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024"/>
        <w:gridCol w:w="9088"/>
        <w:gridCol w:w="2836"/>
      </w:tblGrid>
      <w:tr w:rsidR="00953C4A" w:rsidRPr="000A620F" w14:paraId="08076EF7" w14:textId="77777777" w:rsidTr="61024996">
        <w:trPr>
          <w:trHeight w:val="1077"/>
        </w:trPr>
        <w:tc>
          <w:tcPr>
            <w:tcW w:w="2024" w:type="dxa"/>
            <w:tcBorders>
              <w:top w:val="single" w:sz="4" w:space="0" w:color="auto"/>
              <w:bottom w:val="single" w:sz="4" w:space="0" w:color="auto"/>
            </w:tcBorders>
            <w:vAlign w:val="center"/>
          </w:tcPr>
          <w:p w14:paraId="413C2379" w14:textId="77777777" w:rsidR="00953C4A" w:rsidRPr="000A620F" w:rsidRDefault="00953C4A" w:rsidP="00953C4A">
            <w:pPr>
              <w:tabs>
                <w:tab w:val="left" w:pos="1145"/>
                <w:tab w:val="left" w:pos="5812"/>
              </w:tabs>
              <w:ind w:right="-147"/>
              <w:jc w:val="center"/>
              <w:rPr>
                <w:rFonts w:asciiTheme="minorHAnsi" w:hAnsiTheme="minorHAnsi" w:cstheme="minorHAnsi"/>
                <w:color w:val="000000" w:themeColor="text1"/>
                <w:sz w:val="18"/>
                <w:szCs w:val="18"/>
              </w:rPr>
            </w:pPr>
          </w:p>
          <w:p w14:paraId="3B29AD07" w14:textId="77777777" w:rsidR="00953C4A" w:rsidRPr="000A620F" w:rsidRDefault="00953C4A" w:rsidP="00953C4A">
            <w:pPr>
              <w:tabs>
                <w:tab w:val="left" w:pos="1145"/>
                <w:tab w:val="left" w:pos="5812"/>
              </w:tabs>
              <w:ind w:right="-147"/>
              <w:jc w:val="center"/>
              <w:rPr>
                <w:rFonts w:asciiTheme="minorHAnsi" w:hAnsiTheme="minorHAnsi" w:cstheme="minorHAnsi"/>
                <w:color w:val="000000" w:themeColor="text1"/>
                <w:sz w:val="18"/>
                <w:szCs w:val="18"/>
              </w:rPr>
            </w:pPr>
          </w:p>
          <w:p w14:paraId="48DFC334" w14:textId="0A87A8D8" w:rsidR="00953C4A" w:rsidRPr="000A620F" w:rsidRDefault="00953C4A" w:rsidP="00953C4A">
            <w:pPr>
              <w:tabs>
                <w:tab w:val="left" w:pos="1145"/>
                <w:tab w:val="left" w:pos="5812"/>
              </w:tabs>
              <w:ind w:right="-147"/>
              <w:jc w:val="center"/>
              <w:rPr>
                <w:rFonts w:asciiTheme="minorHAnsi" w:hAnsiTheme="minorHAnsi" w:cstheme="minorHAnsi"/>
                <w:color w:val="000000" w:themeColor="text1"/>
                <w:sz w:val="18"/>
                <w:szCs w:val="18"/>
              </w:rPr>
            </w:pPr>
          </w:p>
          <w:p w14:paraId="4B507DAD" w14:textId="77777777" w:rsidR="00953C4A" w:rsidRPr="000A620F" w:rsidRDefault="00953C4A" w:rsidP="00953C4A">
            <w:pPr>
              <w:tabs>
                <w:tab w:val="left" w:pos="1145"/>
                <w:tab w:val="left" w:pos="5812"/>
              </w:tabs>
              <w:ind w:right="-147"/>
              <w:jc w:val="center"/>
              <w:rPr>
                <w:rFonts w:asciiTheme="minorHAnsi" w:hAnsiTheme="minorHAnsi" w:cstheme="minorHAnsi"/>
                <w:color w:val="000000" w:themeColor="text1"/>
                <w:sz w:val="18"/>
                <w:szCs w:val="18"/>
              </w:rPr>
            </w:pPr>
          </w:p>
          <w:p w14:paraId="69F2433E" w14:textId="77777777" w:rsidR="00953C4A" w:rsidRPr="000A620F" w:rsidRDefault="00953C4A" w:rsidP="00953C4A">
            <w:pPr>
              <w:tabs>
                <w:tab w:val="left" w:pos="1145"/>
                <w:tab w:val="left" w:pos="5812"/>
              </w:tabs>
              <w:ind w:right="-147"/>
              <w:jc w:val="center"/>
              <w:rPr>
                <w:rFonts w:asciiTheme="minorHAnsi" w:hAnsiTheme="minorHAnsi" w:cstheme="minorHAnsi"/>
                <w:color w:val="000000" w:themeColor="text1"/>
                <w:sz w:val="18"/>
                <w:szCs w:val="18"/>
              </w:rPr>
            </w:pPr>
          </w:p>
        </w:tc>
        <w:tc>
          <w:tcPr>
            <w:tcW w:w="9088" w:type="dxa"/>
            <w:tcBorders>
              <w:top w:val="single" w:sz="4" w:space="0" w:color="auto"/>
              <w:bottom w:val="single" w:sz="4" w:space="0" w:color="auto"/>
            </w:tcBorders>
            <w:shd w:val="clear" w:color="auto" w:fill="FFFF00"/>
            <w:vAlign w:val="center"/>
          </w:tcPr>
          <w:p w14:paraId="0E0A82DC" w14:textId="65D3A5C1" w:rsidR="00953C4A" w:rsidRPr="000A620F" w:rsidRDefault="00953C4A" w:rsidP="00953C4A">
            <w:pPr>
              <w:tabs>
                <w:tab w:val="left" w:pos="1145"/>
                <w:tab w:val="left" w:pos="5812"/>
              </w:tabs>
              <w:ind w:right="-147"/>
              <w:jc w:val="center"/>
              <w:rPr>
                <w:rFonts w:asciiTheme="minorHAnsi" w:hAnsiTheme="minorHAnsi" w:cstheme="minorHAnsi"/>
                <w:color w:val="000000" w:themeColor="text1"/>
                <w:sz w:val="18"/>
                <w:szCs w:val="18"/>
              </w:rPr>
            </w:pPr>
            <w:r w:rsidRPr="000A620F">
              <w:rPr>
                <w:rFonts w:asciiTheme="minorHAnsi" w:hAnsiTheme="minorHAnsi" w:cstheme="minorHAnsi"/>
                <w:b/>
                <w:color w:val="000000" w:themeColor="text1"/>
                <w:sz w:val="56"/>
                <w:szCs w:val="24"/>
              </w:rPr>
              <w:t>Covid-19 Risk Assessment</w:t>
            </w:r>
          </w:p>
        </w:tc>
        <w:tc>
          <w:tcPr>
            <w:tcW w:w="2836" w:type="dxa"/>
            <w:tcBorders>
              <w:top w:val="single" w:sz="4" w:space="0" w:color="auto"/>
              <w:bottom w:val="single" w:sz="4" w:space="0" w:color="auto"/>
            </w:tcBorders>
            <w:vAlign w:val="center"/>
          </w:tcPr>
          <w:p w14:paraId="444AE386" w14:textId="235731D4" w:rsidR="00953C4A" w:rsidRPr="000A620F" w:rsidRDefault="00953C4A" w:rsidP="00953C4A">
            <w:pPr>
              <w:tabs>
                <w:tab w:val="left" w:pos="1145"/>
                <w:tab w:val="left" w:pos="5812"/>
              </w:tabs>
              <w:ind w:right="-147"/>
              <w:rPr>
                <w:rFonts w:asciiTheme="minorHAnsi" w:hAnsiTheme="minorHAnsi" w:cstheme="minorHAnsi"/>
                <w:color w:val="000000" w:themeColor="text1"/>
                <w:sz w:val="18"/>
                <w:szCs w:val="18"/>
              </w:rPr>
            </w:pPr>
            <w:r>
              <w:rPr>
                <w:noProof/>
              </w:rPr>
              <w:drawing>
                <wp:inline distT="0" distB="0" distL="0" distR="0" wp14:anchorId="631F50F4" wp14:editId="48067951">
                  <wp:extent cx="1657475" cy="8128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7475" cy="812800"/>
                          </a:xfrm>
                          <a:prstGeom prst="rect">
                            <a:avLst/>
                          </a:prstGeom>
                        </pic:spPr>
                      </pic:pic>
                    </a:graphicData>
                  </a:graphic>
                </wp:inline>
              </w:drawing>
            </w:r>
          </w:p>
        </w:tc>
      </w:tr>
    </w:tbl>
    <w:p w14:paraId="3C4285C9" w14:textId="77777777" w:rsidR="008B4397" w:rsidRPr="000A620F" w:rsidRDefault="008B4397" w:rsidP="00953C4A">
      <w:pPr>
        <w:rPr>
          <w:rFonts w:asciiTheme="minorHAnsi" w:hAnsiTheme="minorHAnsi" w:cstheme="minorHAnsi"/>
          <w:color w:val="000000" w:themeColor="text1"/>
          <w:sz w:val="16"/>
          <w:szCs w:val="16"/>
          <w:u w:val="single"/>
        </w:rPr>
      </w:pPr>
    </w:p>
    <w:p w14:paraId="647DEA37" w14:textId="3AAACB62" w:rsidR="008B4397" w:rsidRPr="000A620F" w:rsidRDefault="006E5688" w:rsidP="00953C4A">
      <w:pPr>
        <w:rPr>
          <w:rStyle w:val="Hyperlink"/>
          <w:rFonts w:asciiTheme="minorHAnsi" w:hAnsiTheme="minorHAnsi" w:cstheme="minorHAnsi"/>
          <w:color w:val="000000" w:themeColor="text1"/>
          <w:sz w:val="24"/>
          <w:szCs w:val="24"/>
          <w:u w:val="none"/>
        </w:rPr>
      </w:pPr>
      <w:r w:rsidRPr="000A620F">
        <w:rPr>
          <w:rStyle w:val="Hyperlink"/>
          <w:rFonts w:asciiTheme="minorHAnsi" w:hAnsiTheme="minorHAnsi" w:cstheme="minorHAnsi"/>
          <w:color w:val="000000" w:themeColor="text1"/>
          <w:sz w:val="24"/>
          <w:szCs w:val="24"/>
          <w:u w:val="none"/>
        </w:rPr>
        <w:t xml:space="preserve">This </w:t>
      </w:r>
      <w:r w:rsidR="0039707C" w:rsidRPr="000A620F">
        <w:rPr>
          <w:rStyle w:val="Hyperlink"/>
          <w:rFonts w:asciiTheme="minorHAnsi" w:hAnsiTheme="minorHAnsi" w:cstheme="minorHAnsi"/>
          <w:color w:val="000000" w:themeColor="text1"/>
          <w:sz w:val="24"/>
          <w:szCs w:val="24"/>
          <w:u w:val="none"/>
        </w:rPr>
        <w:t xml:space="preserve">is </w:t>
      </w:r>
      <w:r w:rsidR="00C31A83" w:rsidRPr="000A620F">
        <w:rPr>
          <w:rStyle w:val="Hyperlink"/>
          <w:rFonts w:asciiTheme="minorHAnsi" w:hAnsiTheme="minorHAnsi" w:cstheme="minorHAnsi"/>
          <w:color w:val="000000" w:themeColor="text1"/>
          <w:sz w:val="24"/>
          <w:szCs w:val="24"/>
          <w:u w:val="none"/>
        </w:rPr>
        <w:t xml:space="preserve">live </w:t>
      </w:r>
      <w:r w:rsidRPr="000A620F">
        <w:rPr>
          <w:rStyle w:val="Hyperlink"/>
          <w:rFonts w:asciiTheme="minorHAnsi" w:hAnsiTheme="minorHAnsi" w:cstheme="minorHAnsi"/>
          <w:color w:val="000000" w:themeColor="text1"/>
          <w:sz w:val="24"/>
          <w:szCs w:val="24"/>
          <w:u w:val="none"/>
        </w:rPr>
        <w:t xml:space="preserve">document </w:t>
      </w:r>
      <w:r w:rsidR="00C31A83" w:rsidRPr="000A620F">
        <w:rPr>
          <w:rStyle w:val="Hyperlink"/>
          <w:rFonts w:asciiTheme="minorHAnsi" w:hAnsiTheme="minorHAnsi" w:cstheme="minorHAnsi"/>
          <w:color w:val="000000" w:themeColor="text1"/>
          <w:sz w:val="24"/>
          <w:szCs w:val="24"/>
          <w:u w:val="none"/>
        </w:rPr>
        <w:t xml:space="preserve">subject to changes according to </w:t>
      </w:r>
      <w:r w:rsidR="007C3EA1" w:rsidRPr="000A620F">
        <w:rPr>
          <w:rStyle w:val="Hyperlink"/>
          <w:rFonts w:asciiTheme="minorHAnsi" w:hAnsiTheme="minorHAnsi" w:cstheme="minorHAnsi"/>
          <w:color w:val="000000" w:themeColor="text1"/>
          <w:sz w:val="24"/>
          <w:szCs w:val="24"/>
          <w:u w:val="none"/>
        </w:rPr>
        <w:t>latest Government</w:t>
      </w:r>
      <w:r w:rsidR="00863068" w:rsidRPr="000A620F">
        <w:rPr>
          <w:rStyle w:val="Hyperlink"/>
          <w:rFonts w:asciiTheme="minorHAnsi" w:hAnsiTheme="minorHAnsi" w:cstheme="minorHAnsi"/>
          <w:color w:val="000000" w:themeColor="text1"/>
          <w:sz w:val="24"/>
          <w:szCs w:val="24"/>
          <w:u w:val="none"/>
        </w:rPr>
        <w:t xml:space="preserve"> guidance.</w:t>
      </w:r>
      <w:r w:rsidR="00873C13" w:rsidRPr="000A620F">
        <w:rPr>
          <w:rStyle w:val="Hyperlink"/>
          <w:rFonts w:asciiTheme="minorHAnsi" w:hAnsiTheme="minorHAnsi" w:cstheme="minorHAnsi"/>
          <w:color w:val="000000" w:themeColor="text1"/>
          <w:sz w:val="24"/>
          <w:szCs w:val="24"/>
          <w:u w:val="none"/>
        </w:rPr>
        <w:t xml:space="preserve"> </w:t>
      </w:r>
      <w:r w:rsidR="00367197">
        <w:rPr>
          <w:rStyle w:val="Hyperlink"/>
          <w:rFonts w:asciiTheme="minorHAnsi" w:hAnsiTheme="minorHAnsi" w:cstheme="minorHAnsi"/>
          <w:b/>
          <w:bCs/>
          <w:color w:val="000000" w:themeColor="text1"/>
          <w:sz w:val="24"/>
          <w:szCs w:val="24"/>
          <w:u w:val="none"/>
        </w:rPr>
        <w:t>Jan 4</w:t>
      </w:r>
      <w:r w:rsidR="00367197" w:rsidRPr="00367197">
        <w:rPr>
          <w:rStyle w:val="Hyperlink"/>
          <w:rFonts w:asciiTheme="minorHAnsi" w:hAnsiTheme="minorHAnsi" w:cstheme="minorHAnsi"/>
          <w:b/>
          <w:bCs/>
          <w:color w:val="000000" w:themeColor="text1"/>
          <w:sz w:val="24"/>
          <w:szCs w:val="24"/>
          <w:u w:val="none"/>
          <w:vertAlign w:val="superscript"/>
        </w:rPr>
        <w:t>th</w:t>
      </w:r>
      <w:proofErr w:type="gramStart"/>
      <w:r w:rsidR="00367197">
        <w:rPr>
          <w:rStyle w:val="Hyperlink"/>
          <w:rFonts w:asciiTheme="minorHAnsi" w:hAnsiTheme="minorHAnsi" w:cstheme="minorHAnsi"/>
          <w:b/>
          <w:bCs/>
          <w:color w:val="000000" w:themeColor="text1"/>
          <w:sz w:val="24"/>
          <w:szCs w:val="24"/>
          <w:u w:val="none"/>
        </w:rPr>
        <w:t xml:space="preserve"> 2021</w:t>
      </w:r>
      <w:proofErr w:type="gramEnd"/>
    </w:p>
    <w:p w14:paraId="1DEE9AF8" w14:textId="77777777" w:rsidR="00863068" w:rsidRPr="000A620F" w:rsidRDefault="00863068" w:rsidP="00953C4A">
      <w:pPr>
        <w:rPr>
          <w:rStyle w:val="Hyperlink"/>
          <w:rFonts w:asciiTheme="minorHAnsi" w:hAnsiTheme="minorHAnsi" w:cstheme="minorHAnsi"/>
          <w:color w:val="000000" w:themeColor="text1"/>
          <w:sz w:val="16"/>
          <w:szCs w:val="16"/>
        </w:rPr>
      </w:pPr>
    </w:p>
    <w:tbl>
      <w:tblPr>
        <w:tblStyle w:val="TableGrid"/>
        <w:tblW w:w="0" w:type="auto"/>
        <w:tblLook w:val="04A0" w:firstRow="1" w:lastRow="0" w:firstColumn="1" w:lastColumn="0" w:noHBand="0" w:noVBand="1"/>
      </w:tblPr>
      <w:tblGrid>
        <w:gridCol w:w="2405"/>
        <w:gridCol w:w="1559"/>
        <w:gridCol w:w="1418"/>
        <w:gridCol w:w="2693"/>
        <w:gridCol w:w="2410"/>
        <w:gridCol w:w="3463"/>
      </w:tblGrid>
      <w:tr w:rsidR="0000649D" w:rsidRPr="000A620F" w14:paraId="294FA9F1" w14:textId="77777777" w:rsidTr="00D06782">
        <w:tc>
          <w:tcPr>
            <w:tcW w:w="2405" w:type="dxa"/>
            <w:shd w:val="clear" w:color="auto" w:fill="FFFF00"/>
          </w:tcPr>
          <w:p w14:paraId="05F6AF9E" w14:textId="1CC038F7" w:rsidR="008B4397" w:rsidRPr="000A620F" w:rsidRDefault="008B4397" w:rsidP="00953C4A">
            <w:pPr>
              <w:rPr>
                <w:rStyle w:val="Hyperlink"/>
                <w:rFonts w:asciiTheme="minorHAnsi" w:hAnsiTheme="minorHAnsi" w:cstheme="minorHAnsi"/>
                <w:b/>
                <w:bCs/>
                <w:color w:val="000000" w:themeColor="text1"/>
                <w:sz w:val="24"/>
                <w:szCs w:val="24"/>
                <w:u w:val="none"/>
              </w:rPr>
            </w:pPr>
            <w:r w:rsidRPr="000A620F">
              <w:rPr>
                <w:rStyle w:val="Hyperlink"/>
                <w:rFonts w:asciiTheme="minorHAnsi" w:hAnsiTheme="minorHAnsi" w:cstheme="minorHAnsi"/>
                <w:b/>
                <w:bCs/>
                <w:color w:val="000000" w:themeColor="text1"/>
                <w:sz w:val="24"/>
                <w:szCs w:val="24"/>
                <w:u w:val="none"/>
              </w:rPr>
              <w:t xml:space="preserve">Assessment conducted by: </w:t>
            </w:r>
          </w:p>
        </w:tc>
        <w:tc>
          <w:tcPr>
            <w:tcW w:w="1559" w:type="dxa"/>
          </w:tcPr>
          <w:p w14:paraId="63BBF36C" w14:textId="7D02C653" w:rsidR="008B4397" w:rsidRPr="000A620F" w:rsidRDefault="008B4397" w:rsidP="00953C4A">
            <w:pPr>
              <w:rPr>
                <w:rStyle w:val="Hyperlink"/>
                <w:rFonts w:asciiTheme="minorHAnsi" w:hAnsiTheme="minorHAnsi" w:cstheme="minorHAnsi"/>
                <w:color w:val="000000" w:themeColor="text1"/>
                <w:sz w:val="24"/>
                <w:szCs w:val="24"/>
                <w:u w:val="none"/>
              </w:rPr>
            </w:pPr>
            <w:r w:rsidRPr="000A620F">
              <w:rPr>
                <w:rStyle w:val="Hyperlink"/>
                <w:rFonts w:asciiTheme="minorHAnsi" w:hAnsiTheme="minorHAnsi" w:cstheme="minorHAnsi"/>
                <w:color w:val="000000" w:themeColor="text1"/>
                <w:sz w:val="24"/>
                <w:szCs w:val="24"/>
                <w:u w:val="none"/>
              </w:rPr>
              <w:t>MKN, SOC, CAI</w:t>
            </w:r>
            <w:r w:rsidR="00367197">
              <w:rPr>
                <w:rStyle w:val="Hyperlink"/>
                <w:rFonts w:asciiTheme="minorHAnsi" w:hAnsiTheme="minorHAnsi" w:cstheme="minorHAnsi"/>
                <w:color w:val="000000" w:themeColor="text1"/>
                <w:sz w:val="24"/>
                <w:szCs w:val="24"/>
                <w:u w:val="none"/>
              </w:rPr>
              <w:t>, ASP, RRO</w:t>
            </w:r>
          </w:p>
        </w:tc>
        <w:tc>
          <w:tcPr>
            <w:tcW w:w="1418" w:type="dxa"/>
            <w:shd w:val="clear" w:color="auto" w:fill="FFFF00"/>
          </w:tcPr>
          <w:p w14:paraId="3C766AD3" w14:textId="1FA67C2D" w:rsidR="008B4397" w:rsidRPr="000A620F" w:rsidRDefault="008B4397" w:rsidP="00953C4A">
            <w:pPr>
              <w:rPr>
                <w:rStyle w:val="Hyperlink"/>
                <w:rFonts w:asciiTheme="minorHAnsi" w:hAnsiTheme="minorHAnsi" w:cstheme="minorHAnsi"/>
                <w:b/>
                <w:bCs/>
                <w:color w:val="000000" w:themeColor="text1"/>
                <w:sz w:val="24"/>
                <w:szCs w:val="24"/>
                <w:u w:val="none"/>
              </w:rPr>
            </w:pPr>
            <w:r w:rsidRPr="000A620F">
              <w:rPr>
                <w:rStyle w:val="Hyperlink"/>
                <w:rFonts w:asciiTheme="minorHAnsi" w:hAnsiTheme="minorHAnsi" w:cstheme="minorHAnsi"/>
                <w:b/>
                <w:bCs/>
                <w:color w:val="000000" w:themeColor="text1"/>
                <w:sz w:val="24"/>
                <w:szCs w:val="24"/>
                <w:u w:val="none"/>
              </w:rPr>
              <w:t>Job Titles:</w:t>
            </w:r>
          </w:p>
        </w:tc>
        <w:tc>
          <w:tcPr>
            <w:tcW w:w="2693" w:type="dxa"/>
          </w:tcPr>
          <w:p w14:paraId="25ECEC68" w14:textId="44EEC207" w:rsidR="008B4397" w:rsidRPr="000A620F" w:rsidRDefault="008B4397" w:rsidP="00953C4A">
            <w:pPr>
              <w:rPr>
                <w:rStyle w:val="Hyperlink"/>
                <w:rFonts w:asciiTheme="minorHAnsi" w:hAnsiTheme="minorHAnsi" w:cstheme="minorHAnsi"/>
                <w:color w:val="000000" w:themeColor="text1"/>
                <w:sz w:val="24"/>
                <w:szCs w:val="24"/>
                <w:u w:val="none"/>
              </w:rPr>
            </w:pPr>
            <w:r w:rsidRPr="000A620F">
              <w:rPr>
                <w:rStyle w:val="Hyperlink"/>
                <w:rFonts w:asciiTheme="minorHAnsi" w:hAnsiTheme="minorHAnsi" w:cstheme="minorHAnsi"/>
                <w:color w:val="000000" w:themeColor="text1"/>
                <w:sz w:val="24"/>
                <w:szCs w:val="24"/>
                <w:u w:val="none"/>
              </w:rPr>
              <w:t xml:space="preserve">Principal, Assistant Principal &amp; Site Manager </w:t>
            </w:r>
          </w:p>
        </w:tc>
        <w:tc>
          <w:tcPr>
            <w:tcW w:w="2410" w:type="dxa"/>
            <w:shd w:val="clear" w:color="auto" w:fill="FFFF00"/>
          </w:tcPr>
          <w:p w14:paraId="0D361DC3" w14:textId="3C2DE0F3" w:rsidR="008B4397" w:rsidRPr="000A620F" w:rsidRDefault="008B4397" w:rsidP="00953C4A">
            <w:pPr>
              <w:rPr>
                <w:rStyle w:val="Hyperlink"/>
                <w:rFonts w:asciiTheme="minorHAnsi" w:hAnsiTheme="minorHAnsi" w:cstheme="minorHAnsi"/>
                <w:b/>
                <w:bCs/>
                <w:color w:val="000000" w:themeColor="text1"/>
                <w:sz w:val="24"/>
                <w:szCs w:val="24"/>
                <w:u w:val="none"/>
              </w:rPr>
            </w:pPr>
            <w:r w:rsidRPr="000A620F">
              <w:rPr>
                <w:rStyle w:val="Hyperlink"/>
                <w:rFonts w:asciiTheme="minorHAnsi" w:hAnsiTheme="minorHAnsi" w:cstheme="minorHAnsi"/>
                <w:b/>
                <w:bCs/>
                <w:color w:val="000000" w:themeColor="text1"/>
                <w:sz w:val="24"/>
                <w:szCs w:val="24"/>
                <w:u w:val="none"/>
              </w:rPr>
              <w:t xml:space="preserve">Who is </w:t>
            </w:r>
            <w:proofErr w:type="gramStart"/>
            <w:r w:rsidRPr="000A620F">
              <w:rPr>
                <w:rStyle w:val="Hyperlink"/>
                <w:rFonts w:asciiTheme="minorHAnsi" w:hAnsiTheme="minorHAnsi" w:cstheme="minorHAnsi"/>
                <w:b/>
                <w:bCs/>
                <w:color w:val="000000" w:themeColor="text1"/>
                <w:sz w:val="24"/>
                <w:szCs w:val="24"/>
                <w:u w:val="none"/>
              </w:rPr>
              <w:t>covered:</w:t>
            </w:r>
            <w:proofErr w:type="gramEnd"/>
          </w:p>
        </w:tc>
        <w:tc>
          <w:tcPr>
            <w:tcW w:w="3463" w:type="dxa"/>
          </w:tcPr>
          <w:p w14:paraId="70207C5B" w14:textId="6226F2AD" w:rsidR="008B4397" w:rsidRPr="000A620F" w:rsidRDefault="008B4397" w:rsidP="00953C4A">
            <w:pPr>
              <w:rPr>
                <w:rStyle w:val="Hyperlink"/>
                <w:rFonts w:asciiTheme="minorHAnsi" w:hAnsiTheme="minorHAnsi" w:cstheme="minorHAnsi"/>
                <w:color w:val="000000" w:themeColor="text1"/>
                <w:sz w:val="24"/>
                <w:szCs w:val="24"/>
                <w:u w:val="none"/>
              </w:rPr>
            </w:pPr>
            <w:r w:rsidRPr="000A620F">
              <w:rPr>
                <w:rStyle w:val="Hyperlink"/>
                <w:rFonts w:asciiTheme="minorHAnsi" w:hAnsiTheme="minorHAnsi" w:cstheme="minorHAnsi"/>
                <w:color w:val="000000" w:themeColor="text1"/>
                <w:sz w:val="24"/>
                <w:szCs w:val="24"/>
                <w:u w:val="none"/>
              </w:rPr>
              <w:t xml:space="preserve">Staff, </w:t>
            </w:r>
            <w:r w:rsidR="004A495F" w:rsidRPr="000A620F">
              <w:rPr>
                <w:rStyle w:val="Hyperlink"/>
                <w:rFonts w:asciiTheme="minorHAnsi" w:hAnsiTheme="minorHAnsi" w:cstheme="minorHAnsi"/>
                <w:color w:val="000000" w:themeColor="text1"/>
                <w:sz w:val="24"/>
                <w:szCs w:val="24"/>
                <w:u w:val="none"/>
              </w:rPr>
              <w:t>students</w:t>
            </w:r>
            <w:r w:rsidRPr="000A620F">
              <w:rPr>
                <w:rStyle w:val="Hyperlink"/>
                <w:rFonts w:asciiTheme="minorHAnsi" w:hAnsiTheme="minorHAnsi" w:cstheme="minorHAnsi"/>
                <w:color w:val="000000" w:themeColor="text1"/>
                <w:sz w:val="24"/>
                <w:szCs w:val="24"/>
                <w:u w:val="none"/>
              </w:rPr>
              <w:t xml:space="preserve">, contractors, </w:t>
            </w:r>
            <w:proofErr w:type="gramStart"/>
            <w:r w:rsidRPr="000A620F">
              <w:rPr>
                <w:rStyle w:val="Hyperlink"/>
                <w:rFonts w:asciiTheme="minorHAnsi" w:hAnsiTheme="minorHAnsi" w:cstheme="minorHAnsi"/>
                <w:color w:val="000000" w:themeColor="text1"/>
                <w:sz w:val="24"/>
                <w:szCs w:val="24"/>
                <w:u w:val="none"/>
              </w:rPr>
              <w:t>visitors</w:t>
            </w:r>
            <w:proofErr w:type="gramEnd"/>
            <w:r w:rsidRPr="000A620F">
              <w:rPr>
                <w:rStyle w:val="Hyperlink"/>
                <w:rFonts w:asciiTheme="minorHAnsi" w:hAnsiTheme="minorHAnsi" w:cstheme="minorHAnsi"/>
                <w:color w:val="000000" w:themeColor="text1"/>
                <w:sz w:val="24"/>
                <w:szCs w:val="24"/>
                <w:u w:val="none"/>
              </w:rPr>
              <w:t xml:space="preserve"> and volunteers</w:t>
            </w:r>
          </w:p>
        </w:tc>
      </w:tr>
      <w:tr w:rsidR="0000649D" w:rsidRPr="000A620F" w14:paraId="6CF7F419" w14:textId="77777777" w:rsidTr="00D06782">
        <w:tc>
          <w:tcPr>
            <w:tcW w:w="2405" w:type="dxa"/>
            <w:shd w:val="clear" w:color="auto" w:fill="FFFF00"/>
          </w:tcPr>
          <w:p w14:paraId="70375831" w14:textId="1220F1EC" w:rsidR="008B4397" w:rsidRPr="000A620F" w:rsidRDefault="008B4397" w:rsidP="00953C4A">
            <w:pPr>
              <w:rPr>
                <w:rStyle w:val="Hyperlink"/>
                <w:rFonts w:asciiTheme="minorHAnsi" w:hAnsiTheme="minorHAnsi" w:cstheme="minorHAnsi"/>
                <w:b/>
                <w:bCs/>
                <w:color w:val="000000" w:themeColor="text1"/>
                <w:sz w:val="24"/>
                <w:szCs w:val="24"/>
                <w:u w:val="none"/>
              </w:rPr>
            </w:pPr>
            <w:r w:rsidRPr="000A620F">
              <w:rPr>
                <w:rStyle w:val="Hyperlink"/>
                <w:rFonts w:asciiTheme="minorHAnsi" w:hAnsiTheme="minorHAnsi" w:cstheme="minorHAnsi"/>
                <w:b/>
                <w:bCs/>
                <w:color w:val="000000" w:themeColor="text1"/>
                <w:sz w:val="24"/>
                <w:szCs w:val="24"/>
                <w:u w:val="none"/>
              </w:rPr>
              <w:t>Date completed:</w:t>
            </w:r>
          </w:p>
        </w:tc>
        <w:tc>
          <w:tcPr>
            <w:tcW w:w="1559" w:type="dxa"/>
          </w:tcPr>
          <w:p w14:paraId="163F413F" w14:textId="63DDA969" w:rsidR="008B4397" w:rsidRPr="000A620F" w:rsidRDefault="00D51B81" w:rsidP="00953C4A">
            <w:pPr>
              <w:rPr>
                <w:rStyle w:val="Hyperlink"/>
                <w:rFonts w:asciiTheme="minorHAnsi" w:hAnsiTheme="minorHAnsi" w:cstheme="minorHAnsi"/>
                <w:color w:val="000000" w:themeColor="text1"/>
                <w:sz w:val="24"/>
                <w:szCs w:val="24"/>
                <w:u w:val="none"/>
              </w:rPr>
            </w:pPr>
            <w:r w:rsidRPr="000A620F">
              <w:rPr>
                <w:rStyle w:val="Hyperlink"/>
                <w:rFonts w:asciiTheme="minorHAnsi" w:hAnsiTheme="minorHAnsi" w:cstheme="minorHAnsi"/>
                <w:color w:val="000000" w:themeColor="text1"/>
                <w:sz w:val="24"/>
                <w:szCs w:val="24"/>
                <w:u w:val="none"/>
              </w:rPr>
              <w:t>May</w:t>
            </w:r>
            <w:r w:rsidR="008B4397" w:rsidRPr="000A620F">
              <w:rPr>
                <w:rStyle w:val="Hyperlink"/>
                <w:rFonts w:asciiTheme="minorHAnsi" w:hAnsiTheme="minorHAnsi" w:cstheme="minorHAnsi"/>
                <w:color w:val="000000" w:themeColor="text1"/>
                <w:sz w:val="24"/>
                <w:szCs w:val="24"/>
                <w:u w:val="none"/>
              </w:rPr>
              <w:t xml:space="preserve"> 2020</w:t>
            </w:r>
          </w:p>
        </w:tc>
        <w:tc>
          <w:tcPr>
            <w:tcW w:w="1418" w:type="dxa"/>
            <w:shd w:val="clear" w:color="auto" w:fill="FFFF00"/>
          </w:tcPr>
          <w:p w14:paraId="13B6C1AA" w14:textId="5DB3D5FA" w:rsidR="008B4397" w:rsidRPr="000A620F" w:rsidRDefault="008B4397" w:rsidP="00953C4A">
            <w:pPr>
              <w:rPr>
                <w:rStyle w:val="Hyperlink"/>
                <w:rFonts w:asciiTheme="minorHAnsi" w:hAnsiTheme="minorHAnsi" w:cstheme="minorHAnsi"/>
                <w:b/>
                <w:bCs/>
                <w:color w:val="000000" w:themeColor="text1"/>
                <w:sz w:val="24"/>
                <w:szCs w:val="24"/>
                <w:u w:val="none"/>
              </w:rPr>
            </w:pPr>
            <w:r w:rsidRPr="000A620F">
              <w:rPr>
                <w:rStyle w:val="Hyperlink"/>
                <w:rFonts w:asciiTheme="minorHAnsi" w:hAnsiTheme="minorHAnsi" w:cstheme="minorHAnsi"/>
                <w:b/>
                <w:bCs/>
                <w:color w:val="000000" w:themeColor="text1"/>
                <w:sz w:val="24"/>
                <w:szCs w:val="24"/>
                <w:u w:val="none"/>
              </w:rPr>
              <w:t>Review</w:t>
            </w:r>
            <w:r w:rsidR="00726483" w:rsidRPr="000A620F">
              <w:rPr>
                <w:rStyle w:val="Hyperlink"/>
                <w:rFonts w:asciiTheme="minorHAnsi" w:hAnsiTheme="minorHAnsi" w:cstheme="minorHAnsi"/>
                <w:b/>
                <w:bCs/>
                <w:color w:val="000000" w:themeColor="text1"/>
                <w:sz w:val="24"/>
                <w:szCs w:val="24"/>
                <w:u w:val="none"/>
              </w:rPr>
              <w:t>ed</w:t>
            </w:r>
            <w:r w:rsidRPr="000A620F">
              <w:rPr>
                <w:rStyle w:val="Hyperlink"/>
                <w:rFonts w:asciiTheme="minorHAnsi" w:hAnsiTheme="minorHAnsi" w:cstheme="minorHAnsi"/>
                <w:b/>
                <w:bCs/>
                <w:color w:val="000000" w:themeColor="text1"/>
                <w:sz w:val="24"/>
                <w:szCs w:val="24"/>
                <w:u w:val="none"/>
              </w:rPr>
              <w:t>:</w:t>
            </w:r>
          </w:p>
        </w:tc>
        <w:tc>
          <w:tcPr>
            <w:tcW w:w="2693" w:type="dxa"/>
          </w:tcPr>
          <w:p w14:paraId="65305DF0" w14:textId="3BCD5933" w:rsidR="008B4397" w:rsidRPr="000A620F" w:rsidRDefault="008B4397" w:rsidP="00953C4A">
            <w:pPr>
              <w:rPr>
                <w:rStyle w:val="Hyperlink"/>
                <w:rFonts w:asciiTheme="minorHAnsi" w:hAnsiTheme="minorHAnsi" w:cstheme="minorHAnsi"/>
                <w:color w:val="000000" w:themeColor="text1"/>
                <w:sz w:val="24"/>
                <w:szCs w:val="24"/>
                <w:u w:val="none"/>
              </w:rPr>
            </w:pPr>
            <w:r w:rsidRPr="000A620F">
              <w:rPr>
                <w:rStyle w:val="Hyperlink"/>
                <w:rFonts w:asciiTheme="minorHAnsi" w:hAnsiTheme="minorHAnsi" w:cstheme="minorHAnsi"/>
                <w:color w:val="000000" w:themeColor="text1"/>
                <w:sz w:val="24"/>
                <w:szCs w:val="24"/>
                <w:u w:val="none"/>
              </w:rPr>
              <w:t xml:space="preserve">On-going (weekly) </w:t>
            </w:r>
          </w:p>
        </w:tc>
        <w:tc>
          <w:tcPr>
            <w:tcW w:w="2410" w:type="dxa"/>
            <w:shd w:val="clear" w:color="auto" w:fill="FFFF00"/>
          </w:tcPr>
          <w:p w14:paraId="0B90AF76" w14:textId="6B56487B" w:rsidR="008B4397" w:rsidRPr="000A620F" w:rsidRDefault="00873C13" w:rsidP="00953C4A">
            <w:pPr>
              <w:rPr>
                <w:rStyle w:val="Hyperlink"/>
                <w:rFonts w:asciiTheme="minorHAnsi" w:hAnsiTheme="minorHAnsi" w:cstheme="minorHAnsi"/>
                <w:b/>
                <w:bCs/>
                <w:color w:val="000000" w:themeColor="text1"/>
                <w:sz w:val="24"/>
                <w:szCs w:val="24"/>
                <w:u w:val="none"/>
              </w:rPr>
            </w:pPr>
            <w:r w:rsidRPr="000A620F">
              <w:rPr>
                <w:rStyle w:val="Hyperlink"/>
                <w:rFonts w:asciiTheme="minorHAnsi" w:hAnsiTheme="minorHAnsi" w:cstheme="minorHAnsi"/>
                <w:b/>
                <w:bCs/>
                <w:color w:val="000000" w:themeColor="text1"/>
                <w:sz w:val="24"/>
                <w:szCs w:val="24"/>
                <w:u w:val="none"/>
              </w:rPr>
              <w:t>Previous r</w:t>
            </w:r>
            <w:r w:rsidR="00726483" w:rsidRPr="000A620F">
              <w:rPr>
                <w:rStyle w:val="Hyperlink"/>
                <w:rFonts w:asciiTheme="minorHAnsi" w:hAnsiTheme="minorHAnsi" w:cstheme="minorHAnsi"/>
                <w:b/>
                <w:bCs/>
                <w:color w:val="000000" w:themeColor="text1"/>
                <w:sz w:val="24"/>
                <w:szCs w:val="24"/>
                <w:u w:val="none"/>
              </w:rPr>
              <w:t>eview date:</w:t>
            </w:r>
          </w:p>
        </w:tc>
        <w:tc>
          <w:tcPr>
            <w:tcW w:w="3463" w:type="dxa"/>
          </w:tcPr>
          <w:p w14:paraId="48A7EB3A" w14:textId="72A997AF" w:rsidR="008B4397" w:rsidRPr="000A620F" w:rsidRDefault="00367197" w:rsidP="00953C4A">
            <w:pPr>
              <w:rPr>
                <w:rStyle w:val="Hyperlink"/>
                <w:rFonts w:asciiTheme="minorHAnsi" w:hAnsiTheme="minorHAnsi" w:cstheme="minorHAnsi"/>
                <w:color w:val="000000" w:themeColor="text1"/>
                <w:sz w:val="24"/>
                <w:szCs w:val="24"/>
                <w:u w:val="none"/>
              </w:rPr>
            </w:pPr>
            <w:r>
              <w:rPr>
                <w:rStyle w:val="Hyperlink"/>
                <w:rFonts w:asciiTheme="minorHAnsi" w:hAnsiTheme="minorHAnsi" w:cstheme="minorHAnsi"/>
                <w:color w:val="000000" w:themeColor="text1"/>
                <w:sz w:val="24"/>
                <w:szCs w:val="24"/>
                <w:u w:val="none"/>
              </w:rPr>
              <w:t>Dec 2020</w:t>
            </w:r>
          </w:p>
        </w:tc>
      </w:tr>
    </w:tbl>
    <w:p w14:paraId="57E5E911" w14:textId="7E85ABB8" w:rsidR="00953C4A" w:rsidRPr="000A620F" w:rsidRDefault="00390436" w:rsidP="00953C4A">
      <w:pPr>
        <w:spacing w:before="160"/>
        <w:rPr>
          <w:rFonts w:asciiTheme="minorHAnsi" w:hAnsiTheme="minorHAnsi" w:cstheme="minorHAnsi"/>
          <w:b/>
          <w:bCs/>
          <w:color w:val="000000" w:themeColor="text1"/>
          <w:sz w:val="8"/>
          <w:szCs w:val="8"/>
        </w:rPr>
      </w:pPr>
      <w:r w:rsidRPr="000A620F">
        <w:rPr>
          <w:rFonts w:asciiTheme="minorHAnsi" w:hAnsiTheme="minorHAnsi" w:cstheme="minorHAnsi"/>
          <w:b/>
          <w:bCs/>
          <w:color w:val="000000" w:themeColor="text1"/>
          <w:sz w:val="8"/>
          <w:szCs w:val="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12138"/>
      </w:tblGrid>
      <w:tr w:rsidR="007261D5" w:rsidRPr="000A620F" w14:paraId="65612702" w14:textId="77777777" w:rsidTr="007261D5">
        <w:trPr>
          <w:trHeight w:val="293"/>
        </w:trPr>
        <w:tc>
          <w:tcPr>
            <w:tcW w:w="5000" w:type="pct"/>
            <w:gridSpan w:val="2"/>
            <w:vMerge w:val="restart"/>
            <w:shd w:val="clear" w:color="auto" w:fill="FFFF00"/>
            <w:vAlign w:val="center"/>
          </w:tcPr>
          <w:p w14:paraId="541B1E8B" w14:textId="769EC69C" w:rsidR="007261D5" w:rsidRPr="000A620F" w:rsidRDefault="007261D5" w:rsidP="00A31732">
            <w:pPr>
              <w:jc w:val="center"/>
              <w:rPr>
                <w:rFonts w:asciiTheme="minorHAnsi" w:hAnsiTheme="minorHAnsi" w:cstheme="minorHAnsi"/>
                <w:bCs/>
                <w:szCs w:val="24"/>
              </w:rPr>
            </w:pPr>
            <w:r w:rsidRPr="000A620F">
              <w:rPr>
                <w:rFonts w:asciiTheme="minorHAnsi" w:hAnsiTheme="minorHAnsi" w:cstheme="minorHAnsi"/>
                <w:bCs/>
                <w:szCs w:val="24"/>
              </w:rPr>
              <w:t xml:space="preserve">Risk rating: </w:t>
            </w:r>
            <w:r w:rsidRPr="000A620F">
              <w:rPr>
                <w:rFonts w:asciiTheme="minorHAnsi" w:hAnsiTheme="minorHAnsi" w:cstheme="minorHAnsi"/>
                <w:szCs w:val="24"/>
              </w:rPr>
              <w:t>High (H), Medium (M), Low (L)</w:t>
            </w:r>
          </w:p>
        </w:tc>
      </w:tr>
      <w:tr w:rsidR="007261D5" w:rsidRPr="000A620F" w14:paraId="271693CF" w14:textId="77777777" w:rsidTr="007261D5">
        <w:trPr>
          <w:trHeight w:val="293"/>
        </w:trPr>
        <w:tc>
          <w:tcPr>
            <w:tcW w:w="5000" w:type="pct"/>
            <w:gridSpan w:val="2"/>
            <w:vMerge/>
            <w:shd w:val="clear" w:color="auto" w:fill="FFFF00"/>
          </w:tcPr>
          <w:p w14:paraId="5B226C50" w14:textId="77777777" w:rsidR="007261D5" w:rsidRPr="000A620F" w:rsidRDefault="007261D5" w:rsidP="00953C4A">
            <w:pPr>
              <w:jc w:val="center"/>
              <w:rPr>
                <w:rFonts w:asciiTheme="minorHAnsi" w:hAnsiTheme="minorHAnsi" w:cstheme="minorHAnsi"/>
                <w:szCs w:val="24"/>
              </w:rPr>
            </w:pPr>
          </w:p>
        </w:tc>
      </w:tr>
      <w:tr w:rsidR="007261D5" w:rsidRPr="000A620F" w14:paraId="10D68181" w14:textId="77777777" w:rsidTr="007261D5">
        <w:trPr>
          <w:trHeight w:val="285"/>
        </w:trPr>
        <w:tc>
          <w:tcPr>
            <w:tcW w:w="649" w:type="pct"/>
            <w:vMerge w:val="restart"/>
            <w:shd w:val="clear" w:color="auto" w:fill="FFFF00"/>
            <w:vAlign w:val="center"/>
          </w:tcPr>
          <w:p w14:paraId="283141D8" w14:textId="69648583" w:rsidR="007261D5" w:rsidRPr="000A620F" w:rsidRDefault="007261D5" w:rsidP="00953C4A">
            <w:pPr>
              <w:jc w:val="center"/>
              <w:rPr>
                <w:rFonts w:asciiTheme="minorHAnsi" w:hAnsiTheme="minorHAnsi" w:cstheme="minorHAnsi"/>
                <w:b/>
                <w:szCs w:val="24"/>
              </w:rPr>
            </w:pPr>
            <w:r w:rsidRPr="000A620F">
              <w:rPr>
                <w:rFonts w:asciiTheme="minorHAnsi" w:hAnsiTheme="minorHAnsi" w:cstheme="minorHAnsi"/>
                <w:b/>
                <w:szCs w:val="24"/>
              </w:rPr>
              <w:t>Impact</w:t>
            </w:r>
          </w:p>
        </w:tc>
        <w:tc>
          <w:tcPr>
            <w:tcW w:w="4351" w:type="pct"/>
            <w:shd w:val="clear" w:color="auto" w:fill="auto"/>
            <w:vAlign w:val="center"/>
          </w:tcPr>
          <w:p w14:paraId="04B7C68D" w14:textId="0796614B" w:rsidR="007261D5" w:rsidRPr="000A620F" w:rsidRDefault="007261D5" w:rsidP="00953C4A">
            <w:pPr>
              <w:rPr>
                <w:rFonts w:asciiTheme="minorHAnsi" w:hAnsiTheme="minorHAnsi" w:cstheme="minorHAnsi"/>
                <w:b/>
                <w:szCs w:val="24"/>
              </w:rPr>
            </w:pPr>
            <w:r w:rsidRPr="000A620F">
              <w:rPr>
                <w:rFonts w:asciiTheme="minorHAnsi" w:hAnsiTheme="minorHAnsi" w:cstheme="minorHAnsi"/>
                <w:b/>
                <w:szCs w:val="24"/>
              </w:rPr>
              <w:t xml:space="preserve">High: </w:t>
            </w:r>
            <w:r w:rsidRPr="000A620F">
              <w:rPr>
                <w:rFonts w:asciiTheme="minorHAnsi" w:hAnsiTheme="minorHAnsi" w:cstheme="minorHAnsi"/>
                <w:szCs w:val="24"/>
              </w:rPr>
              <w:t xml:space="preserve">Causes major physical injury, </w:t>
            </w:r>
            <w:proofErr w:type="gramStart"/>
            <w:r w:rsidRPr="000A620F">
              <w:rPr>
                <w:rFonts w:asciiTheme="minorHAnsi" w:hAnsiTheme="minorHAnsi" w:cstheme="minorHAnsi"/>
                <w:szCs w:val="24"/>
              </w:rPr>
              <w:t>harm</w:t>
            </w:r>
            <w:proofErr w:type="gramEnd"/>
            <w:r w:rsidRPr="000A620F">
              <w:rPr>
                <w:rFonts w:asciiTheme="minorHAnsi" w:hAnsiTheme="minorHAnsi" w:cstheme="minorHAnsi"/>
                <w:szCs w:val="24"/>
              </w:rPr>
              <w:t xml:space="preserve"> or ill-health.</w:t>
            </w:r>
          </w:p>
        </w:tc>
      </w:tr>
      <w:tr w:rsidR="007261D5" w:rsidRPr="000A620F" w14:paraId="40E85E08" w14:textId="77777777" w:rsidTr="007261D5">
        <w:trPr>
          <w:trHeight w:val="285"/>
        </w:trPr>
        <w:tc>
          <w:tcPr>
            <w:tcW w:w="649" w:type="pct"/>
            <w:vMerge/>
            <w:shd w:val="clear" w:color="auto" w:fill="FFFF00"/>
          </w:tcPr>
          <w:p w14:paraId="1032F693" w14:textId="77777777" w:rsidR="007261D5" w:rsidRPr="000A620F" w:rsidRDefault="007261D5" w:rsidP="00953C4A">
            <w:pPr>
              <w:jc w:val="center"/>
              <w:rPr>
                <w:rFonts w:asciiTheme="minorHAnsi" w:hAnsiTheme="minorHAnsi" w:cstheme="minorHAnsi"/>
                <w:szCs w:val="24"/>
              </w:rPr>
            </w:pPr>
          </w:p>
        </w:tc>
        <w:tc>
          <w:tcPr>
            <w:tcW w:w="4351" w:type="pct"/>
            <w:shd w:val="clear" w:color="auto" w:fill="auto"/>
            <w:vAlign w:val="center"/>
          </w:tcPr>
          <w:p w14:paraId="0E2A2E89" w14:textId="244A1D71" w:rsidR="007261D5" w:rsidRPr="000A620F" w:rsidRDefault="007261D5" w:rsidP="00953C4A">
            <w:pPr>
              <w:rPr>
                <w:rFonts w:asciiTheme="minorHAnsi" w:hAnsiTheme="minorHAnsi" w:cstheme="minorHAnsi"/>
                <w:b/>
                <w:szCs w:val="24"/>
              </w:rPr>
            </w:pPr>
            <w:r w:rsidRPr="000A620F">
              <w:rPr>
                <w:rFonts w:asciiTheme="minorHAnsi" w:hAnsiTheme="minorHAnsi" w:cstheme="minorHAnsi"/>
                <w:b/>
                <w:szCs w:val="24"/>
              </w:rPr>
              <w:t xml:space="preserve">Medium: </w:t>
            </w:r>
            <w:r w:rsidRPr="000A620F">
              <w:rPr>
                <w:rFonts w:asciiTheme="minorHAnsi" w:hAnsiTheme="minorHAnsi" w:cstheme="minorHAnsi"/>
                <w:szCs w:val="24"/>
              </w:rPr>
              <w:t>Causes physical injury or illness requiring first aid.</w:t>
            </w:r>
          </w:p>
        </w:tc>
      </w:tr>
      <w:tr w:rsidR="007261D5" w:rsidRPr="000A620F" w14:paraId="18F6FC51" w14:textId="77777777" w:rsidTr="007261D5">
        <w:trPr>
          <w:trHeight w:val="285"/>
        </w:trPr>
        <w:tc>
          <w:tcPr>
            <w:tcW w:w="649" w:type="pct"/>
            <w:vMerge/>
            <w:shd w:val="clear" w:color="auto" w:fill="FFFF00"/>
          </w:tcPr>
          <w:p w14:paraId="2D6C3991" w14:textId="77777777" w:rsidR="007261D5" w:rsidRPr="000A620F" w:rsidRDefault="007261D5" w:rsidP="00953C4A">
            <w:pPr>
              <w:jc w:val="center"/>
              <w:rPr>
                <w:rFonts w:asciiTheme="minorHAnsi" w:hAnsiTheme="minorHAnsi" w:cstheme="minorHAnsi"/>
                <w:szCs w:val="24"/>
              </w:rPr>
            </w:pPr>
          </w:p>
        </w:tc>
        <w:tc>
          <w:tcPr>
            <w:tcW w:w="4351" w:type="pct"/>
            <w:shd w:val="clear" w:color="auto" w:fill="auto"/>
            <w:vAlign w:val="center"/>
          </w:tcPr>
          <w:p w14:paraId="2BE92F4B" w14:textId="109D1A55" w:rsidR="007261D5" w:rsidRPr="000A620F" w:rsidRDefault="007261D5" w:rsidP="00953C4A">
            <w:pPr>
              <w:rPr>
                <w:rFonts w:asciiTheme="minorHAnsi" w:hAnsiTheme="minorHAnsi" w:cstheme="minorHAnsi"/>
                <w:b/>
                <w:szCs w:val="24"/>
              </w:rPr>
            </w:pPr>
            <w:r w:rsidRPr="000A620F">
              <w:rPr>
                <w:rFonts w:asciiTheme="minorHAnsi" w:hAnsiTheme="minorHAnsi" w:cstheme="minorHAnsi"/>
                <w:b/>
                <w:szCs w:val="24"/>
              </w:rPr>
              <w:t xml:space="preserve">Low: </w:t>
            </w:r>
            <w:r w:rsidRPr="000A620F">
              <w:rPr>
                <w:rFonts w:asciiTheme="minorHAnsi" w:hAnsiTheme="minorHAnsi" w:cstheme="minorHAnsi"/>
                <w:szCs w:val="24"/>
              </w:rPr>
              <w:t>Causes physical or emotional discomfort.</w:t>
            </w:r>
          </w:p>
        </w:tc>
      </w:tr>
    </w:tbl>
    <w:p w14:paraId="5A8BFBBD" w14:textId="165AB0CD" w:rsidR="00765B70" w:rsidRPr="000A620F" w:rsidRDefault="00765B70">
      <w:pPr>
        <w:rPr>
          <w:rFonts w:asciiTheme="minorHAnsi" w:hAnsiTheme="minorHAnsi" w:cstheme="minorHAnsi"/>
          <w:color w:val="000000" w:themeColor="text1"/>
          <w:sz w:val="10"/>
          <w:szCs w:val="10"/>
        </w:rPr>
      </w:pPr>
    </w:p>
    <w:tbl>
      <w:tblPr>
        <w:tblStyle w:val="LightGrid"/>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57" w:type="dxa"/>
          <w:right w:w="57" w:type="dxa"/>
        </w:tblCellMar>
        <w:tblLook w:val="0420" w:firstRow="1" w:lastRow="0" w:firstColumn="0" w:lastColumn="0" w:noHBand="0" w:noVBand="1"/>
      </w:tblPr>
      <w:tblGrid>
        <w:gridCol w:w="2824"/>
        <w:gridCol w:w="853"/>
        <w:gridCol w:w="6378"/>
        <w:gridCol w:w="1416"/>
        <w:gridCol w:w="1413"/>
        <w:gridCol w:w="1054"/>
      </w:tblGrid>
      <w:tr w:rsidR="0000649D" w:rsidRPr="000A620F" w14:paraId="06E28AD3" w14:textId="77777777" w:rsidTr="00ED7D9C">
        <w:trPr>
          <w:cnfStyle w:val="100000000000" w:firstRow="1" w:lastRow="0" w:firstColumn="0" w:lastColumn="0" w:oddVBand="0" w:evenVBand="0" w:oddHBand="0" w:evenHBand="0" w:firstRowFirstColumn="0" w:firstRowLastColumn="0" w:lastRowFirstColumn="0" w:lastRowLastColumn="0"/>
          <w:trHeight w:val="567"/>
        </w:trPr>
        <w:tc>
          <w:tcPr>
            <w:tcW w:w="5000" w:type="pct"/>
            <w:gridSpan w:val="6"/>
            <w:tcBorders>
              <w:bottom w:val="single" w:sz="4" w:space="0" w:color="7F7F7F" w:themeColor="text1" w:themeTint="80"/>
            </w:tcBorders>
            <w:shd w:val="clear" w:color="auto" w:fill="FFFFFF" w:themeFill="background1"/>
            <w:vAlign w:val="center"/>
          </w:tcPr>
          <w:p w14:paraId="40C5FF5E" w14:textId="77777777" w:rsidR="00ED7D9C" w:rsidRPr="000A620F" w:rsidRDefault="00ED7D9C" w:rsidP="00DF5D5B">
            <w:pPr>
              <w:rPr>
                <w:rFonts w:asciiTheme="minorHAnsi" w:hAnsiTheme="minorHAnsi" w:cstheme="minorHAnsi"/>
                <w:b w:val="0"/>
                <w:bCs w:val="0"/>
                <w:color w:val="000000" w:themeColor="text1"/>
                <w:szCs w:val="24"/>
              </w:rPr>
            </w:pPr>
            <w:bookmarkStart w:id="0" w:name="_Hlk60654105"/>
            <w:r w:rsidRPr="000A620F">
              <w:rPr>
                <w:rFonts w:asciiTheme="minorHAnsi" w:hAnsiTheme="minorHAnsi" w:cstheme="minorHAnsi"/>
                <w:color w:val="000000" w:themeColor="text1"/>
                <w:szCs w:val="24"/>
              </w:rPr>
              <w:t>1. Continuing enhanced protection for children and staff with underlying health conditions</w:t>
            </w:r>
          </w:p>
        </w:tc>
      </w:tr>
      <w:tr w:rsidR="0000649D" w:rsidRPr="000A620F" w14:paraId="63B5AE8A" w14:textId="77777777" w:rsidTr="00D45A46">
        <w:trPr>
          <w:cnfStyle w:val="000000100000" w:firstRow="0" w:lastRow="0" w:firstColumn="0" w:lastColumn="0" w:oddVBand="0" w:evenVBand="0" w:oddHBand="1" w:evenHBand="0" w:firstRowFirstColumn="0" w:firstRowLastColumn="0" w:lastRowFirstColumn="0" w:lastRowLastColumn="0"/>
          <w:trHeight w:val="984"/>
        </w:trPr>
        <w:tc>
          <w:tcPr>
            <w:tcW w:w="1013" w:type="pct"/>
            <w:tcBorders>
              <w:left w:val="single" w:sz="4" w:space="0" w:color="7F7F7F" w:themeColor="text1" w:themeTint="80"/>
              <w:right w:val="nil"/>
            </w:tcBorders>
            <w:shd w:val="clear" w:color="auto" w:fill="FFFF00"/>
            <w:vAlign w:val="center"/>
          </w:tcPr>
          <w:p w14:paraId="3BF473AE" w14:textId="77777777" w:rsidR="00ED7D9C" w:rsidRPr="000A620F" w:rsidRDefault="00ED7D9C" w:rsidP="00D45A46">
            <w:pPr>
              <w:rPr>
                <w:rFonts w:asciiTheme="minorHAnsi" w:hAnsiTheme="minorHAnsi" w:cstheme="minorHAnsi"/>
                <w:b/>
                <w:bCs/>
                <w:color w:val="000000" w:themeColor="text1"/>
                <w:szCs w:val="24"/>
              </w:rPr>
            </w:pPr>
            <w:r w:rsidRPr="000A620F">
              <w:rPr>
                <w:rFonts w:asciiTheme="minorHAnsi" w:hAnsiTheme="minorHAnsi" w:cstheme="minorHAnsi"/>
                <w:b/>
                <w:bCs/>
                <w:color w:val="000000" w:themeColor="text1"/>
                <w:szCs w:val="24"/>
              </w:rPr>
              <w:t>Risk Concern</w:t>
            </w:r>
          </w:p>
        </w:tc>
        <w:tc>
          <w:tcPr>
            <w:tcW w:w="306" w:type="pct"/>
            <w:tcBorders>
              <w:left w:val="nil"/>
              <w:right w:val="nil"/>
            </w:tcBorders>
            <w:shd w:val="clear" w:color="auto" w:fill="FFFF00"/>
            <w:vAlign w:val="center"/>
          </w:tcPr>
          <w:p w14:paraId="2C06A870" w14:textId="77777777" w:rsidR="00ED7D9C" w:rsidRPr="000A620F" w:rsidRDefault="00ED7D9C" w:rsidP="00D45A46">
            <w:pPr>
              <w:pStyle w:val="Maintext"/>
              <w:rPr>
                <w:rFonts w:asciiTheme="minorHAnsi" w:hAnsiTheme="minorHAnsi" w:cstheme="minorHAnsi"/>
                <w:b/>
                <w:sz w:val="24"/>
                <w:szCs w:val="24"/>
              </w:rPr>
            </w:pPr>
            <w:r w:rsidRPr="000A620F">
              <w:rPr>
                <w:rFonts w:asciiTheme="minorHAnsi" w:hAnsiTheme="minorHAnsi" w:cstheme="minorHAnsi"/>
                <w:b/>
                <w:sz w:val="24"/>
                <w:szCs w:val="24"/>
              </w:rPr>
              <w:t>Risk rating Prior to Action</w:t>
            </w:r>
          </w:p>
        </w:tc>
        <w:tc>
          <w:tcPr>
            <w:tcW w:w="2288" w:type="pct"/>
            <w:tcBorders>
              <w:left w:val="nil"/>
              <w:right w:val="nil"/>
            </w:tcBorders>
            <w:shd w:val="clear" w:color="auto" w:fill="FFFF00"/>
            <w:vAlign w:val="center"/>
          </w:tcPr>
          <w:p w14:paraId="16789C71" w14:textId="77777777" w:rsidR="00ED7D9C" w:rsidRPr="000A620F" w:rsidRDefault="00ED7D9C" w:rsidP="00D45A46">
            <w:pPr>
              <w:spacing w:before="120" w:after="120"/>
              <w:rPr>
                <w:rFonts w:asciiTheme="minorHAnsi" w:hAnsiTheme="minorHAnsi" w:cstheme="minorHAnsi"/>
                <w:b/>
                <w:color w:val="000000" w:themeColor="text1"/>
                <w:szCs w:val="24"/>
              </w:rPr>
            </w:pPr>
            <w:r w:rsidRPr="000A620F">
              <w:rPr>
                <w:rFonts w:asciiTheme="minorHAnsi" w:hAnsiTheme="minorHAnsi" w:cstheme="minorHAnsi"/>
                <w:b/>
                <w:color w:val="000000" w:themeColor="text1"/>
                <w:szCs w:val="24"/>
              </w:rPr>
              <w:t>Control Measures (CM)</w:t>
            </w:r>
          </w:p>
        </w:tc>
        <w:tc>
          <w:tcPr>
            <w:tcW w:w="508" w:type="pct"/>
            <w:tcBorders>
              <w:left w:val="nil"/>
              <w:right w:val="nil"/>
            </w:tcBorders>
            <w:shd w:val="clear" w:color="auto" w:fill="FFFF00"/>
            <w:vAlign w:val="center"/>
          </w:tcPr>
          <w:p w14:paraId="2C166708" w14:textId="77777777" w:rsidR="00ED7D9C" w:rsidRPr="000A620F" w:rsidRDefault="00ED7D9C" w:rsidP="00D45A46">
            <w:pPr>
              <w:pStyle w:val="Maintext"/>
              <w:rPr>
                <w:rFonts w:asciiTheme="minorHAnsi" w:hAnsiTheme="minorHAnsi" w:cstheme="minorHAnsi"/>
                <w:b/>
                <w:sz w:val="24"/>
                <w:szCs w:val="24"/>
              </w:rPr>
            </w:pPr>
            <w:r w:rsidRPr="000A620F">
              <w:rPr>
                <w:rFonts w:asciiTheme="minorHAnsi" w:hAnsiTheme="minorHAnsi" w:cstheme="minorHAnsi"/>
                <w:b/>
                <w:sz w:val="24"/>
                <w:szCs w:val="24"/>
              </w:rPr>
              <w:t>CM in place (Y/N)</w:t>
            </w:r>
          </w:p>
        </w:tc>
        <w:tc>
          <w:tcPr>
            <w:tcW w:w="507" w:type="pct"/>
            <w:tcBorders>
              <w:left w:val="nil"/>
              <w:right w:val="nil"/>
            </w:tcBorders>
            <w:shd w:val="clear" w:color="auto" w:fill="FFFF00"/>
            <w:vAlign w:val="center"/>
          </w:tcPr>
          <w:p w14:paraId="727B586C" w14:textId="77777777" w:rsidR="00ED7D9C" w:rsidRPr="000A620F" w:rsidRDefault="00ED7D9C" w:rsidP="00D45A46">
            <w:pPr>
              <w:ind w:left="170" w:hanging="170"/>
              <w:rPr>
                <w:rFonts w:asciiTheme="minorHAnsi" w:hAnsiTheme="minorHAnsi" w:cstheme="minorHAnsi"/>
                <w:b/>
                <w:color w:val="000000" w:themeColor="text1"/>
                <w:szCs w:val="24"/>
              </w:rPr>
            </w:pPr>
            <w:r w:rsidRPr="000A620F">
              <w:rPr>
                <w:rFonts w:asciiTheme="minorHAnsi" w:hAnsiTheme="minorHAnsi" w:cstheme="minorHAnsi"/>
                <w:b/>
                <w:color w:val="000000" w:themeColor="text1"/>
                <w:szCs w:val="24"/>
              </w:rPr>
              <w:t>Further Actions / Comments</w:t>
            </w:r>
          </w:p>
        </w:tc>
        <w:tc>
          <w:tcPr>
            <w:tcW w:w="378" w:type="pct"/>
            <w:tcBorders>
              <w:left w:val="nil"/>
            </w:tcBorders>
            <w:shd w:val="clear" w:color="auto" w:fill="FFFF00"/>
            <w:vAlign w:val="center"/>
          </w:tcPr>
          <w:p w14:paraId="00FC221F" w14:textId="77777777" w:rsidR="00ED7D9C" w:rsidRPr="000A620F" w:rsidRDefault="00ED7D9C" w:rsidP="00D45A46">
            <w:pPr>
              <w:pStyle w:val="Maintext"/>
              <w:rPr>
                <w:rFonts w:asciiTheme="minorHAnsi" w:hAnsiTheme="minorHAnsi" w:cstheme="minorHAnsi"/>
                <w:b/>
                <w:sz w:val="24"/>
                <w:szCs w:val="24"/>
              </w:rPr>
            </w:pPr>
            <w:r w:rsidRPr="000A620F">
              <w:rPr>
                <w:rFonts w:asciiTheme="minorHAnsi" w:hAnsiTheme="minorHAnsi" w:cstheme="minorHAnsi"/>
                <w:b/>
                <w:sz w:val="24"/>
                <w:szCs w:val="24"/>
              </w:rPr>
              <w:t>Residual Risk rating</w:t>
            </w:r>
          </w:p>
        </w:tc>
      </w:tr>
      <w:tr w:rsidR="0000649D" w:rsidRPr="000A620F" w14:paraId="310F4DDB" w14:textId="77777777" w:rsidTr="00ED7D9C">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shd w:val="clear" w:color="auto" w:fill="FFFFFF" w:themeFill="background1"/>
            <w:vAlign w:val="center"/>
          </w:tcPr>
          <w:p w14:paraId="4BF5D593" w14:textId="1722829A" w:rsidR="00ED7D9C" w:rsidRPr="000A620F" w:rsidRDefault="00ED7D9C" w:rsidP="00DF5D5B">
            <w:pPr>
              <w:rPr>
                <w:rFonts w:asciiTheme="minorHAnsi" w:hAnsiTheme="minorHAnsi" w:cstheme="minorHAnsi"/>
                <w:b/>
                <w:bCs/>
                <w:color w:val="000000" w:themeColor="text1"/>
                <w:szCs w:val="24"/>
              </w:rPr>
            </w:pPr>
            <w:bookmarkStart w:id="1" w:name="_Toc39315817"/>
            <w:r w:rsidRPr="000A620F">
              <w:rPr>
                <w:rFonts w:asciiTheme="minorHAnsi" w:hAnsiTheme="minorHAnsi" w:cstheme="minorHAnsi"/>
                <w:b/>
                <w:bCs/>
                <w:color w:val="000000" w:themeColor="text1"/>
                <w:szCs w:val="24"/>
              </w:rPr>
              <w:t xml:space="preserve">1.1 </w:t>
            </w:r>
            <w:r w:rsidR="00535352" w:rsidRPr="000A620F">
              <w:rPr>
                <w:rFonts w:asciiTheme="minorHAnsi" w:hAnsiTheme="minorHAnsi" w:cstheme="minorHAnsi"/>
                <w:b/>
                <w:bCs/>
                <w:color w:val="000000" w:themeColor="text1"/>
                <w:szCs w:val="24"/>
              </w:rPr>
              <w:t>Students</w:t>
            </w:r>
            <w:r w:rsidRPr="000A620F">
              <w:rPr>
                <w:rFonts w:asciiTheme="minorHAnsi" w:hAnsiTheme="minorHAnsi" w:cstheme="minorHAnsi"/>
                <w:b/>
                <w:bCs/>
                <w:color w:val="000000" w:themeColor="text1"/>
                <w:szCs w:val="24"/>
              </w:rPr>
              <w:t xml:space="preserve"> with underlying health issues</w:t>
            </w:r>
            <w:bookmarkEnd w:id="1"/>
          </w:p>
        </w:tc>
      </w:tr>
      <w:tr w:rsidR="00514AC0" w:rsidRPr="000A620F" w14:paraId="41BBFC5C" w14:textId="77777777" w:rsidTr="0000649D">
        <w:trPr>
          <w:cnfStyle w:val="000000100000" w:firstRow="0" w:lastRow="0" w:firstColumn="0" w:lastColumn="0" w:oddVBand="0" w:evenVBand="0" w:oddHBand="1" w:evenHBand="0" w:firstRowFirstColumn="0" w:firstRowLastColumn="0" w:lastRowFirstColumn="0" w:lastRowLastColumn="0"/>
          <w:trHeight w:val="1398"/>
        </w:trPr>
        <w:tc>
          <w:tcPr>
            <w:tcW w:w="1013" w:type="pct"/>
            <w:shd w:val="clear" w:color="auto" w:fill="auto"/>
          </w:tcPr>
          <w:p w14:paraId="332AA227" w14:textId="3A480479" w:rsidR="00514AC0" w:rsidRPr="000A620F" w:rsidRDefault="00514AC0" w:rsidP="00514AC0">
            <w:pPr>
              <w:rPr>
                <w:rFonts w:asciiTheme="minorHAnsi" w:hAnsiTheme="minorHAnsi" w:cstheme="minorHAnsi"/>
                <w:b/>
                <w:bCs/>
                <w:color w:val="000000" w:themeColor="text1"/>
                <w:szCs w:val="24"/>
              </w:rPr>
            </w:pPr>
            <w:r w:rsidRPr="000A620F">
              <w:rPr>
                <w:rFonts w:asciiTheme="minorHAnsi" w:hAnsiTheme="minorHAnsi" w:cstheme="minorHAnsi"/>
                <w:b/>
                <w:bCs/>
                <w:color w:val="000000" w:themeColor="text1"/>
                <w:szCs w:val="24"/>
              </w:rPr>
              <w:lastRenderedPageBreak/>
              <w:t>Students with underlying health issues or those who are shielding are not identified and so measures have not been put in place to protect them</w:t>
            </w:r>
          </w:p>
        </w:tc>
        <w:tc>
          <w:tcPr>
            <w:tcW w:w="306" w:type="pct"/>
            <w:shd w:val="clear" w:color="auto" w:fill="auto"/>
            <w:vAlign w:val="center"/>
          </w:tcPr>
          <w:p w14:paraId="059B729C" w14:textId="7CE79F7D" w:rsidR="00514AC0" w:rsidRPr="000A620F" w:rsidRDefault="0055722E" w:rsidP="00514AC0">
            <w:pPr>
              <w:pStyle w:val="Maintext"/>
              <w:jc w:val="center"/>
              <w:rPr>
                <w:rFonts w:asciiTheme="minorHAnsi" w:hAnsiTheme="minorHAnsi" w:cstheme="minorHAnsi"/>
                <w:sz w:val="24"/>
                <w:szCs w:val="24"/>
              </w:rPr>
            </w:pPr>
            <w:r w:rsidRPr="000A620F">
              <w:rPr>
                <w:rFonts w:asciiTheme="minorHAnsi" w:hAnsiTheme="minorHAnsi" w:cstheme="minorHAnsi"/>
                <w:sz w:val="24"/>
                <w:szCs w:val="24"/>
              </w:rPr>
              <w:t>H</w:t>
            </w:r>
          </w:p>
        </w:tc>
        <w:tc>
          <w:tcPr>
            <w:tcW w:w="2288" w:type="pct"/>
            <w:shd w:val="clear" w:color="auto" w:fill="auto"/>
            <w:vAlign w:val="center"/>
          </w:tcPr>
          <w:p w14:paraId="116B9B7D" w14:textId="66FB5DB3" w:rsidR="007E25F7" w:rsidRPr="007E25F7" w:rsidRDefault="00514AC0" w:rsidP="002959E2">
            <w:pPr>
              <w:pStyle w:val="NormalWeb"/>
              <w:numPr>
                <w:ilvl w:val="0"/>
                <w:numId w:val="30"/>
              </w:numPr>
              <w:spacing w:before="0" w:beforeAutospacing="0" w:after="0" w:afterAutospacing="0"/>
              <w:jc w:val="both"/>
              <w:rPr>
                <w:rFonts w:asciiTheme="minorHAnsi" w:eastAsiaTheme="minorHAnsi" w:hAnsiTheme="minorHAnsi" w:cstheme="minorHAnsi"/>
                <w:color w:val="000000" w:themeColor="text1"/>
                <w:lang w:eastAsia="en-US"/>
              </w:rPr>
            </w:pPr>
            <w:r w:rsidRPr="005962BD">
              <w:rPr>
                <w:rFonts w:asciiTheme="minorHAnsi" w:hAnsiTheme="minorHAnsi" w:cstheme="minorHAnsi"/>
                <w:color w:val="000000" w:themeColor="text1"/>
              </w:rPr>
              <w:t>All</w:t>
            </w:r>
            <w:r w:rsidR="00252EA0">
              <w:rPr>
                <w:rFonts w:asciiTheme="minorHAnsi" w:hAnsiTheme="minorHAnsi" w:cstheme="minorHAnsi"/>
                <w:color w:val="000000" w:themeColor="text1"/>
              </w:rPr>
              <w:t xml:space="preserve"> </w:t>
            </w:r>
            <w:r w:rsidR="00896979">
              <w:rPr>
                <w:rFonts w:asciiTheme="minorHAnsi" w:hAnsiTheme="minorHAnsi" w:cstheme="minorHAnsi"/>
                <w:color w:val="000000" w:themeColor="text1"/>
              </w:rPr>
              <w:t>parent / carers of</w:t>
            </w:r>
            <w:r w:rsidR="00896979" w:rsidRPr="005962BD">
              <w:rPr>
                <w:rFonts w:asciiTheme="minorHAnsi" w:hAnsiTheme="minorHAnsi" w:cstheme="minorHAnsi"/>
                <w:color w:val="000000" w:themeColor="text1"/>
              </w:rPr>
              <w:t xml:space="preserve"> </w:t>
            </w:r>
            <w:hyperlink r:id="rId12" w:history="1">
              <w:r w:rsidRPr="005962BD">
                <w:rPr>
                  <w:rStyle w:val="Hyperlink"/>
                  <w:rFonts w:asciiTheme="minorHAnsi" w:eastAsiaTheme="majorEastAsia" w:hAnsiTheme="minorHAnsi" w:cstheme="minorHAnsi"/>
                  <w:color w:val="000000" w:themeColor="text1"/>
                  <w:sz w:val="24"/>
                </w:rPr>
                <w:t>Clinically Extremely Vulnerable</w:t>
              </w:r>
            </w:hyperlink>
            <w:r w:rsidRPr="005962BD">
              <w:rPr>
                <w:rFonts w:asciiTheme="minorHAnsi" w:hAnsiTheme="minorHAnsi" w:cstheme="minorHAnsi"/>
                <w:color w:val="000000" w:themeColor="text1"/>
              </w:rPr>
              <w:t xml:space="preserve"> students </w:t>
            </w:r>
            <w:r w:rsidR="00896979">
              <w:rPr>
                <w:rFonts w:asciiTheme="minorHAnsi" w:hAnsiTheme="minorHAnsi" w:cstheme="minorHAnsi"/>
                <w:color w:val="000000" w:themeColor="text1"/>
              </w:rPr>
              <w:t xml:space="preserve">should seek </w:t>
            </w:r>
            <w:r w:rsidR="007E25F7">
              <w:rPr>
                <w:rFonts w:asciiTheme="minorHAnsi" w:hAnsiTheme="minorHAnsi" w:cstheme="minorHAnsi"/>
                <w:color w:val="000000" w:themeColor="text1"/>
              </w:rPr>
              <w:t>advice</w:t>
            </w:r>
            <w:r w:rsidR="0029658D">
              <w:rPr>
                <w:rFonts w:asciiTheme="minorHAnsi" w:hAnsiTheme="minorHAnsi" w:cstheme="minorHAnsi"/>
                <w:color w:val="000000" w:themeColor="text1"/>
              </w:rPr>
              <w:t xml:space="preserve"> from a medical professional to </w:t>
            </w:r>
            <w:r w:rsidR="00A7145C">
              <w:rPr>
                <w:rFonts w:asciiTheme="minorHAnsi" w:hAnsiTheme="minorHAnsi" w:cstheme="minorHAnsi"/>
                <w:color w:val="000000" w:themeColor="text1"/>
              </w:rPr>
              <w:t>ascertain</w:t>
            </w:r>
            <w:r w:rsidR="0029658D">
              <w:rPr>
                <w:rFonts w:asciiTheme="minorHAnsi" w:hAnsiTheme="minorHAnsi" w:cstheme="minorHAnsi"/>
                <w:color w:val="000000" w:themeColor="text1"/>
              </w:rPr>
              <w:t xml:space="preserve"> if it is safe for them to return to the Academy. </w:t>
            </w:r>
            <w:r w:rsidRPr="005962BD">
              <w:rPr>
                <w:rFonts w:asciiTheme="minorHAnsi" w:hAnsiTheme="minorHAnsi" w:cstheme="minorHAnsi"/>
                <w:color w:val="000000" w:themeColor="text1"/>
              </w:rPr>
              <w:t xml:space="preserve"> </w:t>
            </w:r>
          </w:p>
          <w:p w14:paraId="12BBB21C" w14:textId="3A2B75DF" w:rsidR="000A620F" w:rsidRPr="002959E2" w:rsidRDefault="007E25F7" w:rsidP="002959E2">
            <w:pPr>
              <w:pStyle w:val="NormalWeb"/>
              <w:numPr>
                <w:ilvl w:val="0"/>
                <w:numId w:val="30"/>
              </w:numPr>
              <w:spacing w:before="0" w:beforeAutospacing="0" w:after="0" w:afterAutospacing="0"/>
              <w:jc w:val="both"/>
              <w:rPr>
                <w:rFonts w:asciiTheme="minorHAnsi" w:eastAsiaTheme="minorHAnsi" w:hAnsiTheme="minorHAnsi" w:cstheme="minorHAnsi"/>
                <w:color w:val="000000" w:themeColor="text1"/>
                <w:lang w:eastAsia="en-US"/>
              </w:rPr>
            </w:pPr>
            <w:r>
              <w:rPr>
                <w:rFonts w:asciiTheme="minorHAnsi" w:hAnsiTheme="minorHAnsi" w:cstheme="minorHAnsi"/>
                <w:color w:val="000000" w:themeColor="text1"/>
              </w:rPr>
              <w:t xml:space="preserve">All students are </w:t>
            </w:r>
            <w:r w:rsidR="00BE6D7B">
              <w:rPr>
                <w:rFonts w:asciiTheme="minorHAnsi" w:hAnsiTheme="minorHAnsi" w:cstheme="minorHAnsi"/>
                <w:color w:val="000000" w:themeColor="text1"/>
              </w:rPr>
              <w:t xml:space="preserve">still </w:t>
            </w:r>
            <w:r w:rsidR="00514AC0" w:rsidRPr="005962BD">
              <w:rPr>
                <w:rFonts w:asciiTheme="minorHAnsi" w:hAnsiTheme="minorHAnsi" w:cstheme="minorHAnsi"/>
                <w:color w:val="000000" w:themeColor="text1"/>
              </w:rPr>
              <w:t xml:space="preserve">required to </w:t>
            </w:r>
            <w:r w:rsidR="00E209B2" w:rsidRPr="005962BD">
              <w:rPr>
                <w:rFonts w:asciiTheme="minorHAnsi" w:hAnsiTheme="minorHAnsi" w:cstheme="minorHAnsi"/>
                <w:color w:val="000000" w:themeColor="text1"/>
              </w:rPr>
              <w:t xml:space="preserve">attend </w:t>
            </w:r>
            <w:r w:rsidR="00DD42DB" w:rsidRPr="005962BD">
              <w:rPr>
                <w:rFonts w:asciiTheme="minorHAnsi" w:hAnsiTheme="minorHAnsi" w:cstheme="minorHAnsi"/>
                <w:color w:val="000000" w:themeColor="text1"/>
              </w:rPr>
              <w:t xml:space="preserve">the Academy daily. </w:t>
            </w:r>
            <w:r w:rsidR="00DD42DB" w:rsidRPr="002959E2">
              <w:rPr>
                <w:rFonts w:asciiTheme="minorHAnsi" w:hAnsiTheme="minorHAnsi" w:cstheme="minorHAnsi"/>
                <w:color w:val="000000" w:themeColor="text1"/>
              </w:rPr>
              <w:t>If t</w:t>
            </w:r>
            <w:r w:rsidR="00290350" w:rsidRPr="002959E2">
              <w:rPr>
                <w:rFonts w:asciiTheme="minorHAnsi" w:hAnsiTheme="minorHAnsi" w:cstheme="minorHAnsi"/>
                <w:color w:val="000000" w:themeColor="text1"/>
              </w:rPr>
              <w:t xml:space="preserve">hey </w:t>
            </w:r>
            <w:r w:rsidR="007E7D25">
              <w:rPr>
                <w:rFonts w:asciiTheme="minorHAnsi" w:hAnsiTheme="minorHAnsi" w:cstheme="minorHAnsi"/>
                <w:color w:val="000000" w:themeColor="text1"/>
              </w:rPr>
              <w:t>live in an area that is placed in</w:t>
            </w:r>
            <w:r w:rsidR="00290350" w:rsidRPr="002959E2">
              <w:rPr>
                <w:rFonts w:asciiTheme="minorHAnsi" w:hAnsiTheme="minorHAnsi" w:cstheme="minorHAnsi"/>
                <w:color w:val="000000" w:themeColor="text1"/>
              </w:rPr>
              <w:t xml:space="preserve"> lockdown</w:t>
            </w:r>
            <w:r w:rsidR="00191970" w:rsidRPr="002959E2">
              <w:rPr>
                <w:rFonts w:asciiTheme="minorHAnsi" w:hAnsiTheme="minorHAnsi" w:cstheme="minorHAnsi"/>
                <w:color w:val="000000" w:themeColor="text1"/>
              </w:rPr>
              <w:t>,</w:t>
            </w:r>
            <w:r w:rsidR="00CC0E94" w:rsidRPr="002959E2">
              <w:rPr>
                <w:rFonts w:asciiTheme="minorHAnsi" w:hAnsiTheme="minorHAnsi" w:cstheme="minorHAnsi"/>
                <w:color w:val="000000" w:themeColor="text1"/>
              </w:rPr>
              <w:t xml:space="preserve"> feel the</w:t>
            </w:r>
            <w:r w:rsidR="00290350" w:rsidRPr="002959E2">
              <w:rPr>
                <w:rFonts w:asciiTheme="minorHAnsi" w:hAnsiTheme="minorHAnsi" w:cstheme="minorHAnsi"/>
                <w:color w:val="000000" w:themeColor="text1"/>
              </w:rPr>
              <w:t>ir heal</w:t>
            </w:r>
            <w:r w:rsidR="00AB4515" w:rsidRPr="002959E2">
              <w:rPr>
                <w:rFonts w:asciiTheme="minorHAnsi" w:hAnsiTheme="minorHAnsi" w:cstheme="minorHAnsi"/>
                <w:color w:val="000000" w:themeColor="text1"/>
              </w:rPr>
              <w:t xml:space="preserve">th </w:t>
            </w:r>
            <w:r w:rsidR="004E3BFF" w:rsidRPr="002959E2">
              <w:rPr>
                <w:rFonts w:asciiTheme="minorHAnsi" w:hAnsiTheme="minorHAnsi" w:cstheme="minorHAnsi"/>
                <w:color w:val="000000" w:themeColor="text1"/>
              </w:rPr>
              <w:t>declines,</w:t>
            </w:r>
            <w:r w:rsidR="00191970" w:rsidRPr="002959E2">
              <w:rPr>
                <w:rFonts w:asciiTheme="minorHAnsi" w:hAnsiTheme="minorHAnsi" w:cstheme="minorHAnsi"/>
                <w:color w:val="000000" w:themeColor="text1"/>
              </w:rPr>
              <w:t xml:space="preserve"> or feel they are not fit to be in school</w:t>
            </w:r>
            <w:r w:rsidR="00AB4515" w:rsidRPr="002959E2">
              <w:rPr>
                <w:rFonts w:asciiTheme="minorHAnsi" w:hAnsiTheme="minorHAnsi" w:cstheme="minorHAnsi"/>
                <w:color w:val="000000" w:themeColor="text1"/>
              </w:rPr>
              <w:t xml:space="preserve"> </w:t>
            </w:r>
            <w:r w:rsidR="00FC69ED">
              <w:rPr>
                <w:rFonts w:asciiTheme="minorHAnsi" w:hAnsiTheme="minorHAnsi" w:cstheme="minorHAnsi"/>
                <w:color w:val="000000" w:themeColor="text1"/>
              </w:rPr>
              <w:t>parents/carers</w:t>
            </w:r>
            <w:r w:rsidR="00AB4515" w:rsidRPr="002959E2">
              <w:rPr>
                <w:rFonts w:asciiTheme="minorHAnsi" w:hAnsiTheme="minorHAnsi" w:cstheme="minorHAnsi"/>
                <w:color w:val="000000" w:themeColor="text1"/>
              </w:rPr>
              <w:t xml:space="preserve"> must</w:t>
            </w:r>
            <w:r w:rsidR="00290350" w:rsidRPr="002959E2">
              <w:rPr>
                <w:rFonts w:asciiTheme="minorHAnsi" w:hAnsiTheme="minorHAnsi" w:cstheme="minorHAnsi"/>
                <w:color w:val="000000" w:themeColor="text1"/>
              </w:rPr>
              <w:t xml:space="preserve"> </w:t>
            </w:r>
            <w:r w:rsidR="001E174B" w:rsidRPr="002959E2">
              <w:rPr>
                <w:rFonts w:asciiTheme="minorHAnsi" w:hAnsiTheme="minorHAnsi" w:cstheme="minorHAnsi"/>
                <w:color w:val="000000" w:themeColor="text1"/>
              </w:rPr>
              <w:t>s</w:t>
            </w:r>
            <w:r w:rsidR="001E174B" w:rsidRPr="002959E2">
              <w:rPr>
                <w:rFonts w:asciiTheme="minorHAnsi" w:hAnsiTheme="minorHAnsi" w:cstheme="minorHAnsi"/>
              </w:rPr>
              <w:t xml:space="preserve">eek </w:t>
            </w:r>
            <w:r w:rsidR="004E3BFF" w:rsidRPr="002959E2">
              <w:rPr>
                <w:rFonts w:asciiTheme="minorHAnsi" w:hAnsiTheme="minorHAnsi" w:cstheme="minorHAnsi"/>
              </w:rPr>
              <w:t>advice</w:t>
            </w:r>
            <w:r w:rsidR="001E174B" w:rsidRPr="002959E2">
              <w:rPr>
                <w:rFonts w:asciiTheme="minorHAnsi" w:hAnsiTheme="minorHAnsi" w:cstheme="minorHAnsi"/>
              </w:rPr>
              <w:t xml:space="preserve"> from medical professionals</w:t>
            </w:r>
            <w:r w:rsidR="00AB4515" w:rsidRPr="002959E2">
              <w:rPr>
                <w:rFonts w:asciiTheme="minorHAnsi" w:hAnsiTheme="minorHAnsi" w:cstheme="minorHAnsi"/>
              </w:rPr>
              <w:t>.</w:t>
            </w:r>
            <w:r w:rsidR="000B4969" w:rsidRPr="002959E2">
              <w:rPr>
                <w:rFonts w:asciiTheme="minorHAnsi" w:hAnsiTheme="minorHAnsi" w:cstheme="minorHAnsi"/>
              </w:rPr>
              <w:t xml:space="preserve"> The Academy will request to see this in writing </w:t>
            </w:r>
            <w:r w:rsidR="005962BD" w:rsidRPr="002959E2">
              <w:rPr>
                <w:rFonts w:asciiTheme="minorHAnsi" w:hAnsiTheme="minorHAnsi" w:cstheme="minorHAnsi"/>
              </w:rPr>
              <w:t xml:space="preserve">as evidence </w:t>
            </w:r>
            <w:r w:rsidR="000B4969" w:rsidRPr="002959E2">
              <w:rPr>
                <w:rFonts w:asciiTheme="minorHAnsi" w:hAnsiTheme="minorHAnsi" w:cstheme="minorHAnsi"/>
              </w:rPr>
              <w:t xml:space="preserve">from a professional to support </w:t>
            </w:r>
            <w:r w:rsidR="005962BD" w:rsidRPr="002959E2">
              <w:rPr>
                <w:rFonts w:asciiTheme="minorHAnsi" w:hAnsiTheme="minorHAnsi" w:cstheme="minorHAnsi"/>
              </w:rPr>
              <w:t xml:space="preserve">their need to self-isolate. </w:t>
            </w:r>
          </w:p>
          <w:p w14:paraId="29645A08" w14:textId="6EE4AD93" w:rsidR="00514AC0" w:rsidRPr="005962BD" w:rsidRDefault="005962BD" w:rsidP="00514AC0">
            <w:pPr>
              <w:pStyle w:val="NormalWeb"/>
              <w:numPr>
                <w:ilvl w:val="0"/>
                <w:numId w:val="30"/>
              </w:numPr>
              <w:spacing w:before="0" w:beforeAutospacing="0" w:after="0" w:afterAutospacing="0"/>
              <w:jc w:val="both"/>
              <w:rPr>
                <w:rFonts w:asciiTheme="minorHAnsi" w:eastAsiaTheme="minorHAnsi" w:hAnsiTheme="minorHAnsi" w:cstheme="minorHAnsi"/>
                <w:color w:val="000000" w:themeColor="text1"/>
                <w:lang w:eastAsia="en-US"/>
              </w:rPr>
            </w:pPr>
            <w:r w:rsidRPr="005962BD">
              <w:rPr>
                <w:rFonts w:asciiTheme="minorHAnsi" w:eastAsiaTheme="minorHAnsi" w:hAnsiTheme="minorHAnsi" w:cstheme="minorHAnsi"/>
                <w:color w:val="000000" w:themeColor="text1"/>
                <w:lang w:eastAsia="en-US"/>
              </w:rPr>
              <w:t>If medical professionals state students must self-isolate, they</w:t>
            </w:r>
            <w:r w:rsidR="00514AC0" w:rsidRPr="005962BD">
              <w:rPr>
                <w:rFonts w:asciiTheme="minorHAnsi" w:eastAsiaTheme="minorHAnsi" w:hAnsiTheme="minorHAnsi" w:cstheme="minorHAnsi"/>
                <w:color w:val="000000" w:themeColor="text1"/>
                <w:lang w:eastAsia="en-US"/>
              </w:rPr>
              <w:t xml:space="preserve"> must</w:t>
            </w:r>
            <w:r w:rsidRPr="005962BD">
              <w:rPr>
                <w:rFonts w:asciiTheme="minorHAnsi" w:eastAsiaTheme="minorHAnsi" w:hAnsiTheme="minorHAnsi" w:cstheme="minorHAnsi"/>
                <w:color w:val="000000" w:themeColor="text1"/>
                <w:lang w:eastAsia="en-US"/>
              </w:rPr>
              <w:t xml:space="preserve"> </w:t>
            </w:r>
            <w:r w:rsidR="00514AC0" w:rsidRPr="005962BD">
              <w:rPr>
                <w:rFonts w:asciiTheme="minorHAnsi" w:eastAsiaTheme="minorHAnsi" w:hAnsiTheme="minorHAnsi" w:cstheme="minorHAnsi"/>
                <w:color w:val="000000" w:themeColor="text1"/>
                <w:lang w:eastAsia="en-US"/>
              </w:rPr>
              <w:t>not attend Academy/ setting</w:t>
            </w:r>
            <w:r w:rsidR="00E166E0" w:rsidRPr="005962BD">
              <w:rPr>
                <w:rFonts w:asciiTheme="minorHAnsi" w:eastAsiaTheme="minorHAnsi" w:hAnsiTheme="minorHAnsi" w:cstheme="minorHAnsi"/>
                <w:lang w:eastAsia="en-US"/>
              </w:rPr>
              <w:t xml:space="preserve"> </w:t>
            </w:r>
            <w:r w:rsidRPr="005962BD">
              <w:rPr>
                <w:rFonts w:asciiTheme="minorHAnsi" w:eastAsiaTheme="minorHAnsi" w:hAnsiTheme="minorHAnsi" w:cstheme="minorHAnsi"/>
                <w:lang w:eastAsia="en-US"/>
              </w:rPr>
              <w:t>and must complete an individual risk assessment with a pastoral member of staff.</w:t>
            </w:r>
          </w:p>
          <w:p w14:paraId="5A03030A" w14:textId="7CE5B1A9" w:rsidR="000A620F" w:rsidRPr="005962BD" w:rsidRDefault="00514AC0" w:rsidP="00514AC0">
            <w:pPr>
              <w:pStyle w:val="NormalWeb"/>
              <w:numPr>
                <w:ilvl w:val="0"/>
                <w:numId w:val="30"/>
              </w:numPr>
              <w:spacing w:before="0" w:beforeAutospacing="0" w:after="0" w:afterAutospacing="0"/>
              <w:jc w:val="both"/>
              <w:rPr>
                <w:rFonts w:asciiTheme="minorHAnsi" w:eastAsiaTheme="minorHAnsi" w:hAnsiTheme="minorHAnsi" w:cstheme="minorHAnsi"/>
                <w:color w:val="000000" w:themeColor="text1"/>
                <w:lang w:eastAsia="en-US"/>
              </w:rPr>
            </w:pPr>
            <w:r w:rsidRPr="005962BD">
              <w:rPr>
                <w:rFonts w:asciiTheme="minorHAnsi" w:eastAsiaTheme="minorHAnsi" w:hAnsiTheme="minorHAnsi" w:cstheme="minorHAnsi"/>
                <w:color w:val="000000" w:themeColor="text1"/>
                <w:lang w:eastAsia="en-US"/>
              </w:rPr>
              <w:t xml:space="preserve">All Clinically Extremely Vulnerable students </w:t>
            </w:r>
            <w:r w:rsidR="000A620F" w:rsidRPr="005962BD">
              <w:rPr>
                <w:rFonts w:asciiTheme="minorHAnsi" w:eastAsiaTheme="minorHAnsi" w:hAnsiTheme="minorHAnsi" w:cstheme="minorHAnsi"/>
                <w:color w:val="000000" w:themeColor="text1"/>
                <w:lang w:eastAsia="en-US"/>
              </w:rPr>
              <w:t>w</w:t>
            </w:r>
            <w:r w:rsidR="000A620F" w:rsidRPr="005962BD">
              <w:rPr>
                <w:rFonts w:asciiTheme="minorHAnsi" w:eastAsiaTheme="minorHAnsi" w:hAnsiTheme="minorHAnsi" w:cstheme="minorHAnsi"/>
                <w:lang w:eastAsia="en-US"/>
              </w:rPr>
              <w:t xml:space="preserve">ho are isolating </w:t>
            </w:r>
            <w:r w:rsidR="00D97ED7">
              <w:rPr>
                <w:rFonts w:asciiTheme="minorHAnsi" w:eastAsiaTheme="minorHAnsi" w:hAnsiTheme="minorHAnsi" w:cstheme="minorHAnsi"/>
                <w:lang w:eastAsia="en-US"/>
              </w:rPr>
              <w:t>should</w:t>
            </w:r>
            <w:r w:rsidRPr="005962BD">
              <w:rPr>
                <w:rFonts w:asciiTheme="minorHAnsi" w:eastAsiaTheme="minorHAnsi" w:hAnsiTheme="minorHAnsi" w:cstheme="minorHAnsi"/>
                <w:color w:val="000000" w:themeColor="text1"/>
                <w:lang w:eastAsia="en-US"/>
              </w:rPr>
              <w:t xml:space="preserve"> remain at home and continue with home learning </w:t>
            </w:r>
            <w:r w:rsidR="000A620F" w:rsidRPr="005962BD">
              <w:rPr>
                <w:rFonts w:asciiTheme="minorHAnsi" w:eastAsiaTheme="minorHAnsi" w:hAnsiTheme="minorHAnsi" w:cstheme="minorHAnsi"/>
                <w:color w:val="000000" w:themeColor="text1"/>
                <w:lang w:eastAsia="en-US"/>
              </w:rPr>
              <w:t>d</w:t>
            </w:r>
            <w:r w:rsidR="000A620F" w:rsidRPr="005962BD">
              <w:rPr>
                <w:rFonts w:asciiTheme="minorHAnsi" w:eastAsiaTheme="minorHAnsi" w:hAnsiTheme="minorHAnsi" w:cstheme="minorHAnsi"/>
                <w:lang w:eastAsia="en-US"/>
              </w:rPr>
              <w:t>aily</w:t>
            </w:r>
            <w:r w:rsidR="00D97ED7">
              <w:rPr>
                <w:rFonts w:asciiTheme="minorHAnsi" w:eastAsiaTheme="minorHAnsi" w:hAnsiTheme="minorHAnsi" w:cstheme="minorHAnsi"/>
                <w:lang w:eastAsia="en-US"/>
              </w:rPr>
              <w:t>.</w:t>
            </w:r>
          </w:p>
          <w:p w14:paraId="09DEB3CF" w14:textId="39B20250" w:rsidR="00514AC0" w:rsidRPr="005962BD" w:rsidRDefault="000A620F" w:rsidP="00514AC0">
            <w:pPr>
              <w:pStyle w:val="NormalWeb"/>
              <w:numPr>
                <w:ilvl w:val="0"/>
                <w:numId w:val="30"/>
              </w:numPr>
              <w:spacing w:before="0" w:beforeAutospacing="0" w:after="0" w:afterAutospacing="0"/>
              <w:jc w:val="both"/>
              <w:rPr>
                <w:rFonts w:asciiTheme="minorHAnsi" w:eastAsiaTheme="minorHAnsi" w:hAnsiTheme="minorHAnsi" w:cstheme="minorHAnsi"/>
                <w:color w:val="000000" w:themeColor="text1"/>
                <w:lang w:eastAsia="en-US"/>
              </w:rPr>
            </w:pPr>
            <w:r w:rsidRPr="005962BD">
              <w:rPr>
                <w:rFonts w:asciiTheme="minorHAnsi" w:eastAsiaTheme="minorHAnsi" w:hAnsiTheme="minorHAnsi" w:cstheme="minorHAnsi"/>
                <w:lang w:eastAsia="en-US"/>
              </w:rPr>
              <w:t>If they are unable to complete online learning</w:t>
            </w:r>
            <w:r w:rsidR="00D97ED7">
              <w:rPr>
                <w:rFonts w:asciiTheme="minorHAnsi" w:eastAsiaTheme="minorHAnsi" w:hAnsiTheme="minorHAnsi" w:cstheme="minorHAnsi"/>
                <w:lang w:eastAsia="en-US"/>
              </w:rPr>
              <w:t xml:space="preserve"> via Teams</w:t>
            </w:r>
            <w:r w:rsidR="002601E8">
              <w:rPr>
                <w:rFonts w:asciiTheme="minorHAnsi" w:eastAsiaTheme="minorHAnsi" w:hAnsiTheme="minorHAnsi" w:cstheme="minorHAnsi"/>
                <w:lang w:eastAsia="en-US"/>
              </w:rPr>
              <w:t xml:space="preserve"> and </w:t>
            </w:r>
            <w:r w:rsidR="00FB3F4E">
              <w:rPr>
                <w:rFonts w:asciiTheme="minorHAnsi" w:eastAsiaTheme="minorHAnsi" w:hAnsiTheme="minorHAnsi" w:cstheme="minorHAnsi"/>
                <w:lang w:eastAsia="en-US"/>
              </w:rPr>
              <w:t>SharePoint</w:t>
            </w:r>
            <w:r w:rsidRPr="005962BD">
              <w:rPr>
                <w:rFonts w:asciiTheme="minorHAnsi" w:eastAsiaTheme="minorHAnsi" w:hAnsiTheme="minorHAnsi" w:cstheme="minorHAnsi"/>
                <w:lang w:eastAsia="en-US"/>
              </w:rPr>
              <w:t xml:space="preserve"> </w:t>
            </w:r>
            <w:r w:rsidR="005962BD" w:rsidRPr="005962BD">
              <w:rPr>
                <w:rFonts w:asciiTheme="minorHAnsi" w:eastAsiaTheme="minorHAnsi" w:hAnsiTheme="minorHAnsi" w:cstheme="minorHAnsi"/>
                <w:lang w:eastAsia="en-US"/>
              </w:rPr>
              <w:t>parents</w:t>
            </w:r>
            <w:r w:rsidR="00D97ED7">
              <w:rPr>
                <w:rFonts w:asciiTheme="minorHAnsi" w:eastAsiaTheme="minorHAnsi" w:hAnsiTheme="minorHAnsi" w:cstheme="minorHAnsi"/>
                <w:lang w:eastAsia="en-US"/>
              </w:rPr>
              <w:t xml:space="preserve"> </w:t>
            </w:r>
            <w:r w:rsidR="005962BD" w:rsidRPr="005962BD">
              <w:rPr>
                <w:rFonts w:asciiTheme="minorHAnsi" w:eastAsiaTheme="minorHAnsi" w:hAnsiTheme="minorHAnsi" w:cstheme="minorHAnsi"/>
                <w:lang w:eastAsia="en-US"/>
              </w:rPr>
              <w:t>/</w:t>
            </w:r>
            <w:r w:rsidR="00D97ED7">
              <w:rPr>
                <w:rFonts w:asciiTheme="minorHAnsi" w:eastAsiaTheme="minorHAnsi" w:hAnsiTheme="minorHAnsi" w:cstheme="minorHAnsi"/>
                <w:lang w:eastAsia="en-US"/>
              </w:rPr>
              <w:t xml:space="preserve"> </w:t>
            </w:r>
            <w:r w:rsidR="005962BD" w:rsidRPr="005962BD">
              <w:rPr>
                <w:rFonts w:asciiTheme="minorHAnsi" w:eastAsiaTheme="minorHAnsi" w:hAnsiTheme="minorHAnsi" w:cstheme="minorHAnsi"/>
                <w:lang w:eastAsia="en-US"/>
              </w:rPr>
              <w:t>carers</w:t>
            </w:r>
            <w:r w:rsidRPr="005962BD">
              <w:rPr>
                <w:rFonts w:asciiTheme="minorHAnsi" w:eastAsiaTheme="minorHAnsi" w:hAnsiTheme="minorHAnsi" w:cstheme="minorHAnsi"/>
                <w:lang w:eastAsia="en-US"/>
              </w:rPr>
              <w:t xml:space="preserve"> </w:t>
            </w:r>
            <w:r w:rsidR="002601E8">
              <w:rPr>
                <w:rFonts w:asciiTheme="minorHAnsi" w:eastAsiaTheme="minorHAnsi" w:hAnsiTheme="minorHAnsi" w:cstheme="minorHAnsi"/>
                <w:lang w:eastAsia="en-US"/>
              </w:rPr>
              <w:t>should</w:t>
            </w:r>
            <w:r w:rsidRPr="005962BD">
              <w:rPr>
                <w:rFonts w:asciiTheme="minorHAnsi" w:eastAsiaTheme="minorHAnsi" w:hAnsiTheme="minorHAnsi" w:cstheme="minorHAnsi"/>
                <w:lang w:eastAsia="en-US"/>
              </w:rPr>
              <w:t xml:space="preserve"> contact the Academy to collect and return work </w:t>
            </w:r>
            <w:r w:rsidR="005962BD" w:rsidRPr="005962BD">
              <w:rPr>
                <w:rFonts w:asciiTheme="minorHAnsi" w:eastAsiaTheme="minorHAnsi" w:hAnsiTheme="minorHAnsi" w:cstheme="minorHAnsi"/>
                <w:lang w:eastAsia="en-US"/>
              </w:rPr>
              <w:t>to support their child’s learning.</w:t>
            </w:r>
          </w:p>
          <w:p w14:paraId="151F7193" w14:textId="34D64249" w:rsidR="00514AC0" w:rsidRPr="005962BD" w:rsidRDefault="003414AD" w:rsidP="00514AC0">
            <w:pPr>
              <w:pStyle w:val="NormalWeb"/>
              <w:numPr>
                <w:ilvl w:val="0"/>
                <w:numId w:val="30"/>
              </w:numPr>
              <w:spacing w:before="0" w:beforeAutospacing="0" w:after="0" w:afterAutospacing="0"/>
              <w:jc w:val="both"/>
              <w:rPr>
                <w:rFonts w:asciiTheme="minorHAnsi" w:eastAsiaTheme="minorHAnsi" w:hAnsiTheme="minorHAnsi" w:cstheme="minorHAnsi"/>
                <w:color w:val="000000" w:themeColor="text1"/>
                <w:lang w:eastAsia="en-US"/>
              </w:rPr>
            </w:pPr>
            <w:r>
              <w:rPr>
                <w:rFonts w:asciiTheme="minorHAnsi" w:eastAsiaTheme="minorHAnsi" w:hAnsiTheme="minorHAnsi" w:cstheme="minorHAnsi"/>
                <w:color w:val="000000" w:themeColor="text1"/>
                <w:lang w:eastAsia="en-US"/>
              </w:rPr>
              <w:t>S</w:t>
            </w:r>
            <w:r w:rsidR="00514AC0" w:rsidRPr="005962BD">
              <w:rPr>
                <w:rFonts w:asciiTheme="minorHAnsi" w:eastAsiaTheme="minorHAnsi" w:hAnsiTheme="minorHAnsi" w:cstheme="minorHAnsi"/>
                <w:color w:val="000000" w:themeColor="text1"/>
                <w:lang w:eastAsia="en-US"/>
              </w:rPr>
              <w:t xml:space="preserve">tudents who live with a person who is Clinically Extremely Vulnerable should </w:t>
            </w:r>
            <w:r w:rsidR="005962BD" w:rsidRPr="005962BD">
              <w:rPr>
                <w:rFonts w:asciiTheme="minorHAnsi" w:eastAsiaTheme="minorHAnsi" w:hAnsiTheme="minorHAnsi" w:cstheme="minorHAnsi"/>
                <w:color w:val="000000" w:themeColor="text1"/>
                <w:lang w:eastAsia="en-US"/>
              </w:rPr>
              <w:t>still attend the</w:t>
            </w:r>
            <w:r w:rsidR="00514AC0" w:rsidRPr="005962BD">
              <w:rPr>
                <w:rFonts w:asciiTheme="minorHAnsi" w:eastAsiaTheme="minorHAnsi" w:hAnsiTheme="minorHAnsi" w:cstheme="minorHAnsi"/>
                <w:color w:val="000000" w:themeColor="text1"/>
                <w:lang w:eastAsia="en-US"/>
              </w:rPr>
              <w:t xml:space="preserve"> Academy setting</w:t>
            </w:r>
            <w:r w:rsidR="005962BD" w:rsidRPr="005962BD">
              <w:rPr>
                <w:rFonts w:asciiTheme="minorHAnsi" w:eastAsiaTheme="minorHAnsi" w:hAnsiTheme="minorHAnsi" w:cstheme="minorHAnsi"/>
                <w:color w:val="000000" w:themeColor="text1"/>
                <w:lang w:eastAsia="en-US"/>
              </w:rPr>
              <w:t xml:space="preserve"> unless written proof has been provided from a medical professional</w:t>
            </w:r>
            <w:r w:rsidR="00514AC0" w:rsidRPr="005962BD">
              <w:rPr>
                <w:rFonts w:asciiTheme="minorHAnsi" w:eastAsiaTheme="minorHAnsi" w:hAnsiTheme="minorHAnsi" w:cstheme="minorHAnsi"/>
                <w:color w:val="000000" w:themeColor="text1"/>
                <w:lang w:eastAsia="en-US"/>
              </w:rPr>
              <w:t>.</w:t>
            </w:r>
          </w:p>
        </w:tc>
        <w:tc>
          <w:tcPr>
            <w:tcW w:w="508" w:type="pct"/>
            <w:shd w:val="clear" w:color="auto" w:fill="auto"/>
            <w:vAlign w:val="center"/>
          </w:tcPr>
          <w:p w14:paraId="7254E014" w14:textId="53A0ABA0" w:rsidR="00514AC0" w:rsidRPr="000A620F" w:rsidRDefault="00514AC0" w:rsidP="00514AC0">
            <w:pPr>
              <w:pStyle w:val="Maintext"/>
              <w:jc w:val="center"/>
              <w:rPr>
                <w:rFonts w:asciiTheme="minorHAnsi" w:hAnsiTheme="minorHAnsi" w:cstheme="minorHAnsi"/>
                <w:sz w:val="24"/>
                <w:szCs w:val="24"/>
              </w:rPr>
            </w:pPr>
            <w:r w:rsidRPr="000A620F">
              <w:rPr>
                <w:rFonts w:asciiTheme="minorHAnsi" w:hAnsiTheme="minorHAnsi" w:cstheme="minorHAnsi"/>
                <w:sz w:val="24"/>
                <w:szCs w:val="24"/>
              </w:rPr>
              <w:t>Y</w:t>
            </w:r>
          </w:p>
        </w:tc>
        <w:tc>
          <w:tcPr>
            <w:tcW w:w="507" w:type="pct"/>
            <w:shd w:val="clear" w:color="auto" w:fill="auto"/>
            <w:vAlign w:val="center"/>
          </w:tcPr>
          <w:p w14:paraId="3D254AA3" w14:textId="77777777" w:rsidR="00514AC0" w:rsidRPr="000A620F" w:rsidRDefault="00514AC0" w:rsidP="00514AC0">
            <w:pPr>
              <w:pStyle w:val="ListParagraph"/>
              <w:numPr>
                <w:ilvl w:val="0"/>
                <w:numId w:val="0"/>
              </w:numPr>
              <w:spacing w:after="0" w:line="240" w:lineRule="auto"/>
              <w:ind w:left="360"/>
              <w:rPr>
                <w:rFonts w:asciiTheme="minorHAnsi" w:hAnsiTheme="minorHAnsi" w:cstheme="minorHAnsi"/>
                <w:sz w:val="24"/>
                <w:szCs w:val="24"/>
              </w:rPr>
            </w:pPr>
          </w:p>
        </w:tc>
        <w:tc>
          <w:tcPr>
            <w:tcW w:w="378" w:type="pct"/>
            <w:shd w:val="clear" w:color="auto" w:fill="auto"/>
            <w:vAlign w:val="center"/>
          </w:tcPr>
          <w:p w14:paraId="5AAD344B" w14:textId="63158F2E" w:rsidR="00514AC0" w:rsidRPr="000A620F" w:rsidRDefault="00281FF1" w:rsidP="00514AC0">
            <w:pPr>
              <w:pStyle w:val="Maintext"/>
              <w:jc w:val="center"/>
              <w:rPr>
                <w:rFonts w:asciiTheme="minorHAnsi" w:hAnsiTheme="minorHAnsi" w:cstheme="minorHAnsi"/>
                <w:sz w:val="24"/>
                <w:szCs w:val="24"/>
              </w:rPr>
            </w:pPr>
            <w:r w:rsidRPr="000A620F">
              <w:rPr>
                <w:rFonts w:asciiTheme="minorHAnsi" w:hAnsiTheme="minorHAnsi" w:cstheme="minorHAnsi"/>
                <w:sz w:val="24"/>
                <w:szCs w:val="24"/>
              </w:rPr>
              <w:t>L</w:t>
            </w:r>
          </w:p>
        </w:tc>
      </w:tr>
      <w:tr w:rsidR="00514AC0" w:rsidRPr="000A620F" w14:paraId="7AB331EF" w14:textId="77777777" w:rsidTr="00ED7D9C">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shd w:val="clear" w:color="auto" w:fill="FFFF00"/>
            <w:vAlign w:val="center"/>
          </w:tcPr>
          <w:p w14:paraId="04E703BA" w14:textId="77777777" w:rsidR="00514AC0" w:rsidRPr="000A620F" w:rsidRDefault="00514AC0" w:rsidP="00514AC0">
            <w:pPr>
              <w:pStyle w:val="Maintext"/>
              <w:rPr>
                <w:rFonts w:asciiTheme="minorHAnsi" w:hAnsiTheme="minorHAnsi" w:cstheme="minorHAnsi"/>
                <w:b/>
                <w:bCs/>
                <w:sz w:val="24"/>
                <w:szCs w:val="24"/>
              </w:rPr>
            </w:pPr>
            <w:r w:rsidRPr="000A620F">
              <w:rPr>
                <w:rFonts w:asciiTheme="minorHAnsi" w:hAnsiTheme="minorHAnsi" w:cstheme="minorHAnsi"/>
                <w:b/>
                <w:bCs/>
                <w:sz w:val="24"/>
                <w:szCs w:val="24"/>
              </w:rPr>
              <w:t>1.2 Staff with underlying health issues</w:t>
            </w:r>
          </w:p>
          <w:p w14:paraId="0160D40A" w14:textId="71E54DCF" w:rsidR="00514AC0" w:rsidRPr="000A620F" w:rsidRDefault="00514AC0" w:rsidP="00514AC0">
            <w:pPr>
              <w:pStyle w:val="Maintext"/>
              <w:rPr>
                <w:rFonts w:asciiTheme="minorHAnsi" w:hAnsiTheme="minorHAnsi" w:cstheme="minorHAnsi"/>
                <w:sz w:val="24"/>
                <w:szCs w:val="24"/>
              </w:rPr>
            </w:pPr>
          </w:p>
        </w:tc>
      </w:tr>
      <w:tr w:rsidR="00854957" w:rsidRPr="000A620F" w14:paraId="23C7A0DB" w14:textId="77777777" w:rsidTr="00D45A46">
        <w:trPr>
          <w:cnfStyle w:val="000000100000" w:firstRow="0" w:lastRow="0" w:firstColumn="0" w:lastColumn="0" w:oddVBand="0" w:evenVBand="0" w:oddHBand="1" w:evenHBand="0" w:firstRowFirstColumn="0" w:firstRowLastColumn="0" w:lastRowFirstColumn="0" w:lastRowLastColumn="0"/>
          <w:trHeight w:val="1344"/>
        </w:trPr>
        <w:tc>
          <w:tcPr>
            <w:tcW w:w="1013" w:type="pct"/>
            <w:shd w:val="clear" w:color="auto" w:fill="auto"/>
          </w:tcPr>
          <w:p w14:paraId="478FA7C5" w14:textId="3B3F5575" w:rsidR="00854957" w:rsidRPr="000A620F" w:rsidRDefault="00854957" w:rsidP="00854957">
            <w:pPr>
              <w:rPr>
                <w:rFonts w:asciiTheme="minorHAnsi" w:hAnsiTheme="minorHAnsi" w:cstheme="minorHAnsi"/>
                <w:b/>
                <w:bCs/>
                <w:color w:val="000000" w:themeColor="text1"/>
                <w:szCs w:val="24"/>
              </w:rPr>
            </w:pPr>
            <w:r w:rsidRPr="000A620F">
              <w:rPr>
                <w:rFonts w:asciiTheme="minorHAnsi" w:hAnsiTheme="minorHAnsi" w:cstheme="minorHAnsi"/>
                <w:b/>
                <w:bCs/>
                <w:color w:val="000000" w:themeColor="text1"/>
                <w:szCs w:val="24"/>
              </w:rPr>
              <w:t>Staff with underlying health issues measures put in place to protect them</w:t>
            </w:r>
          </w:p>
        </w:tc>
        <w:tc>
          <w:tcPr>
            <w:tcW w:w="306" w:type="pct"/>
            <w:shd w:val="clear" w:color="auto" w:fill="auto"/>
            <w:vAlign w:val="center"/>
          </w:tcPr>
          <w:p w14:paraId="6D23FF04" w14:textId="7F7C8D35" w:rsidR="00854957" w:rsidRPr="000A620F" w:rsidRDefault="00B762AA" w:rsidP="00854957">
            <w:pPr>
              <w:pStyle w:val="Maintext"/>
              <w:jc w:val="center"/>
              <w:rPr>
                <w:rFonts w:asciiTheme="minorHAnsi" w:hAnsiTheme="minorHAnsi" w:cstheme="minorHAnsi"/>
                <w:sz w:val="24"/>
                <w:szCs w:val="24"/>
              </w:rPr>
            </w:pPr>
            <w:r w:rsidRPr="000A620F">
              <w:rPr>
                <w:rFonts w:asciiTheme="minorHAnsi" w:hAnsiTheme="minorHAnsi" w:cstheme="minorHAnsi"/>
                <w:sz w:val="24"/>
                <w:szCs w:val="24"/>
              </w:rPr>
              <w:t>H</w:t>
            </w:r>
          </w:p>
        </w:tc>
        <w:tc>
          <w:tcPr>
            <w:tcW w:w="2288" w:type="pct"/>
            <w:shd w:val="clear" w:color="auto" w:fill="auto"/>
          </w:tcPr>
          <w:p w14:paraId="66579C20" w14:textId="593A57A5" w:rsidR="0095556C" w:rsidRPr="000A620F" w:rsidRDefault="0095556C" w:rsidP="00854957">
            <w:pPr>
              <w:pStyle w:val="NormalWeb"/>
              <w:numPr>
                <w:ilvl w:val="0"/>
                <w:numId w:val="30"/>
              </w:numPr>
              <w:spacing w:before="0" w:beforeAutospacing="0" w:after="0" w:afterAutospacing="0"/>
              <w:rPr>
                <w:rFonts w:asciiTheme="minorHAnsi" w:eastAsiaTheme="minorHAnsi" w:hAnsiTheme="minorHAnsi" w:cstheme="minorHAnsi"/>
                <w:color w:val="000000" w:themeColor="text1"/>
                <w:lang w:eastAsia="en-US"/>
              </w:rPr>
            </w:pPr>
            <w:r w:rsidRPr="000A620F">
              <w:rPr>
                <w:rFonts w:asciiTheme="minorHAnsi" w:eastAsiaTheme="minorHAnsi" w:hAnsiTheme="minorHAnsi" w:cstheme="minorHAnsi"/>
                <w:color w:val="000000" w:themeColor="text1"/>
                <w:lang w:eastAsia="en-US"/>
              </w:rPr>
              <w:t xml:space="preserve">All </w:t>
            </w:r>
            <w:hyperlink r:id="rId13" w:history="1">
              <w:r w:rsidRPr="000A620F">
                <w:rPr>
                  <w:rStyle w:val="Hyperlink"/>
                  <w:rFonts w:asciiTheme="minorHAnsi" w:eastAsiaTheme="majorEastAsia" w:hAnsiTheme="minorHAnsi" w:cstheme="minorHAnsi"/>
                  <w:color w:val="000000" w:themeColor="text1"/>
                  <w:sz w:val="24"/>
                </w:rPr>
                <w:t>Clinically Extremely Vulnerable</w:t>
              </w:r>
            </w:hyperlink>
            <w:r w:rsidRPr="000A620F">
              <w:rPr>
                <w:rFonts w:asciiTheme="minorHAnsi" w:eastAsiaTheme="minorHAnsi" w:hAnsiTheme="minorHAnsi" w:cstheme="minorHAnsi"/>
                <w:color w:val="000000" w:themeColor="text1"/>
                <w:lang w:eastAsia="en-US"/>
              </w:rPr>
              <w:t xml:space="preserve"> employees with have individual risk assessments completed by the Principal and HR to support their individual needs. </w:t>
            </w:r>
          </w:p>
          <w:p w14:paraId="2E6F15AB" w14:textId="79AC697B" w:rsidR="00854957" w:rsidRPr="000A620F" w:rsidRDefault="00854957" w:rsidP="00854957">
            <w:pPr>
              <w:pStyle w:val="NormalWeb"/>
              <w:numPr>
                <w:ilvl w:val="0"/>
                <w:numId w:val="30"/>
              </w:numPr>
              <w:spacing w:before="0" w:beforeAutospacing="0" w:after="0" w:afterAutospacing="0"/>
              <w:rPr>
                <w:rFonts w:asciiTheme="minorHAnsi" w:eastAsiaTheme="minorHAnsi" w:hAnsiTheme="minorHAnsi" w:cstheme="minorHAnsi"/>
                <w:color w:val="000000" w:themeColor="text1"/>
                <w:lang w:eastAsia="en-US"/>
              </w:rPr>
            </w:pPr>
            <w:r w:rsidRPr="000A620F">
              <w:rPr>
                <w:rFonts w:asciiTheme="minorHAnsi" w:eastAsiaTheme="minorHAnsi" w:hAnsiTheme="minorHAnsi" w:cstheme="minorHAnsi"/>
                <w:color w:val="000000" w:themeColor="text1"/>
                <w:lang w:eastAsia="en-US"/>
              </w:rPr>
              <w:t>We regularly contact / keep in touch with colleagues who are self- isolating/ working from home and monitor / support both their Physical and Mental Health &amp; Wellbeing.</w:t>
            </w:r>
          </w:p>
          <w:p w14:paraId="769EFABD" w14:textId="77777777" w:rsidR="00854957" w:rsidRPr="000A620F" w:rsidRDefault="00854957" w:rsidP="00854957">
            <w:pPr>
              <w:pStyle w:val="NormalWeb"/>
              <w:numPr>
                <w:ilvl w:val="0"/>
                <w:numId w:val="30"/>
              </w:numPr>
              <w:spacing w:before="0" w:beforeAutospacing="0" w:after="0" w:afterAutospacing="0"/>
              <w:rPr>
                <w:rFonts w:asciiTheme="minorHAnsi" w:eastAsiaTheme="minorHAnsi" w:hAnsiTheme="minorHAnsi" w:cstheme="minorHAnsi"/>
                <w:color w:val="000000" w:themeColor="text1"/>
                <w:lang w:eastAsia="en-US"/>
              </w:rPr>
            </w:pPr>
            <w:r w:rsidRPr="000A620F">
              <w:rPr>
                <w:rFonts w:asciiTheme="minorHAnsi" w:eastAsiaTheme="minorHAnsi" w:hAnsiTheme="minorHAnsi" w:cstheme="minorHAnsi"/>
                <w:color w:val="000000" w:themeColor="text1"/>
                <w:lang w:eastAsia="en-US"/>
              </w:rPr>
              <w:lastRenderedPageBreak/>
              <w:t>Staff have also established informal welfare activities and keep in touch with colleagues through departmental teams</w:t>
            </w:r>
          </w:p>
          <w:p w14:paraId="4C0618A6" w14:textId="2E826F3C" w:rsidR="00854957" w:rsidRPr="000A620F" w:rsidRDefault="00854957" w:rsidP="00854957">
            <w:pPr>
              <w:pStyle w:val="NormalWeb"/>
              <w:numPr>
                <w:ilvl w:val="0"/>
                <w:numId w:val="30"/>
              </w:numPr>
              <w:spacing w:before="0" w:beforeAutospacing="0" w:after="0" w:afterAutospacing="0"/>
              <w:rPr>
                <w:rFonts w:asciiTheme="minorHAnsi" w:eastAsiaTheme="minorHAnsi" w:hAnsiTheme="minorHAnsi" w:cstheme="minorHAnsi"/>
                <w:color w:val="000000" w:themeColor="text1"/>
                <w:lang w:eastAsia="en-US"/>
              </w:rPr>
            </w:pPr>
            <w:r w:rsidRPr="000A620F">
              <w:rPr>
                <w:rFonts w:asciiTheme="minorHAnsi" w:eastAsiaTheme="minorHAnsi" w:hAnsiTheme="minorHAnsi" w:cstheme="minorHAnsi"/>
                <w:color w:val="000000" w:themeColor="text1"/>
                <w:lang w:eastAsia="en-US"/>
              </w:rPr>
              <w:t>We provide suitable information and equipment to work at home</w:t>
            </w:r>
            <w:r w:rsidR="0005566E" w:rsidRPr="000A620F">
              <w:rPr>
                <w:rFonts w:asciiTheme="minorHAnsi" w:eastAsiaTheme="minorHAnsi" w:hAnsiTheme="minorHAnsi" w:cstheme="minorHAnsi"/>
                <w:color w:val="000000" w:themeColor="text1"/>
                <w:lang w:eastAsia="en-US"/>
              </w:rPr>
              <w:t>.</w:t>
            </w:r>
            <w:r w:rsidRPr="000A620F">
              <w:rPr>
                <w:rFonts w:asciiTheme="minorHAnsi" w:eastAsiaTheme="minorHAnsi" w:hAnsiTheme="minorHAnsi" w:cstheme="minorHAnsi"/>
                <w:color w:val="000000" w:themeColor="text1"/>
                <w:lang w:eastAsia="en-US"/>
              </w:rPr>
              <w:t xml:space="preserve"> </w:t>
            </w:r>
          </w:p>
          <w:p w14:paraId="20EC790A" w14:textId="5072C438" w:rsidR="00854957" w:rsidRPr="000A620F" w:rsidRDefault="00854957" w:rsidP="00854957">
            <w:pPr>
              <w:pStyle w:val="NormalWeb"/>
              <w:numPr>
                <w:ilvl w:val="0"/>
                <w:numId w:val="30"/>
              </w:numPr>
              <w:spacing w:before="0" w:beforeAutospacing="0" w:after="0" w:afterAutospacing="0"/>
              <w:rPr>
                <w:rFonts w:asciiTheme="minorHAnsi" w:eastAsiaTheme="minorHAnsi" w:hAnsiTheme="minorHAnsi" w:cstheme="minorHAnsi"/>
                <w:color w:val="000000" w:themeColor="text1"/>
                <w:lang w:eastAsia="en-US"/>
              </w:rPr>
            </w:pPr>
            <w:r w:rsidRPr="000A620F">
              <w:rPr>
                <w:rFonts w:asciiTheme="minorHAnsi" w:eastAsiaTheme="minorHAnsi" w:hAnsiTheme="minorHAnsi" w:cstheme="minorHAnsi"/>
                <w:color w:val="000000" w:themeColor="text1"/>
                <w:lang w:eastAsia="en-US"/>
              </w:rPr>
              <w:t xml:space="preserve">Staff working on site </w:t>
            </w:r>
            <w:proofErr w:type="gramStart"/>
            <w:r w:rsidRPr="000A620F">
              <w:rPr>
                <w:rFonts w:asciiTheme="minorHAnsi" w:eastAsiaTheme="minorHAnsi" w:hAnsiTheme="minorHAnsi" w:cstheme="minorHAnsi"/>
                <w:color w:val="000000" w:themeColor="text1"/>
                <w:lang w:eastAsia="en-US"/>
              </w:rPr>
              <w:t>have the opportunity to</w:t>
            </w:r>
            <w:proofErr w:type="gramEnd"/>
            <w:r w:rsidRPr="000A620F">
              <w:rPr>
                <w:rFonts w:asciiTheme="minorHAnsi" w:eastAsiaTheme="minorHAnsi" w:hAnsiTheme="minorHAnsi" w:cstheme="minorHAnsi"/>
                <w:color w:val="000000" w:themeColor="text1"/>
                <w:lang w:eastAsia="en-US"/>
              </w:rPr>
              <w:t xml:space="preserve"> speak with Line </w:t>
            </w:r>
            <w:r w:rsidR="0005566E" w:rsidRPr="000A620F">
              <w:rPr>
                <w:rFonts w:asciiTheme="minorHAnsi" w:eastAsiaTheme="minorHAnsi" w:hAnsiTheme="minorHAnsi" w:cstheme="minorHAnsi"/>
                <w:color w:val="000000" w:themeColor="text1"/>
                <w:lang w:eastAsia="en-US"/>
              </w:rPr>
              <w:t>M</w:t>
            </w:r>
            <w:r w:rsidRPr="000A620F">
              <w:rPr>
                <w:rFonts w:asciiTheme="minorHAnsi" w:eastAsiaTheme="minorHAnsi" w:hAnsiTheme="minorHAnsi" w:cstheme="minorHAnsi"/>
                <w:color w:val="000000" w:themeColor="text1"/>
                <w:lang w:eastAsia="en-US"/>
              </w:rPr>
              <w:t>anagers or a member of SLT during their working day</w:t>
            </w:r>
            <w:r w:rsidR="0005566E" w:rsidRPr="000A620F">
              <w:rPr>
                <w:rFonts w:asciiTheme="minorHAnsi" w:eastAsiaTheme="minorHAnsi" w:hAnsiTheme="minorHAnsi" w:cstheme="minorHAnsi"/>
                <w:color w:val="000000" w:themeColor="text1"/>
                <w:lang w:eastAsia="en-US"/>
              </w:rPr>
              <w:t>.</w:t>
            </w:r>
          </w:p>
          <w:p w14:paraId="2AEC3B38" w14:textId="0965BA7F" w:rsidR="00854957" w:rsidRPr="000A620F" w:rsidRDefault="00854957" w:rsidP="00854957">
            <w:pPr>
              <w:pStyle w:val="NormalWeb"/>
              <w:numPr>
                <w:ilvl w:val="0"/>
                <w:numId w:val="30"/>
              </w:numPr>
              <w:spacing w:before="0" w:beforeAutospacing="0" w:after="0" w:afterAutospacing="0"/>
              <w:rPr>
                <w:rFonts w:asciiTheme="minorHAnsi" w:eastAsiaTheme="minorHAnsi" w:hAnsiTheme="minorHAnsi" w:cstheme="minorHAnsi"/>
                <w:color w:val="000000" w:themeColor="text1"/>
                <w:lang w:eastAsia="en-US"/>
              </w:rPr>
            </w:pPr>
            <w:r w:rsidRPr="000A620F">
              <w:rPr>
                <w:rFonts w:asciiTheme="minorHAnsi" w:eastAsiaTheme="minorHAnsi" w:hAnsiTheme="minorHAnsi" w:cstheme="minorHAnsi"/>
                <w:color w:val="000000" w:themeColor="text1"/>
                <w:lang w:eastAsia="en-US"/>
              </w:rPr>
              <w:t xml:space="preserve">If employees, </w:t>
            </w:r>
            <w:proofErr w:type="gramStart"/>
            <w:r w:rsidRPr="000A620F">
              <w:rPr>
                <w:rFonts w:asciiTheme="minorHAnsi" w:eastAsiaTheme="minorHAnsi" w:hAnsiTheme="minorHAnsi" w:cstheme="minorHAnsi"/>
                <w:color w:val="000000" w:themeColor="text1"/>
                <w:lang w:eastAsia="en-US"/>
              </w:rPr>
              <w:t>themselves</w:t>
            </w:r>
            <w:proofErr w:type="gramEnd"/>
            <w:r w:rsidRPr="000A620F">
              <w:rPr>
                <w:rFonts w:asciiTheme="minorHAnsi" w:eastAsiaTheme="minorHAnsi" w:hAnsiTheme="minorHAnsi" w:cstheme="minorHAnsi"/>
                <w:color w:val="000000" w:themeColor="text1"/>
                <w:lang w:eastAsia="en-US"/>
              </w:rPr>
              <w:t xml:space="preserve"> or persons within their household have COVID-19 symptoms, they should not attend Academy and inform MKN (Principal) immediately. </w:t>
            </w:r>
            <w:r w:rsidR="0005566E" w:rsidRPr="000A620F">
              <w:rPr>
                <w:rFonts w:asciiTheme="minorHAnsi" w:eastAsiaTheme="minorHAnsi" w:hAnsiTheme="minorHAnsi" w:cstheme="minorHAnsi"/>
                <w:color w:val="000000" w:themeColor="text1"/>
                <w:lang w:eastAsia="en-US"/>
              </w:rPr>
              <w:t xml:space="preserve">Staff will then be referred for a Covid-19 test via Bolton LA HR. </w:t>
            </w:r>
          </w:p>
          <w:p w14:paraId="1E0868AF" w14:textId="77777777" w:rsidR="0005566E" w:rsidRPr="000A620F" w:rsidRDefault="0005566E" w:rsidP="00854957">
            <w:pPr>
              <w:pStyle w:val="NormalWeb"/>
              <w:numPr>
                <w:ilvl w:val="0"/>
                <w:numId w:val="30"/>
              </w:numPr>
              <w:spacing w:before="0" w:beforeAutospacing="0" w:after="0" w:afterAutospacing="0"/>
              <w:rPr>
                <w:rFonts w:asciiTheme="minorHAnsi" w:eastAsiaTheme="minorHAnsi" w:hAnsiTheme="minorHAnsi" w:cstheme="minorHAnsi"/>
                <w:color w:val="000000" w:themeColor="text1"/>
                <w:lang w:eastAsia="en-US"/>
              </w:rPr>
            </w:pPr>
            <w:r w:rsidRPr="000A620F">
              <w:rPr>
                <w:rFonts w:asciiTheme="minorHAnsi" w:eastAsiaTheme="minorHAnsi" w:hAnsiTheme="minorHAnsi" w:cstheme="minorHAnsi"/>
                <w:color w:val="000000" w:themeColor="text1"/>
                <w:lang w:eastAsia="en-US"/>
              </w:rPr>
              <w:t xml:space="preserve">Staff are not allowed to attend the Academy whilst awaiting results. </w:t>
            </w:r>
          </w:p>
          <w:p w14:paraId="1EB055B5" w14:textId="67BB7871" w:rsidR="0005566E" w:rsidRPr="000A620F" w:rsidRDefault="0005566E" w:rsidP="00854957">
            <w:pPr>
              <w:pStyle w:val="NormalWeb"/>
              <w:numPr>
                <w:ilvl w:val="0"/>
                <w:numId w:val="30"/>
              </w:numPr>
              <w:spacing w:before="0" w:beforeAutospacing="0" w:after="0" w:afterAutospacing="0"/>
              <w:rPr>
                <w:rFonts w:asciiTheme="minorHAnsi" w:eastAsiaTheme="minorHAnsi" w:hAnsiTheme="minorHAnsi" w:cstheme="minorHAnsi"/>
                <w:color w:val="000000" w:themeColor="text1"/>
                <w:lang w:eastAsia="en-US"/>
              </w:rPr>
            </w:pPr>
            <w:r w:rsidRPr="000A620F">
              <w:rPr>
                <w:rFonts w:asciiTheme="minorHAnsi" w:eastAsiaTheme="minorHAnsi" w:hAnsiTheme="minorHAnsi" w:cstheme="minorHAnsi"/>
                <w:color w:val="000000" w:themeColor="text1"/>
                <w:lang w:eastAsia="en-US"/>
              </w:rPr>
              <w:t xml:space="preserve">Once results have been shared with Principal either isolate or return to work. </w:t>
            </w:r>
          </w:p>
          <w:p w14:paraId="63F49DA7" w14:textId="14144EBD" w:rsidR="0005566E" w:rsidRPr="000A620F" w:rsidRDefault="00854957" w:rsidP="0005566E">
            <w:pPr>
              <w:pStyle w:val="NormalWeb"/>
              <w:numPr>
                <w:ilvl w:val="0"/>
                <w:numId w:val="30"/>
              </w:numPr>
              <w:spacing w:before="0" w:beforeAutospacing="0" w:after="0" w:afterAutospacing="0"/>
              <w:rPr>
                <w:rFonts w:asciiTheme="minorHAnsi" w:eastAsiaTheme="minorHAnsi" w:hAnsiTheme="minorHAnsi" w:cstheme="minorHAnsi"/>
                <w:color w:val="000000" w:themeColor="text1"/>
                <w:lang w:eastAsia="en-US"/>
              </w:rPr>
            </w:pPr>
            <w:r w:rsidRPr="000A620F">
              <w:rPr>
                <w:rFonts w:asciiTheme="minorHAnsi" w:eastAsiaTheme="minorHAnsi" w:hAnsiTheme="minorHAnsi" w:cstheme="minorHAnsi"/>
                <w:color w:val="000000" w:themeColor="text1"/>
                <w:lang w:eastAsia="en-US"/>
              </w:rPr>
              <w:t>Daily reminders at staff briefing (socially distanced) and advice when needed on how to access testing.</w:t>
            </w:r>
          </w:p>
        </w:tc>
        <w:tc>
          <w:tcPr>
            <w:tcW w:w="508" w:type="pct"/>
            <w:shd w:val="clear" w:color="auto" w:fill="auto"/>
            <w:vAlign w:val="center"/>
          </w:tcPr>
          <w:p w14:paraId="3A50F772" w14:textId="0623F0F5" w:rsidR="00854957" w:rsidRPr="000A620F" w:rsidRDefault="00854957" w:rsidP="00854957">
            <w:pPr>
              <w:pStyle w:val="Maintext"/>
              <w:jc w:val="center"/>
              <w:rPr>
                <w:rFonts w:asciiTheme="minorHAnsi" w:hAnsiTheme="minorHAnsi" w:cstheme="minorHAnsi"/>
                <w:sz w:val="24"/>
                <w:szCs w:val="24"/>
              </w:rPr>
            </w:pPr>
            <w:r w:rsidRPr="000A620F">
              <w:rPr>
                <w:rFonts w:asciiTheme="minorHAnsi" w:hAnsiTheme="minorHAnsi" w:cstheme="minorHAnsi"/>
                <w:sz w:val="24"/>
                <w:szCs w:val="24"/>
              </w:rPr>
              <w:lastRenderedPageBreak/>
              <w:t>Y</w:t>
            </w:r>
          </w:p>
        </w:tc>
        <w:tc>
          <w:tcPr>
            <w:tcW w:w="507" w:type="pct"/>
            <w:shd w:val="clear" w:color="auto" w:fill="auto"/>
            <w:vAlign w:val="center"/>
          </w:tcPr>
          <w:p w14:paraId="4F3199D8" w14:textId="77777777" w:rsidR="00854957" w:rsidRPr="000A620F" w:rsidRDefault="00854957" w:rsidP="00854957">
            <w:pPr>
              <w:pStyle w:val="ListParagraph"/>
              <w:numPr>
                <w:ilvl w:val="0"/>
                <w:numId w:val="0"/>
              </w:numPr>
              <w:spacing w:after="0" w:line="240" w:lineRule="auto"/>
              <w:ind w:left="360"/>
              <w:rPr>
                <w:rFonts w:asciiTheme="minorHAnsi" w:hAnsiTheme="minorHAnsi" w:cstheme="minorHAnsi"/>
                <w:sz w:val="24"/>
                <w:szCs w:val="24"/>
              </w:rPr>
            </w:pPr>
          </w:p>
        </w:tc>
        <w:tc>
          <w:tcPr>
            <w:tcW w:w="378" w:type="pct"/>
            <w:shd w:val="clear" w:color="auto" w:fill="auto"/>
            <w:vAlign w:val="center"/>
          </w:tcPr>
          <w:p w14:paraId="3CE7CD9C" w14:textId="24452ABA" w:rsidR="00854957" w:rsidRPr="000A620F" w:rsidRDefault="00281FF1" w:rsidP="00854957">
            <w:pPr>
              <w:pStyle w:val="Maintext"/>
              <w:jc w:val="center"/>
              <w:rPr>
                <w:rFonts w:asciiTheme="minorHAnsi" w:hAnsiTheme="minorHAnsi" w:cstheme="minorHAnsi"/>
                <w:sz w:val="24"/>
                <w:szCs w:val="24"/>
              </w:rPr>
            </w:pPr>
            <w:r w:rsidRPr="000A620F">
              <w:rPr>
                <w:rFonts w:asciiTheme="minorHAnsi" w:hAnsiTheme="minorHAnsi" w:cstheme="minorHAnsi"/>
                <w:sz w:val="24"/>
                <w:szCs w:val="24"/>
              </w:rPr>
              <w:t>L</w:t>
            </w:r>
          </w:p>
        </w:tc>
      </w:tr>
      <w:bookmarkEnd w:id="0"/>
    </w:tbl>
    <w:p w14:paraId="24B8CB36" w14:textId="4D22BAD7" w:rsidR="00ED7D9C" w:rsidRPr="000A620F" w:rsidRDefault="00ED7D9C" w:rsidP="00ED7D9C">
      <w:pPr>
        <w:rPr>
          <w:rFonts w:asciiTheme="minorHAnsi" w:hAnsiTheme="minorHAnsi" w:cstheme="minorHAnsi"/>
          <w:color w:val="000000" w:themeColor="text1"/>
          <w:sz w:val="16"/>
          <w:szCs w:val="16"/>
        </w:rPr>
      </w:pPr>
    </w:p>
    <w:tbl>
      <w:tblPr>
        <w:tblStyle w:val="LightGrid"/>
        <w:tblW w:w="5011"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57" w:type="dxa"/>
          <w:right w:w="57" w:type="dxa"/>
        </w:tblCellMar>
        <w:tblLook w:val="0420" w:firstRow="1" w:lastRow="0" w:firstColumn="0" w:lastColumn="0" w:noHBand="0" w:noVBand="1"/>
      </w:tblPr>
      <w:tblGrid>
        <w:gridCol w:w="2685"/>
        <w:gridCol w:w="835"/>
        <w:gridCol w:w="17"/>
        <w:gridCol w:w="6943"/>
        <w:gridCol w:w="849"/>
        <w:gridCol w:w="1562"/>
        <w:gridCol w:w="1078"/>
      </w:tblGrid>
      <w:tr w:rsidR="0000649D" w:rsidRPr="000A620F" w14:paraId="4279AC94" w14:textId="77777777" w:rsidTr="004C68FB">
        <w:trPr>
          <w:cnfStyle w:val="100000000000" w:firstRow="1" w:lastRow="0" w:firstColumn="0" w:lastColumn="0" w:oddVBand="0" w:evenVBand="0" w:oddHBand="0" w:evenHBand="0" w:firstRowFirstColumn="0" w:firstRowLastColumn="0" w:lastRowFirstColumn="0" w:lastRowLastColumn="0"/>
          <w:trHeight w:val="567"/>
        </w:trPr>
        <w:tc>
          <w:tcPr>
            <w:tcW w:w="5000" w:type="pct"/>
            <w:gridSpan w:val="7"/>
            <w:tcBorders>
              <w:bottom w:val="single" w:sz="4" w:space="0" w:color="7F7F7F" w:themeColor="text1" w:themeTint="80"/>
            </w:tcBorders>
            <w:shd w:val="clear" w:color="auto" w:fill="FFFF00"/>
            <w:vAlign w:val="center"/>
          </w:tcPr>
          <w:p w14:paraId="60589C86" w14:textId="64B8C6CB" w:rsidR="00ED7D9C" w:rsidRPr="000A620F" w:rsidRDefault="00ED7D9C" w:rsidP="00DF5D5B">
            <w:pPr>
              <w:rPr>
                <w:rFonts w:asciiTheme="minorHAnsi" w:hAnsiTheme="minorHAnsi" w:cstheme="minorHAnsi"/>
                <w:b w:val="0"/>
                <w:bCs w:val="0"/>
                <w:color w:val="000000" w:themeColor="text1"/>
                <w:szCs w:val="24"/>
              </w:rPr>
            </w:pPr>
            <w:bookmarkStart w:id="2" w:name="_Toc39315821"/>
            <w:r w:rsidRPr="000A620F">
              <w:rPr>
                <w:rFonts w:asciiTheme="minorHAnsi" w:hAnsiTheme="minorHAnsi" w:cstheme="minorHAnsi"/>
                <w:color w:val="000000" w:themeColor="text1"/>
                <w:szCs w:val="24"/>
              </w:rPr>
              <w:t xml:space="preserve">2. Enhancing mental health support for </w:t>
            </w:r>
            <w:r w:rsidR="00535352" w:rsidRPr="000A620F">
              <w:rPr>
                <w:rFonts w:asciiTheme="minorHAnsi" w:hAnsiTheme="minorHAnsi" w:cstheme="minorHAnsi"/>
                <w:color w:val="000000" w:themeColor="text1"/>
                <w:szCs w:val="24"/>
              </w:rPr>
              <w:t>students</w:t>
            </w:r>
            <w:r w:rsidRPr="000A620F">
              <w:rPr>
                <w:rFonts w:asciiTheme="minorHAnsi" w:hAnsiTheme="minorHAnsi" w:cstheme="minorHAnsi"/>
                <w:color w:val="000000" w:themeColor="text1"/>
                <w:szCs w:val="24"/>
              </w:rPr>
              <w:t xml:space="preserve"> and staff</w:t>
            </w:r>
            <w:bookmarkEnd w:id="2"/>
          </w:p>
        </w:tc>
      </w:tr>
      <w:tr w:rsidR="0000649D" w:rsidRPr="000A620F" w14:paraId="75EFF90D" w14:textId="77777777" w:rsidTr="004C68FB">
        <w:trPr>
          <w:cnfStyle w:val="000000100000" w:firstRow="0" w:lastRow="0" w:firstColumn="0" w:lastColumn="0" w:oddVBand="0" w:evenVBand="0" w:oddHBand="1" w:evenHBand="0" w:firstRowFirstColumn="0" w:firstRowLastColumn="0" w:lastRowFirstColumn="0" w:lastRowLastColumn="0"/>
          <w:trHeight w:val="984"/>
        </w:trPr>
        <w:tc>
          <w:tcPr>
            <w:tcW w:w="961" w:type="pct"/>
            <w:tcBorders>
              <w:right w:val="nil"/>
            </w:tcBorders>
            <w:shd w:val="clear" w:color="auto" w:fill="FFFF00"/>
            <w:vAlign w:val="center"/>
          </w:tcPr>
          <w:p w14:paraId="50DE72D2" w14:textId="77777777" w:rsidR="00ED7D9C" w:rsidRPr="000A620F" w:rsidRDefault="00ED7D9C" w:rsidP="004C68FB">
            <w:pPr>
              <w:rPr>
                <w:rFonts w:asciiTheme="minorHAnsi" w:hAnsiTheme="minorHAnsi" w:cstheme="minorHAnsi"/>
                <w:b/>
                <w:bCs/>
                <w:color w:val="000000" w:themeColor="text1"/>
                <w:szCs w:val="24"/>
              </w:rPr>
            </w:pPr>
            <w:r w:rsidRPr="000A620F">
              <w:rPr>
                <w:rFonts w:asciiTheme="minorHAnsi" w:hAnsiTheme="minorHAnsi" w:cstheme="minorHAnsi"/>
                <w:b/>
                <w:bCs/>
                <w:color w:val="000000" w:themeColor="text1"/>
                <w:szCs w:val="24"/>
              </w:rPr>
              <w:t>Risk Concern</w:t>
            </w:r>
          </w:p>
        </w:tc>
        <w:tc>
          <w:tcPr>
            <w:tcW w:w="305" w:type="pct"/>
            <w:gridSpan w:val="2"/>
            <w:tcBorders>
              <w:left w:val="nil"/>
              <w:right w:val="nil"/>
            </w:tcBorders>
            <w:shd w:val="clear" w:color="auto" w:fill="FFFF00"/>
            <w:vAlign w:val="center"/>
          </w:tcPr>
          <w:p w14:paraId="00E7BFF4" w14:textId="77777777" w:rsidR="00ED7D9C" w:rsidRPr="000A620F" w:rsidRDefault="00ED7D9C" w:rsidP="004C68FB">
            <w:pPr>
              <w:pStyle w:val="Maintext"/>
              <w:rPr>
                <w:rFonts w:asciiTheme="minorHAnsi" w:hAnsiTheme="minorHAnsi" w:cstheme="minorHAnsi"/>
                <w:b/>
                <w:sz w:val="24"/>
                <w:szCs w:val="24"/>
              </w:rPr>
            </w:pPr>
            <w:r w:rsidRPr="000A620F">
              <w:rPr>
                <w:rFonts w:asciiTheme="minorHAnsi" w:hAnsiTheme="minorHAnsi" w:cstheme="minorHAnsi"/>
                <w:b/>
                <w:sz w:val="24"/>
                <w:szCs w:val="24"/>
              </w:rPr>
              <w:t>Risk rating Prior to Action</w:t>
            </w:r>
          </w:p>
        </w:tc>
        <w:tc>
          <w:tcPr>
            <w:tcW w:w="2485" w:type="pct"/>
            <w:tcBorders>
              <w:left w:val="nil"/>
              <w:right w:val="nil"/>
            </w:tcBorders>
            <w:shd w:val="clear" w:color="auto" w:fill="FFFF00"/>
            <w:vAlign w:val="center"/>
          </w:tcPr>
          <w:p w14:paraId="55BBA910" w14:textId="77777777" w:rsidR="00ED7D9C" w:rsidRPr="000A620F" w:rsidRDefault="00ED7D9C" w:rsidP="004C68FB">
            <w:pPr>
              <w:spacing w:before="120" w:after="120"/>
              <w:rPr>
                <w:rFonts w:asciiTheme="minorHAnsi" w:hAnsiTheme="minorHAnsi" w:cstheme="minorHAnsi"/>
                <w:b/>
                <w:color w:val="000000" w:themeColor="text1"/>
                <w:szCs w:val="24"/>
              </w:rPr>
            </w:pPr>
            <w:r w:rsidRPr="000A620F">
              <w:rPr>
                <w:rFonts w:asciiTheme="minorHAnsi" w:hAnsiTheme="minorHAnsi" w:cstheme="minorHAnsi"/>
                <w:b/>
                <w:color w:val="000000" w:themeColor="text1"/>
                <w:szCs w:val="24"/>
              </w:rPr>
              <w:t>Control Measures (CM)</w:t>
            </w:r>
          </w:p>
        </w:tc>
        <w:tc>
          <w:tcPr>
            <w:tcW w:w="304" w:type="pct"/>
            <w:tcBorders>
              <w:left w:val="nil"/>
              <w:right w:val="nil"/>
            </w:tcBorders>
            <w:shd w:val="clear" w:color="auto" w:fill="FFFF00"/>
            <w:vAlign w:val="center"/>
          </w:tcPr>
          <w:p w14:paraId="1B51B836" w14:textId="77777777" w:rsidR="00ED7D9C" w:rsidRPr="000A620F" w:rsidRDefault="00ED7D9C" w:rsidP="004C68FB">
            <w:pPr>
              <w:pStyle w:val="Maintext"/>
              <w:rPr>
                <w:rFonts w:asciiTheme="minorHAnsi" w:hAnsiTheme="minorHAnsi" w:cstheme="minorHAnsi"/>
                <w:b/>
                <w:sz w:val="24"/>
                <w:szCs w:val="24"/>
              </w:rPr>
            </w:pPr>
            <w:r w:rsidRPr="000A620F">
              <w:rPr>
                <w:rFonts w:asciiTheme="minorHAnsi" w:hAnsiTheme="minorHAnsi" w:cstheme="minorHAnsi"/>
                <w:b/>
                <w:sz w:val="24"/>
                <w:szCs w:val="24"/>
              </w:rPr>
              <w:t>CM in place (Y/N)</w:t>
            </w:r>
          </w:p>
        </w:tc>
        <w:tc>
          <w:tcPr>
            <w:tcW w:w="559" w:type="pct"/>
            <w:tcBorders>
              <w:left w:val="nil"/>
              <w:right w:val="nil"/>
            </w:tcBorders>
            <w:shd w:val="clear" w:color="auto" w:fill="FFFF00"/>
            <w:vAlign w:val="center"/>
          </w:tcPr>
          <w:p w14:paraId="2914B60D" w14:textId="77777777" w:rsidR="00ED7D9C" w:rsidRPr="000A620F" w:rsidRDefault="00ED7D9C" w:rsidP="004C68FB">
            <w:pPr>
              <w:ind w:left="170" w:hanging="170"/>
              <w:rPr>
                <w:rFonts w:asciiTheme="minorHAnsi" w:hAnsiTheme="minorHAnsi" w:cstheme="minorHAnsi"/>
                <w:b/>
                <w:color w:val="000000" w:themeColor="text1"/>
                <w:szCs w:val="24"/>
              </w:rPr>
            </w:pPr>
            <w:r w:rsidRPr="000A620F">
              <w:rPr>
                <w:rFonts w:asciiTheme="minorHAnsi" w:hAnsiTheme="minorHAnsi" w:cstheme="minorHAnsi"/>
                <w:b/>
                <w:color w:val="000000" w:themeColor="text1"/>
                <w:szCs w:val="24"/>
              </w:rPr>
              <w:t>Further Actions / Comments</w:t>
            </w:r>
          </w:p>
        </w:tc>
        <w:tc>
          <w:tcPr>
            <w:tcW w:w="386" w:type="pct"/>
            <w:tcBorders>
              <w:left w:val="nil"/>
            </w:tcBorders>
            <w:shd w:val="clear" w:color="auto" w:fill="FFFF00"/>
            <w:vAlign w:val="center"/>
          </w:tcPr>
          <w:p w14:paraId="1A98E0AC" w14:textId="77777777" w:rsidR="00ED7D9C" w:rsidRPr="000A620F" w:rsidRDefault="00ED7D9C" w:rsidP="004C68FB">
            <w:pPr>
              <w:pStyle w:val="Maintext"/>
              <w:rPr>
                <w:rFonts w:asciiTheme="minorHAnsi" w:hAnsiTheme="minorHAnsi" w:cstheme="minorHAnsi"/>
                <w:b/>
                <w:sz w:val="24"/>
                <w:szCs w:val="24"/>
              </w:rPr>
            </w:pPr>
            <w:r w:rsidRPr="000A620F">
              <w:rPr>
                <w:rFonts w:asciiTheme="minorHAnsi" w:hAnsiTheme="minorHAnsi" w:cstheme="minorHAnsi"/>
                <w:b/>
                <w:sz w:val="24"/>
                <w:szCs w:val="24"/>
              </w:rPr>
              <w:t>Residual Risk rating</w:t>
            </w:r>
          </w:p>
        </w:tc>
      </w:tr>
      <w:tr w:rsidR="0000649D" w:rsidRPr="000A620F" w14:paraId="33C0F5B9" w14:textId="77777777" w:rsidTr="004C68FB">
        <w:trPr>
          <w:cnfStyle w:val="000000010000" w:firstRow="0" w:lastRow="0" w:firstColumn="0" w:lastColumn="0" w:oddVBand="0" w:evenVBand="0" w:oddHBand="0" w:evenHBand="1" w:firstRowFirstColumn="0" w:firstRowLastColumn="0" w:lastRowFirstColumn="0" w:lastRowLastColumn="0"/>
          <w:trHeight w:val="572"/>
        </w:trPr>
        <w:tc>
          <w:tcPr>
            <w:tcW w:w="5000" w:type="pct"/>
            <w:gridSpan w:val="7"/>
            <w:shd w:val="clear" w:color="auto" w:fill="FFFF00"/>
            <w:vAlign w:val="center"/>
          </w:tcPr>
          <w:p w14:paraId="12326E5F" w14:textId="44AEB599" w:rsidR="00ED7D9C" w:rsidRPr="000A620F" w:rsidRDefault="00ED7D9C" w:rsidP="00DF5D5B">
            <w:pPr>
              <w:rPr>
                <w:rFonts w:asciiTheme="minorHAnsi" w:hAnsiTheme="minorHAnsi" w:cstheme="minorHAnsi"/>
                <w:color w:val="000000" w:themeColor="text1"/>
                <w:szCs w:val="24"/>
              </w:rPr>
            </w:pPr>
            <w:r w:rsidRPr="000A620F">
              <w:rPr>
                <w:rFonts w:asciiTheme="minorHAnsi" w:hAnsiTheme="minorHAnsi" w:cstheme="minorHAnsi"/>
                <w:b/>
                <w:bCs/>
                <w:color w:val="000000" w:themeColor="text1"/>
                <w:szCs w:val="24"/>
              </w:rPr>
              <w:t xml:space="preserve">2.1 Mental health concerns – </w:t>
            </w:r>
            <w:r w:rsidR="00535352" w:rsidRPr="000A620F">
              <w:rPr>
                <w:rFonts w:asciiTheme="minorHAnsi" w:hAnsiTheme="minorHAnsi" w:cstheme="minorHAnsi"/>
                <w:b/>
                <w:bCs/>
                <w:color w:val="000000" w:themeColor="text1"/>
                <w:szCs w:val="24"/>
              </w:rPr>
              <w:t>students</w:t>
            </w:r>
          </w:p>
        </w:tc>
      </w:tr>
      <w:tr w:rsidR="0000649D" w:rsidRPr="000A620F" w14:paraId="22B93C8C" w14:textId="77777777" w:rsidTr="004C68FB">
        <w:trPr>
          <w:cnfStyle w:val="000000100000" w:firstRow="0" w:lastRow="0" w:firstColumn="0" w:lastColumn="0" w:oddVBand="0" w:evenVBand="0" w:oddHBand="1" w:evenHBand="0" w:firstRowFirstColumn="0" w:firstRowLastColumn="0" w:lastRowFirstColumn="0" w:lastRowLastColumn="0"/>
          <w:trHeight w:val="58"/>
        </w:trPr>
        <w:tc>
          <w:tcPr>
            <w:tcW w:w="961" w:type="pct"/>
            <w:shd w:val="clear" w:color="auto" w:fill="auto"/>
          </w:tcPr>
          <w:p w14:paraId="0C9F916D" w14:textId="0B30B9DD" w:rsidR="00ED7D9C" w:rsidRPr="000A620F" w:rsidRDefault="00535352" w:rsidP="00DF5D5B">
            <w:pPr>
              <w:rPr>
                <w:rFonts w:asciiTheme="minorHAnsi" w:hAnsiTheme="minorHAnsi" w:cstheme="minorHAnsi"/>
                <w:b/>
                <w:bCs/>
                <w:color w:val="000000" w:themeColor="text1"/>
                <w:szCs w:val="24"/>
              </w:rPr>
            </w:pPr>
            <w:r w:rsidRPr="000A620F">
              <w:rPr>
                <w:rFonts w:asciiTheme="minorHAnsi" w:hAnsiTheme="minorHAnsi" w:cstheme="minorHAnsi"/>
                <w:b/>
                <w:bCs/>
                <w:color w:val="000000" w:themeColor="text1"/>
                <w:szCs w:val="24"/>
              </w:rPr>
              <w:t>Students</w:t>
            </w:r>
            <w:r w:rsidR="00ED7D9C" w:rsidRPr="000A620F">
              <w:rPr>
                <w:rFonts w:asciiTheme="minorHAnsi" w:hAnsiTheme="minorHAnsi" w:cstheme="minorHAnsi"/>
                <w:b/>
                <w:bCs/>
                <w:color w:val="000000" w:themeColor="text1"/>
                <w:szCs w:val="24"/>
              </w:rPr>
              <w:t xml:space="preserve">’ mental health has been adversely affected during the period that the </w:t>
            </w:r>
            <w:r w:rsidRPr="000A620F">
              <w:rPr>
                <w:rFonts w:asciiTheme="minorHAnsi" w:hAnsiTheme="minorHAnsi" w:cstheme="minorHAnsi"/>
                <w:b/>
                <w:bCs/>
                <w:color w:val="000000" w:themeColor="text1"/>
                <w:szCs w:val="24"/>
              </w:rPr>
              <w:t>Academy</w:t>
            </w:r>
            <w:r w:rsidR="00ED7D9C" w:rsidRPr="000A620F">
              <w:rPr>
                <w:rFonts w:asciiTheme="minorHAnsi" w:hAnsiTheme="minorHAnsi" w:cstheme="minorHAnsi"/>
                <w:b/>
                <w:bCs/>
                <w:color w:val="000000" w:themeColor="text1"/>
                <w:szCs w:val="24"/>
              </w:rPr>
              <w:t xml:space="preserve"> </w:t>
            </w:r>
            <w:r w:rsidR="00ED7D9C" w:rsidRPr="000A620F">
              <w:rPr>
                <w:rFonts w:asciiTheme="minorHAnsi" w:hAnsiTheme="minorHAnsi" w:cstheme="minorHAnsi"/>
                <w:b/>
                <w:bCs/>
                <w:color w:val="000000" w:themeColor="text1"/>
                <w:szCs w:val="24"/>
              </w:rPr>
              <w:lastRenderedPageBreak/>
              <w:t>has been closed and by the COVID-19 crisis in general</w:t>
            </w:r>
          </w:p>
        </w:tc>
        <w:tc>
          <w:tcPr>
            <w:tcW w:w="299" w:type="pct"/>
            <w:shd w:val="clear" w:color="auto" w:fill="auto"/>
          </w:tcPr>
          <w:p w14:paraId="63F83E6F" w14:textId="77777777" w:rsidR="00B762AA" w:rsidRPr="000A620F" w:rsidRDefault="00B762AA" w:rsidP="00B762AA">
            <w:pPr>
              <w:pStyle w:val="Maintext"/>
              <w:jc w:val="center"/>
              <w:rPr>
                <w:rFonts w:asciiTheme="minorHAnsi" w:hAnsiTheme="minorHAnsi" w:cstheme="minorHAnsi"/>
                <w:sz w:val="24"/>
                <w:szCs w:val="24"/>
              </w:rPr>
            </w:pPr>
          </w:p>
          <w:p w14:paraId="604F1856" w14:textId="77777777" w:rsidR="00B762AA" w:rsidRPr="000A620F" w:rsidRDefault="00B762AA" w:rsidP="00B762AA">
            <w:pPr>
              <w:pStyle w:val="Maintext"/>
              <w:jc w:val="center"/>
              <w:rPr>
                <w:rFonts w:asciiTheme="minorHAnsi" w:hAnsiTheme="minorHAnsi" w:cstheme="minorHAnsi"/>
                <w:sz w:val="24"/>
                <w:szCs w:val="24"/>
              </w:rPr>
            </w:pPr>
          </w:p>
          <w:p w14:paraId="3043B890" w14:textId="77777777" w:rsidR="00B762AA" w:rsidRPr="000A620F" w:rsidRDefault="00B762AA" w:rsidP="00B762AA">
            <w:pPr>
              <w:pStyle w:val="Maintext"/>
              <w:jc w:val="center"/>
              <w:rPr>
                <w:rFonts w:asciiTheme="minorHAnsi" w:hAnsiTheme="minorHAnsi" w:cstheme="minorHAnsi"/>
                <w:sz w:val="24"/>
                <w:szCs w:val="24"/>
              </w:rPr>
            </w:pPr>
          </w:p>
          <w:p w14:paraId="3A574C9B" w14:textId="77777777" w:rsidR="00B762AA" w:rsidRPr="000A620F" w:rsidRDefault="00B762AA" w:rsidP="00B762AA">
            <w:pPr>
              <w:pStyle w:val="Maintext"/>
              <w:jc w:val="center"/>
              <w:rPr>
                <w:rFonts w:asciiTheme="minorHAnsi" w:hAnsiTheme="minorHAnsi" w:cstheme="minorHAnsi"/>
                <w:sz w:val="24"/>
                <w:szCs w:val="24"/>
              </w:rPr>
            </w:pPr>
          </w:p>
          <w:p w14:paraId="609AC68E" w14:textId="310C2795" w:rsidR="00ED7D9C" w:rsidRPr="000A620F" w:rsidRDefault="00B762AA" w:rsidP="00B762AA">
            <w:pPr>
              <w:pStyle w:val="Maintext"/>
              <w:jc w:val="center"/>
              <w:rPr>
                <w:rFonts w:asciiTheme="minorHAnsi" w:hAnsiTheme="minorHAnsi" w:cstheme="minorHAnsi"/>
                <w:sz w:val="24"/>
                <w:szCs w:val="24"/>
              </w:rPr>
            </w:pPr>
            <w:r w:rsidRPr="000A620F">
              <w:rPr>
                <w:rFonts w:asciiTheme="minorHAnsi" w:hAnsiTheme="minorHAnsi" w:cstheme="minorHAnsi"/>
                <w:sz w:val="24"/>
                <w:szCs w:val="24"/>
              </w:rPr>
              <w:t>M</w:t>
            </w:r>
          </w:p>
        </w:tc>
        <w:tc>
          <w:tcPr>
            <w:tcW w:w="2491" w:type="pct"/>
            <w:gridSpan w:val="2"/>
            <w:shd w:val="clear" w:color="auto" w:fill="auto"/>
          </w:tcPr>
          <w:p w14:paraId="69AB0B07" w14:textId="315F21FF" w:rsidR="00675858" w:rsidRPr="000A620F" w:rsidRDefault="00675858" w:rsidP="00675858">
            <w:pPr>
              <w:pStyle w:val="ListParagraph"/>
              <w:numPr>
                <w:ilvl w:val="0"/>
                <w:numId w:val="31"/>
              </w:numPr>
              <w:spacing w:after="120" w:line="240" w:lineRule="auto"/>
              <w:jc w:val="both"/>
              <w:rPr>
                <w:rFonts w:asciiTheme="minorHAnsi" w:hAnsiTheme="minorHAnsi" w:cstheme="minorHAnsi"/>
                <w:sz w:val="24"/>
                <w:szCs w:val="24"/>
              </w:rPr>
            </w:pPr>
            <w:r w:rsidRPr="000A620F">
              <w:rPr>
                <w:rFonts w:asciiTheme="minorHAnsi" w:hAnsiTheme="minorHAnsi" w:cstheme="minorHAnsi"/>
                <w:sz w:val="24"/>
                <w:szCs w:val="24"/>
              </w:rPr>
              <w:lastRenderedPageBreak/>
              <w:t xml:space="preserve">We have a </w:t>
            </w:r>
            <w:r w:rsidR="00A7249E" w:rsidRPr="000A620F">
              <w:rPr>
                <w:rFonts w:asciiTheme="minorHAnsi" w:hAnsiTheme="minorHAnsi" w:cstheme="minorHAnsi"/>
                <w:sz w:val="24"/>
                <w:szCs w:val="24"/>
              </w:rPr>
              <w:t>full-time</w:t>
            </w:r>
            <w:r w:rsidRPr="000A620F">
              <w:rPr>
                <w:rFonts w:asciiTheme="minorHAnsi" w:hAnsiTheme="minorHAnsi" w:cstheme="minorHAnsi"/>
                <w:sz w:val="24"/>
                <w:szCs w:val="24"/>
              </w:rPr>
              <w:t xml:space="preserve"> counsellor on site daily. He is also available for student / staff off site to support them. </w:t>
            </w:r>
          </w:p>
          <w:p w14:paraId="61D2FB7C" w14:textId="77777777" w:rsidR="00675858" w:rsidRPr="000A620F" w:rsidRDefault="00675858" w:rsidP="00675858">
            <w:pPr>
              <w:pStyle w:val="ListParagraph"/>
              <w:numPr>
                <w:ilvl w:val="0"/>
                <w:numId w:val="31"/>
              </w:numPr>
              <w:spacing w:after="120" w:line="240" w:lineRule="auto"/>
              <w:jc w:val="both"/>
              <w:rPr>
                <w:rFonts w:asciiTheme="minorHAnsi" w:hAnsiTheme="minorHAnsi" w:cstheme="minorHAnsi"/>
                <w:sz w:val="24"/>
                <w:szCs w:val="24"/>
              </w:rPr>
            </w:pPr>
            <w:r w:rsidRPr="000A620F">
              <w:rPr>
                <w:rFonts w:asciiTheme="minorHAnsi" w:hAnsiTheme="minorHAnsi" w:cstheme="minorHAnsi"/>
                <w:sz w:val="24"/>
                <w:szCs w:val="24"/>
              </w:rPr>
              <w:lastRenderedPageBreak/>
              <w:t xml:space="preserve">Whole Academy curriculum has been adapted to give opportunities to discuss mental health and the pandemic </w:t>
            </w:r>
          </w:p>
          <w:p w14:paraId="7606AC1F" w14:textId="77777777" w:rsidR="00675858" w:rsidRPr="000A620F" w:rsidRDefault="00675858" w:rsidP="00675858">
            <w:pPr>
              <w:pStyle w:val="ListParagraph"/>
              <w:numPr>
                <w:ilvl w:val="0"/>
                <w:numId w:val="31"/>
              </w:numPr>
              <w:spacing w:after="120" w:line="240" w:lineRule="auto"/>
              <w:jc w:val="both"/>
              <w:rPr>
                <w:rFonts w:asciiTheme="minorHAnsi" w:hAnsiTheme="minorHAnsi" w:cstheme="minorHAnsi"/>
                <w:sz w:val="24"/>
                <w:szCs w:val="24"/>
              </w:rPr>
            </w:pPr>
            <w:r w:rsidRPr="000A620F">
              <w:rPr>
                <w:rFonts w:asciiTheme="minorHAnsi" w:hAnsiTheme="minorHAnsi" w:cstheme="minorHAnsi"/>
                <w:sz w:val="24"/>
                <w:szCs w:val="24"/>
              </w:rPr>
              <w:t xml:space="preserve">September 2020 onwards all students in all years will cover mental health daily in form sessions also support mental health. </w:t>
            </w:r>
          </w:p>
          <w:p w14:paraId="173BBC14" w14:textId="2E78DA3C" w:rsidR="00675858" w:rsidRPr="000A620F" w:rsidRDefault="009E3CC3" w:rsidP="00ED7D9C">
            <w:pPr>
              <w:pStyle w:val="ListParagraph"/>
              <w:numPr>
                <w:ilvl w:val="0"/>
                <w:numId w:val="31"/>
              </w:numPr>
              <w:spacing w:after="120" w:line="240" w:lineRule="auto"/>
              <w:jc w:val="both"/>
              <w:rPr>
                <w:rFonts w:asciiTheme="minorHAnsi" w:hAnsiTheme="minorHAnsi" w:cstheme="minorHAnsi"/>
                <w:sz w:val="24"/>
                <w:szCs w:val="24"/>
              </w:rPr>
            </w:pPr>
            <w:r w:rsidRPr="000A620F">
              <w:rPr>
                <w:rFonts w:asciiTheme="minorHAnsi" w:hAnsiTheme="minorHAnsi" w:cstheme="minorHAnsi"/>
                <w:sz w:val="24"/>
                <w:szCs w:val="24"/>
              </w:rPr>
              <w:t xml:space="preserve">There is a phased return for students in September 2020 to allow them to settle and adapt back into </w:t>
            </w:r>
            <w:r w:rsidR="00A7249E" w:rsidRPr="000A620F">
              <w:rPr>
                <w:rFonts w:asciiTheme="minorHAnsi" w:hAnsiTheme="minorHAnsi" w:cstheme="minorHAnsi"/>
                <w:sz w:val="24"/>
                <w:szCs w:val="24"/>
              </w:rPr>
              <w:t>routines</w:t>
            </w:r>
            <w:r w:rsidRPr="000A620F">
              <w:rPr>
                <w:rFonts w:asciiTheme="minorHAnsi" w:hAnsiTheme="minorHAnsi" w:cstheme="minorHAnsi"/>
                <w:sz w:val="24"/>
                <w:szCs w:val="24"/>
              </w:rPr>
              <w:t xml:space="preserve">. </w:t>
            </w:r>
          </w:p>
          <w:p w14:paraId="2CC02C20" w14:textId="79784D55" w:rsidR="00ED7D9C" w:rsidRPr="000A620F" w:rsidRDefault="00ED7D9C" w:rsidP="00ED7D9C">
            <w:pPr>
              <w:pStyle w:val="ListParagraph"/>
              <w:numPr>
                <w:ilvl w:val="0"/>
                <w:numId w:val="31"/>
              </w:numPr>
              <w:spacing w:after="120" w:line="240" w:lineRule="auto"/>
              <w:jc w:val="both"/>
              <w:rPr>
                <w:rFonts w:asciiTheme="minorHAnsi" w:hAnsiTheme="minorHAnsi" w:cstheme="minorHAnsi"/>
                <w:sz w:val="24"/>
                <w:szCs w:val="24"/>
              </w:rPr>
            </w:pPr>
            <w:r w:rsidRPr="000A620F">
              <w:rPr>
                <w:rFonts w:asciiTheme="minorHAnsi" w:hAnsiTheme="minorHAnsi" w:cstheme="minorHAnsi"/>
                <w:sz w:val="24"/>
                <w:szCs w:val="24"/>
              </w:rPr>
              <w:t xml:space="preserve">There are </w:t>
            </w:r>
            <w:proofErr w:type="gramStart"/>
            <w:r w:rsidRPr="000A620F">
              <w:rPr>
                <w:rFonts w:asciiTheme="minorHAnsi" w:hAnsiTheme="minorHAnsi" w:cstheme="minorHAnsi"/>
                <w:sz w:val="24"/>
                <w:szCs w:val="24"/>
              </w:rPr>
              <w:t>sufficient numbers of</w:t>
            </w:r>
            <w:proofErr w:type="gramEnd"/>
            <w:r w:rsidRPr="000A620F">
              <w:rPr>
                <w:rFonts w:asciiTheme="minorHAnsi" w:hAnsiTheme="minorHAnsi" w:cstheme="minorHAnsi"/>
                <w:sz w:val="24"/>
                <w:szCs w:val="24"/>
              </w:rPr>
              <w:t xml:space="preserve"> trained staff available to support </w:t>
            </w:r>
            <w:r w:rsidR="00535352" w:rsidRPr="000A620F">
              <w:rPr>
                <w:rFonts w:asciiTheme="minorHAnsi" w:hAnsiTheme="minorHAnsi" w:cstheme="minorHAnsi"/>
                <w:sz w:val="24"/>
                <w:szCs w:val="24"/>
              </w:rPr>
              <w:t>students</w:t>
            </w:r>
            <w:r w:rsidRPr="000A620F">
              <w:rPr>
                <w:rFonts w:asciiTheme="minorHAnsi" w:hAnsiTheme="minorHAnsi" w:cstheme="minorHAnsi"/>
                <w:sz w:val="24"/>
                <w:szCs w:val="24"/>
              </w:rPr>
              <w:t xml:space="preserve"> with mental health issues.</w:t>
            </w:r>
          </w:p>
          <w:p w14:paraId="636988BC" w14:textId="049799CC" w:rsidR="00ED7D9C" w:rsidRPr="000A620F" w:rsidRDefault="00ED7D9C" w:rsidP="00ED7D9C">
            <w:pPr>
              <w:pStyle w:val="ListParagraph"/>
              <w:numPr>
                <w:ilvl w:val="0"/>
                <w:numId w:val="31"/>
              </w:numPr>
              <w:spacing w:after="120" w:line="240" w:lineRule="auto"/>
              <w:jc w:val="both"/>
              <w:rPr>
                <w:rFonts w:asciiTheme="minorHAnsi" w:hAnsiTheme="minorHAnsi" w:cstheme="minorHAnsi"/>
                <w:sz w:val="24"/>
                <w:szCs w:val="24"/>
              </w:rPr>
            </w:pPr>
            <w:r w:rsidRPr="000A620F">
              <w:rPr>
                <w:rFonts w:asciiTheme="minorHAnsi" w:hAnsiTheme="minorHAnsi" w:cstheme="minorHAnsi"/>
                <w:sz w:val="24"/>
                <w:szCs w:val="24"/>
              </w:rPr>
              <w:t xml:space="preserve">There is access to designated staff for all </w:t>
            </w:r>
            <w:r w:rsidR="00535352" w:rsidRPr="000A620F">
              <w:rPr>
                <w:rFonts w:asciiTheme="minorHAnsi" w:hAnsiTheme="minorHAnsi" w:cstheme="minorHAnsi"/>
                <w:sz w:val="24"/>
                <w:szCs w:val="24"/>
              </w:rPr>
              <w:t>students</w:t>
            </w:r>
            <w:r w:rsidRPr="000A620F">
              <w:rPr>
                <w:rFonts w:asciiTheme="minorHAnsi" w:hAnsiTheme="minorHAnsi" w:cstheme="minorHAnsi"/>
                <w:sz w:val="24"/>
                <w:szCs w:val="24"/>
              </w:rPr>
              <w:t xml:space="preserve"> who wish to talk to someone about wellbeing/mental health.</w:t>
            </w:r>
          </w:p>
          <w:p w14:paraId="62AF8E94" w14:textId="1FD59E37" w:rsidR="00ED7D9C" w:rsidRPr="000A620F" w:rsidRDefault="00ED7D9C" w:rsidP="00ED7D9C">
            <w:pPr>
              <w:pStyle w:val="ListParagraph"/>
              <w:numPr>
                <w:ilvl w:val="0"/>
                <w:numId w:val="31"/>
              </w:numPr>
              <w:spacing w:after="120" w:line="240" w:lineRule="auto"/>
              <w:jc w:val="both"/>
              <w:rPr>
                <w:rFonts w:asciiTheme="minorHAnsi" w:hAnsiTheme="minorHAnsi" w:cstheme="minorHAnsi"/>
                <w:sz w:val="24"/>
                <w:szCs w:val="24"/>
              </w:rPr>
            </w:pPr>
            <w:r w:rsidRPr="000A620F">
              <w:rPr>
                <w:rFonts w:asciiTheme="minorHAnsi" w:hAnsiTheme="minorHAnsi" w:cstheme="minorHAnsi"/>
                <w:sz w:val="24"/>
                <w:szCs w:val="24"/>
              </w:rPr>
              <w:t xml:space="preserve">Wellbeing/mental health is discussed regularly in PSHE/virtual assemblies </w:t>
            </w:r>
            <w:r w:rsidR="00D27D2C" w:rsidRPr="000A620F">
              <w:rPr>
                <w:rFonts w:asciiTheme="minorHAnsi" w:hAnsiTheme="minorHAnsi" w:cstheme="minorHAnsi"/>
                <w:sz w:val="24"/>
                <w:szCs w:val="24"/>
              </w:rPr>
              <w:t>virtual form sessions</w:t>
            </w:r>
            <w:r w:rsidRPr="000A620F">
              <w:rPr>
                <w:rFonts w:asciiTheme="minorHAnsi" w:hAnsiTheme="minorHAnsi" w:cstheme="minorHAnsi"/>
                <w:sz w:val="24"/>
                <w:szCs w:val="24"/>
              </w:rPr>
              <w:t xml:space="preserve">/pupil briefings (stories/toy characters are used for some </w:t>
            </w:r>
            <w:r w:rsidR="00535352" w:rsidRPr="000A620F">
              <w:rPr>
                <w:rFonts w:asciiTheme="minorHAnsi" w:hAnsiTheme="minorHAnsi" w:cstheme="minorHAnsi"/>
                <w:sz w:val="24"/>
                <w:szCs w:val="24"/>
              </w:rPr>
              <w:t>students</w:t>
            </w:r>
            <w:r w:rsidRPr="000A620F">
              <w:rPr>
                <w:rFonts w:asciiTheme="minorHAnsi" w:hAnsiTheme="minorHAnsi" w:cstheme="minorHAnsi"/>
                <w:sz w:val="24"/>
                <w:szCs w:val="24"/>
              </w:rPr>
              <w:t xml:space="preserve"> to help talk about feelings).</w:t>
            </w:r>
            <w:r w:rsidR="005D6B44" w:rsidRPr="000A620F">
              <w:rPr>
                <w:rFonts w:asciiTheme="minorHAnsi" w:hAnsiTheme="minorHAnsi" w:cstheme="minorHAnsi"/>
                <w:sz w:val="24"/>
                <w:szCs w:val="24"/>
              </w:rPr>
              <w:t xml:space="preserve"> </w:t>
            </w:r>
            <w:proofErr w:type="spellStart"/>
            <w:r w:rsidR="005D6B44" w:rsidRPr="000A620F">
              <w:rPr>
                <w:rFonts w:asciiTheme="minorHAnsi" w:hAnsiTheme="minorHAnsi" w:cstheme="minorHAnsi"/>
                <w:sz w:val="24"/>
                <w:szCs w:val="24"/>
              </w:rPr>
              <w:t>Kooth</w:t>
            </w:r>
            <w:proofErr w:type="spellEnd"/>
            <w:r w:rsidR="0022520D" w:rsidRPr="000A620F">
              <w:rPr>
                <w:rFonts w:asciiTheme="minorHAnsi" w:hAnsiTheme="minorHAnsi" w:cstheme="minorHAnsi"/>
                <w:sz w:val="24"/>
                <w:szCs w:val="24"/>
              </w:rPr>
              <w:t xml:space="preserve"> and SHARP are also available on Academy website. </w:t>
            </w:r>
          </w:p>
          <w:p w14:paraId="03FDAE64" w14:textId="49B07635" w:rsidR="00ED7D9C" w:rsidRPr="000A620F" w:rsidRDefault="00ED7D9C" w:rsidP="00ED7D9C">
            <w:pPr>
              <w:pStyle w:val="ListParagraph"/>
              <w:numPr>
                <w:ilvl w:val="0"/>
                <w:numId w:val="31"/>
              </w:numPr>
              <w:spacing w:after="40" w:line="240" w:lineRule="auto"/>
              <w:jc w:val="both"/>
              <w:rPr>
                <w:rFonts w:asciiTheme="minorHAnsi" w:hAnsiTheme="minorHAnsi" w:cstheme="minorHAnsi"/>
                <w:sz w:val="24"/>
                <w:szCs w:val="24"/>
              </w:rPr>
            </w:pPr>
            <w:r w:rsidRPr="000A620F">
              <w:rPr>
                <w:rFonts w:asciiTheme="minorHAnsi" w:hAnsiTheme="minorHAnsi" w:cstheme="minorHAnsi"/>
                <w:sz w:val="24"/>
                <w:szCs w:val="24"/>
              </w:rPr>
              <w:t xml:space="preserve">Resources/websites to support the mental health of </w:t>
            </w:r>
            <w:r w:rsidR="00535352" w:rsidRPr="000A620F">
              <w:rPr>
                <w:rFonts w:asciiTheme="minorHAnsi" w:hAnsiTheme="minorHAnsi" w:cstheme="minorHAnsi"/>
                <w:sz w:val="24"/>
                <w:szCs w:val="24"/>
              </w:rPr>
              <w:t>students</w:t>
            </w:r>
            <w:r w:rsidRPr="000A620F">
              <w:rPr>
                <w:rFonts w:asciiTheme="minorHAnsi" w:hAnsiTheme="minorHAnsi" w:cstheme="minorHAnsi"/>
                <w:sz w:val="24"/>
                <w:szCs w:val="24"/>
              </w:rPr>
              <w:t xml:space="preserve"> are provided. </w:t>
            </w:r>
          </w:p>
          <w:p w14:paraId="3617F803" w14:textId="7959FD9A" w:rsidR="00ED7D9C" w:rsidRPr="000A620F" w:rsidRDefault="00ED7D9C" w:rsidP="00ED7D9C">
            <w:pPr>
              <w:pStyle w:val="ListParagraph"/>
              <w:numPr>
                <w:ilvl w:val="0"/>
                <w:numId w:val="31"/>
              </w:numPr>
              <w:spacing w:after="40" w:line="240" w:lineRule="auto"/>
              <w:jc w:val="both"/>
              <w:rPr>
                <w:rFonts w:asciiTheme="minorHAnsi" w:hAnsiTheme="minorHAnsi" w:cstheme="minorHAnsi"/>
                <w:sz w:val="24"/>
                <w:szCs w:val="24"/>
              </w:rPr>
            </w:pPr>
            <w:r w:rsidRPr="000A620F">
              <w:rPr>
                <w:rFonts w:asciiTheme="minorHAnsi" w:hAnsiTheme="minorHAnsi" w:cstheme="minorHAnsi"/>
                <w:sz w:val="24"/>
                <w:szCs w:val="24"/>
              </w:rPr>
              <w:t>Additional external support available for targeted students on referral</w:t>
            </w:r>
            <w:r w:rsidR="00D27D2C" w:rsidRPr="000A620F">
              <w:rPr>
                <w:rFonts w:asciiTheme="minorHAnsi" w:hAnsiTheme="minorHAnsi" w:cstheme="minorHAnsi"/>
                <w:sz w:val="24"/>
                <w:szCs w:val="24"/>
              </w:rPr>
              <w:t xml:space="preserve"> as well as counselling from home</w:t>
            </w:r>
            <w:r w:rsidR="0022520D" w:rsidRPr="000A620F">
              <w:rPr>
                <w:rFonts w:asciiTheme="minorHAnsi" w:hAnsiTheme="minorHAnsi" w:cstheme="minorHAnsi"/>
                <w:sz w:val="24"/>
                <w:szCs w:val="24"/>
              </w:rPr>
              <w:t xml:space="preserve"> via remote Academy counsellor</w:t>
            </w:r>
            <w:r w:rsidR="00D27D2C" w:rsidRPr="000A620F">
              <w:rPr>
                <w:rFonts w:asciiTheme="minorHAnsi" w:hAnsiTheme="minorHAnsi" w:cstheme="minorHAnsi"/>
                <w:sz w:val="24"/>
                <w:szCs w:val="24"/>
              </w:rPr>
              <w:t xml:space="preserve"> (telephone/Teams). </w:t>
            </w:r>
          </w:p>
        </w:tc>
        <w:tc>
          <w:tcPr>
            <w:tcW w:w="304" w:type="pct"/>
            <w:shd w:val="clear" w:color="auto" w:fill="auto"/>
          </w:tcPr>
          <w:p w14:paraId="1B04573A" w14:textId="77777777" w:rsidR="00D955DD" w:rsidRPr="000A620F" w:rsidRDefault="00D955DD" w:rsidP="00DF5D5B">
            <w:pPr>
              <w:pStyle w:val="Maintext"/>
              <w:rPr>
                <w:rFonts w:asciiTheme="minorHAnsi" w:hAnsiTheme="minorHAnsi" w:cstheme="minorHAnsi"/>
                <w:sz w:val="24"/>
                <w:szCs w:val="24"/>
              </w:rPr>
            </w:pPr>
          </w:p>
          <w:p w14:paraId="744839AC" w14:textId="77777777" w:rsidR="00D955DD" w:rsidRPr="000A620F" w:rsidRDefault="00D955DD" w:rsidP="00DF5D5B">
            <w:pPr>
              <w:pStyle w:val="Maintext"/>
              <w:rPr>
                <w:rFonts w:asciiTheme="minorHAnsi" w:hAnsiTheme="minorHAnsi" w:cstheme="minorHAnsi"/>
                <w:sz w:val="24"/>
                <w:szCs w:val="24"/>
              </w:rPr>
            </w:pPr>
          </w:p>
          <w:p w14:paraId="5E768BC0" w14:textId="77777777" w:rsidR="00D955DD" w:rsidRPr="000A620F" w:rsidRDefault="00D955DD" w:rsidP="00DF5D5B">
            <w:pPr>
              <w:pStyle w:val="Maintext"/>
              <w:rPr>
                <w:rFonts w:asciiTheme="minorHAnsi" w:hAnsiTheme="minorHAnsi" w:cstheme="minorHAnsi"/>
                <w:sz w:val="24"/>
                <w:szCs w:val="24"/>
              </w:rPr>
            </w:pPr>
          </w:p>
          <w:p w14:paraId="0E545896" w14:textId="77777777" w:rsidR="00D955DD" w:rsidRPr="000A620F" w:rsidRDefault="00D955DD" w:rsidP="00DF5D5B">
            <w:pPr>
              <w:pStyle w:val="Maintext"/>
              <w:rPr>
                <w:rFonts w:asciiTheme="minorHAnsi" w:hAnsiTheme="minorHAnsi" w:cstheme="minorHAnsi"/>
                <w:sz w:val="24"/>
                <w:szCs w:val="24"/>
              </w:rPr>
            </w:pPr>
          </w:p>
          <w:p w14:paraId="50926215" w14:textId="04DC311A" w:rsidR="00ED7D9C" w:rsidRPr="000A620F" w:rsidRDefault="00D955DD" w:rsidP="00D955DD">
            <w:pPr>
              <w:pStyle w:val="Maintext"/>
              <w:jc w:val="center"/>
              <w:rPr>
                <w:rFonts w:asciiTheme="minorHAnsi" w:hAnsiTheme="minorHAnsi" w:cstheme="minorHAnsi"/>
                <w:sz w:val="24"/>
                <w:szCs w:val="24"/>
              </w:rPr>
            </w:pPr>
            <w:r w:rsidRPr="000A620F">
              <w:rPr>
                <w:rFonts w:asciiTheme="minorHAnsi" w:hAnsiTheme="minorHAnsi" w:cstheme="minorHAnsi"/>
                <w:sz w:val="24"/>
                <w:szCs w:val="24"/>
              </w:rPr>
              <w:t>Y</w:t>
            </w:r>
          </w:p>
        </w:tc>
        <w:tc>
          <w:tcPr>
            <w:tcW w:w="559" w:type="pct"/>
            <w:shd w:val="clear" w:color="auto" w:fill="auto"/>
          </w:tcPr>
          <w:p w14:paraId="1AC9950D" w14:textId="77777777" w:rsidR="00ED7D9C" w:rsidRPr="000A620F" w:rsidRDefault="00ED7D9C" w:rsidP="004C68FB">
            <w:pPr>
              <w:ind w:left="360" w:hanging="360"/>
              <w:rPr>
                <w:rFonts w:asciiTheme="minorHAnsi" w:hAnsiTheme="minorHAnsi" w:cstheme="minorHAnsi"/>
                <w:szCs w:val="24"/>
              </w:rPr>
            </w:pPr>
          </w:p>
        </w:tc>
        <w:tc>
          <w:tcPr>
            <w:tcW w:w="386" w:type="pct"/>
            <w:shd w:val="clear" w:color="auto" w:fill="auto"/>
          </w:tcPr>
          <w:p w14:paraId="399515B4" w14:textId="77777777" w:rsidR="00E677A4" w:rsidRPr="000A620F" w:rsidRDefault="00E677A4" w:rsidP="00DF5D5B">
            <w:pPr>
              <w:pStyle w:val="Maintext"/>
              <w:rPr>
                <w:rFonts w:asciiTheme="minorHAnsi" w:hAnsiTheme="minorHAnsi" w:cstheme="minorHAnsi"/>
                <w:sz w:val="24"/>
                <w:szCs w:val="24"/>
              </w:rPr>
            </w:pPr>
          </w:p>
          <w:p w14:paraId="53B889BE" w14:textId="77777777" w:rsidR="00E677A4" w:rsidRPr="000A620F" w:rsidRDefault="00E677A4" w:rsidP="00DF5D5B">
            <w:pPr>
              <w:pStyle w:val="Maintext"/>
              <w:rPr>
                <w:rFonts w:asciiTheme="minorHAnsi" w:hAnsiTheme="minorHAnsi" w:cstheme="minorHAnsi"/>
                <w:sz w:val="24"/>
                <w:szCs w:val="24"/>
              </w:rPr>
            </w:pPr>
          </w:p>
          <w:p w14:paraId="4C84BE06" w14:textId="77777777" w:rsidR="00E677A4" w:rsidRPr="000A620F" w:rsidRDefault="00E677A4" w:rsidP="00DF5D5B">
            <w:pPr>
              <w:pStyle w:val="Maintext"/>
              <w:rPr>
                <w:rFonts w:asciiTheme="minorHAnsi" w:hAnsiTheme="minorHAnsi" w:cstheme="minorHAnsi"/>
                <w:sz w:val="24"/>
                <w:szCs w:val="24"/>
              </w:rPr>
            </w:pPr>
          </w:p>
          <w:p w14:paraId="5175AF31" w14:textId="77777777" w:rsidR="00E677A4" w:rsidRPr="000A620F" w:rsidRDefault="00E677A4" w:rsidP="00DF5D5B">
            <w:pPr>
              <w:pStyle w:val="Maintext"/>
              <w:rPr>
                <w:rFonts w:asciiTheme="minorHAnsi" w:hAnsiTheme="minorHAnsi" w:cstheme="minorHAnsi"/>
                <w:sz w:val="24"/>
                <w:szCs w:val="24"/>
              </w:rPr>
            </w:pPr>
          </w:p>
          <w:p w14:paraId="4267C9E5" w14:textId="46BE3FA2" w:rsidR="00ED7D9C" w:rsidRPr="000A620F" w:rsidRDefault="00B762AA" w:rsidP="00E677A4">
            <w:pPr>
              <w:pStyle w:val="Maintext"/>
              <w:jc w:val="center"/>
              <w:rPr>
                <w:rFonts w:asciiTheme="minorHAnsi" w:hAnsiTheme="minorHAnsi" w:cstheme="minorHAnsi"/>
                <w:sz w:val="24"/>
                <w:szCs w:val="24"/>
              </w:rPr>
            </w:pPr>
            <w:r w:rsidRPr="000A620F">
              <w:rPr>
                <w:rFonts w:asciiTheme="minorHAnsi" w:hAnsiTheme="minorHAnsi" w:cstheme="minorHAnsi"/>
                <w:sz w:val="24"/>
                <w:szCs w:val="24"/>
              </w:rPr>
              <w:t>L</w:t>
            </w:r>
          </w:p>
        </w:tc>
      </w:tr>
      <w:tr w:rsidR="0000649D" w:rsidRPr="000A620F" w14:paraId="3F983EE5" w14:textId="77777777" w:rsidTr="0074220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7"/>
            <w:shd w:val="clear" w:color="auto" w:fill="FFFF00"/>
            <w:vAlign w:val="center"/>
          </w:tcPr>
          <w:p w14:paraId="37547EFB" w14:textId="2C687663" w:rsidR="00ED7D9C" w:rsidRPr="000A620F" w:rsidRDefault="00ED7D9C" w:rsidP="00DF5D5B">
            <w:pPr>
              <w:jc w:val="both"/>
              <w:rPr>
                <w:rFonts w:asciiTheme="minorHAnsi" w:hAnsiTheme="minorHAnsi" w:cstheme="minorHAnsi"/>
                <w:b/>
                <w:bCs/>
                <w:color w:val="000000" w:themeColor="text1"/>
                <w:szCs w:val="24"/>
              </w:rPr>
            </w:pPr>
            <w:bookmarkStart w:id="3" w:name="_Toc39315823"/>
            <w:r w:rsidRPr="000A620F">
              <w:rPr>
                <w:rFonts w:asciiTheme="minorHAnsi" w:hAnsiTheme="minorHAnsi" w:cstheme="minorHAnsi"/>
                <w:b/>
                <w:bCs/>
                <w:color w:val="000000" w:themeColor="text1"/>
                <w:szCs w:val="24"/>
              </w:rPr>
              <w:lastRenderedPageBreak/>
              <w:t>2.2 Mental health concerns – staff</w:t>
            </w:r>
            <w:bookmarkEnd w:id="3"/>
          </w:p>
        </w:tc>
      </w:tr>
      <w:tr w:rsidR="0000649D" w:rsidRPr="000A620F" w14:paraId="2D33DECF" w14:textId="77777777" w:rsidTr="004C68FB">
        <w:trPr>
          <w:cnfStyle w:val="000000100000" w:firstRow="0" w:lastRow="0" w:firstColumn="0" w:lastColumn="0" w:oddVBand="0" w:evenVBand="0" w:oddHBand="1" w:evenHBand="0" w:firstRowFirstColumn="0" w:firstRowLastColumn="0" w:lastRowFirstColumn="0" w:lastRowLastColumn="0"/>
          <w:trHeight w:val="1262"/>
        </w:trPr>
        <w:tc>
          <w:tcPr>
            <w:tcW w:w="961" w:type="pct"/>
            <w:shd w:val="clear" w:color="auto" w:fill="auto"/>
          </w:tcPr>
          <w:p w14:paraId="4EB1BD9E" w14:textId="0FF340CB" w:rsidR="00ED7D9C" w:rsidRPr="000A620F" w:rsidRDefault="00ED7D9C" w:rsidP="00DF5D5B">
            <w:pPr>
              <w:rPr>
                <w:rFonts w:asciiTheme="minorHAnsi" w:hAnsiTheme="minorHAnsi" w:cstheme="minorHAnsi"/>
                <w:b/>
                <w:bCs/>
                <w:color w:val="000000" w:themeColor="text1"/>
                <w:szCs w:val="24"/>
              </w:rPr>
            </w:pPr>
            <w:r w:rsidRPr="000A620F">
              <w:rPr>
                <w:rFonts w:asciiTheme="minorHAnsi" w:hAnsiTheme="minorHAnsi" w:cstheme="minorHAnsi"/>
                <w:b/>
                <w:bCs/>
                <w:color w:val="000000" w:themeColor="text1"/>
                <w:szCs w:val="24"/>
              </w:rPr>
              <w:t xml:space="preserve">The mental health of staff has been adversely affected during the period that the </w:t>
            </w:r>
            <w:r w:rsidR="00535352" w:rsidRPr="000A620F">
              <w:rPr>
                <w:rFonts w:asciiTheme="minorHAnsi" w:hAnsiTheme="minorHAnsi" w:cstheme="minorHAnsi"/>
                <w:b/>
                <w:bCs/>
                <w:color w:val="000000" w:themeColor="text1"/>
                <w:szCs w:val="24"/>
              </w:rPr>
              <w:t>Academy</w:t>
            </w:r>
            <w:r w:rsidRPr="000A620F">
              <w:rPr>
                <w:rFonts w:asciiTheme="minorHAnsi" w:hAnsiTheme="minorHAnsi" w:cstheme="minorHAnsi"/>
                <w:b/>
                <w:bCs/>
                <w:color w:val="000000" w:themeColor="text1"/>
                <w:szCs w:val="24"/>
              </w:rPr>
              <w:t xml:space="preserve"> has been closed and by the COVID-19 crisis in general</w:t>
            </w:r>
          </w:p>
        </w:tc>
        <w:tc>
          <w:tcPr>
            <w:tcW w:w="299" w:type="pct"/>
            <w:shd w:val="clear" w:color="auto" w:fill="auto"/>
            <w:vAlign w:val="center"/>
          </w:tcPr>
          <w:p w14:paraId="13C43BDB" w14:textId="0B9C06FE" w:rsidR="00ED7D9C" w:rsidRPr="000A620F" w:rsidRDefault="00B762AA" w:rsidP="00DF5D5B">
            <w:pPr>
              <w:pStyle w:val="Maintext"/>
              <w:jc w:val="center"/>
              <w:rPr>
                <w:rFonts w:asciiTheme="minorHAnsi" w:hAnsiTheme="minorHAnsi" w:cstheme="minorHAnsi"/>
                <w:sz w:val="24"/>
                <w:szCs w:val="24"/>
              </w:rPr>
            </w:pPr>
            <w:r w:rsidRPr="000A620F">
              <w:rPr>
                <w:rFonts w:asciiTheme="minorHAnsi" w:hAnsiTheme="minorHAnsi" w:cstheme="minorHAnsi"/>
                <w:sz w:val="24"/>
                <w:szCs w:val="24"/>
              </w:rPr>
              <w:t>M</w:t>
            </w:r>
          </w:p>
        </w:tc>
        <w:tc>
          <w:tcPr>
            <w:tcW w:w="2491" w:type="pct"/>
            <w:gridSpan w:val="2"/>
            <w:shd w:val="clear" w:color="auto" w:fill="auto"/>
            <w:vAlign w:val="center"/>
          </w:tcPr>
          <w:p w14:paraId="6A38F1C9" w14:textId="77777777" w:rsidR="00ED7D9C" w:rsidRPr="000A620F" w:rsidRDefault="00ED7D9C" w:rsidP="0022520D">
            <w:pPr>
              <w:pStyle w:val="ListParagraph"/>
              <w:numPr>
                <w:ilvl w:val="0"/>
                <w:numId w:val="32"/>
              </w:numPr>
              <w:spacing w:after="120" w:line="240" w:lineRule="auto"/>
              <w:jc w:val="both"/>
              <w:rPr>
                <w:rFonts w:asciiTheme="minorHAnsi" w:hAnsiTheme="minorHAnsi" w:cstheme="minorHAnsi"/>
                <w:sz w:val="24"/>
                <w:szCs w:val="24"/>
              </w:rPr>
            </w:pPr>
            <w:r w:rsidRPr="000A620F">
              <w:rPr>
                <w:rFonts w:asciiTheme="minorHAnsi" w:hAnsiTheme="minorHAnsi" w:cstheme="minorHAnsi"/>
                <w:sz w:val="24"/>
                <w:szCs w:val="24"/>
              </w:rPr>
              <w:t>Staff are encouraged to focus on their wellbeing.</w:t>
            </w:r>
          </w:p>
          <w:p w14:paraId="25A092D3" w14:textId="77777777" w:rsidR="00ED7D9C" w:rsidRPr="000A620F" w:rsidRDefault="00ED7D9C" w:rsidP="0022520D">
            <w:pPr>
              <w:pStyle w:val="ListParagraph"/>
              <w:numPr>
                <w:ilvl w:val="0"/>
                <w:numId w:val="32"/>
              </w:numPr>
              <w:spacing w:after="120" w:line="240" w:lineRule="auto"/>
              <w:jc w:val="both"/>
              <w:rPr>
                <w:rFonts w:asciiTheme="minorHAnsi" w:hAnsiTheme="minorHAnsi" w:cstheme="minorHAnsi"/>
                <w:sz w:val="24"/>
                <w:szCs w:val="24"/>
              </w:rPr>
            </w:pPr>
            <w:r w:rsidRPr="000A620F">
              <w:rPr>
                <w:rFonts w:asciiTheme="minorHAnsi" w:hAnsiTheme="minorHAnsi" w:cstheme="minorHAnsi"/>
                <w:sz w:val="24"/>
                <w:szCs w:val="24"/>
              </w:rPr>
              <w:t>Line managers are proactive in discussing wellbeing with the staff that they manage, including their workload.</w:t>
            </w:r>
          </w:p>
          <w:p w14:paraId="1C2D6439" w14:textId="507E4706" w:rsidR="00ED7D9C" w:rsidRPr="000A620F" w:rsidRDefault="0005566E" w:rsidP="0022520D">
            <w:pPr>
              <w:pStyle w:val="ListParagraph"/>
              <w:numPr>
                <w:ilvl w:val="0"/>
                <w:numId w:val="32"/>
              </w:numPr>
              <w:spacing w:after="120" w:line="240" w:lineRule="auto"/>
              <w:jc w:val="both"/>
              <w:rPr>
                <w:rFonts w:asciiTheme="minorHAnsi" w:hAnsiTheme="minorHAnsi" w:cstheme="minorHAnsi"/>
                <w:sz w:val="24"/>
                <w:szCs w:val="24"/>
              </w:rPr>
            </w:pPr>
            <w:r w:rsidRPr="000A620F">
              <w:rPr>
                <w:rFonts w:asciiTheme="minorHAnsi" w:hAnsiTheme="minorHAnsi" w:cstheme="minorHAnsi"/>
                <w:sz w:val="24"/>
                <w:szCs w:val="24"/>
              </w:rPr>
              <w:t>Emailed s</w:t>
            </w:r>
            <w:r w:rsidR="00ED7D9C" w:rsidRPr="000A620F">
              <w:rPr>
                <w:rFonts w:asciiTheme="minorHAnsi" w:hAnsiTheme="minorHAnsi" w:cstheme="minorHAnsi"/>
                <w:sz w:val="24"/>
                <w:szCs w:val="24"/>
              </w:rPr>
              <w:t>taff briefings and training have included content on wellbeing.</w:t>
            </w:r>
          </w:p>
          <w:p w14:paraId="59C9EBF9" w14:textId="77777777" w:rsidR="00ED7D9C" w:rsidRPr="000A620F" w:rsidRDefault="00ED7D9C" w:rsidP="0022520D">
            <w:pPr>
              <w:pStyle w:val="ListParagraph"/>
              <w:numPr>
                <w:ilvl w:val="0"/>
                <w:numId w:val="32"/>
              </w:numPr>
              <w:spacing w:after="120" w:line="240" w:lineRule="auto"/>
              <w:jc w:val="both"/>
              <w:rPr>
                <w:rFonts w:asciiTheme="minorHAnsi" w:hAnsiTheme="minorHAnsi" w:cstheme="minorHAnsi"/>
                <w:sz w:val="24"/>
                <w:szCs w:val="24"/>
              </w:rPr>
            </w:pPr>
            <w:r w:rsidRPr="000A620F">
              <w:rPr>
                <w:rFonts w:asciiTheme="minorHAnsi" w:hAnsiTheme="minorHAnsi" w:cstheme="minorHAnsi"/>
                <w:sz w:val="24"/>
                <w:szCs w:val="24"/>
              </w:rPr>
              <w:t>Staff have been signposted to useful websites and resources.</w:t>
            </w:r>
          </w:p>
          <w:p w14:paraId="18468F91" w14:textId="77777777" w:rsidR="00ED7D9C" w:rsidRPr="000A620F" w:rsidRDefault="00ED7D9C" w:rsidP="0022520D">
            <w:pPr>
              <w:pStyle w:val="ListParagraph"/>
              <w:numPr>
                <w:ilvl w:val="0"/>
                <w:numId w:val="32"/>
              </w:numPr>
              <w:spacing w:after="120" w:line="240" w:lineRule="auto"/>
              <w:jc w:val="both"/>
              <w:rPr>
                <w:rFonts w:asciiTheme="minorHAnsi" w:hAnsiTheme="minorHAnsi" w:cstheme="minorHAnsi"/>
                <w:sz w:val="24"/>
                <w:szCs w:val="24"/>
              </w:rPr>
            </w:pPr>
            <w:r w:rsidRPr="000A620F">
              <w:rPr>
                <w:rFonts w:asciiTheme="minorHAnsi" w:hAnsiTheme="minorHAnsi" w:cstheme="minorHAnsi"/>
                <w:sz w:val="24"/>
                <w:szCs w:val="24"/>
              </w:rPr>
              <w:t xml:space="preserve">Staff have been provided with regular reminders about the support provided through our </w:t>
            </w:r>
            <w:r w:rsidR="00447A9C" w:rsidRPr="000A620F">
              <w:rPr>
                <w:rFonts w:asciiTheme="minorHAnsi" w:hAnsiTheme="minorHAnsi" w:cstheme="minorHAnsi"/>
                <w:sz w:val="24"/>
                <w:szCs w:val="24"/>
              </w:rPr>
              <w:t>Simply</w:t>
            </w:r>
            <w:r w:rsidRPr="000A620F">
              <w:rPr>
                <w:rFonts w:asciiTheme="minorHAnsi" w:hAnsiTheme="minorHAnsi" w:cstheme="minorHAnsi"/>
                <w:sz w:val="24"/>
                <w:szCs w:val="24"/>
              </w:rPr>
              <w:t xml:space="preserve"> healthcare programme</w:t>
            </w:r>
          </w:p>
          <w:p w14:paraId="65FE61E6" w14:textId="77777777" w:rsidR="0022520D" w:rsidRPr="000A620F" w:rsidRDefault="0022520D" w:rsidP="0022520D">
            <w:pPr>
              <w:pStyle w:val="ListParagraph"/>
              <w:numPr>
                <w:ilvl w:val="0"/>
                <w:numId w:val="32"/>
              </w:numPr>
              <w:spacing w:after="120" w:line="240" w:lineRule="auto"/>
              <w:rPr>
                <w:rFonts w:asciiTheme="minorHAnsi" w:hAnsiTheme="minorHAnsi" w:cstheme="minorHAnsi"/>
                <w:sz w:val="24"/>
                <w:szCs w:val="24"/>
              </w:rPr>
            </w:pPr>
            <w:r w:rsidRPr="000A620F">
              <w:rPr>
                <w:rFonts w:asciiTheme="minorHAnsi" w:hAnsiTheme="minorHAnsi" w:cstheme="minorHAnsi"/>
                <w:sz w:val="24"/>
                <w:szCs w:val="24"/>
              </w:rPr>
              <w:t>Guidance on working from home has been provide to all staff.</w:t>
            </w:r>
          </w:p>
          <w:p w14:paraId="6AFEA58B" w14:textId="77777777" w:rsidR="0022520D" w:rsidRPr="000A620F" w:rsidRDefault="0022520D" w:rsidP="0022520D">
            <w:pPr>
              <w:pStyle w:val="ListParagraph"/>
              <w:numPr>
                <w:ilvl w:val="0"/>
                <w:numId w:val="32"/>
              </w:numPr>
              <w:spacing w:after="120" w:line="240" w:lineRule="auto"/>
              <w:rPr>
                <w:rFonts w:asciiTheme="minorHAnsi" w:hAnsiTheme="minorHAnsi" w:cstheme="minorHAnsi"/>
                <w:sz w:val="24"/>
                <w:szCs w:val="24"/>
              </w:rPr>
            </w:pPr>
            <w:r w:rsidRPr="000A620F">
              <w:rPr>
                <w:rFonts w:asciiTheme="minorHAnsi" w:hAnsiTheme="minorHAnsi" w:cstheme="minorHAnsi"/>
                <w:sz w:val="24"/>
                <w:szCs w:val="24"/>
              </w:rPr>
              <w:lastRenderedPageBreak/>
              <w:t xml:space="preserve">Staff working from home due to self-isolation have regular </w:t>
            </w:r>
            <w:proofErr w:type="gramStart"/>
            <w:r w:rsidRPr="000A620F">
              <w:rPr>
                <w:rFonts w:asciiTheme="minorHAnsi" w:hAnsiTheme="minorHAnsi" w:cstheme="minorHAnsi"/>
                <w:sz w:val="24"/>
                <w:szCs w:val="24"/>
              </w:rPr>
              <w:t>catch-ups</w:t>
            </w:r>
            <w:proofErr w:type="gramEnd"/>
            <w:r w:rsidRPr="000A620F">
              <w:rPr>
                <w:rFonts w:asciiTheme="minorHAnsi" w:hAnsiTheme="minorHAnsi" w:cstheme="minorHAnsi"/>
                <w:sz w:val="24"/>
                <w:szCs w:val="24"/>
              </w:rPr>
              <w:t xml:space="preserve"> with line managers.</w:t>
            </w:r>
          </w:p>
          <w:p w14:paraId="225BFC48" w14:textId="77777777" w:rsidR="0022520D" w:rsidRPr="000A620F" w:rsidRDefault="0022520D" w:rsidP="0005566E">
            <w:pPr>
              <w:pStyle w:val="ListParagraph"/>
              <w:numPr>
                <w:ilvl w:val="0"/>
                <w:numId w:val="32"/>
              </w:numPr>
              <w:spacing w:after="120" w:line="240" w:lineRule="auto"/>
              <w:rPr>
                <w:rFonts w:asciiTheme="minorHAnsi" w:hAnsiTheme="minorHAnsi" w:cstheme="minorHAnsi"/>
                <w:sz w:val="24"/>
                <w:szCs w:val="24"/>
              </w:rPr>
            </w:pPr>
            <w:r w:rsidRPr="000A620F">
              <w:rPr>
                <w:rFonts w:asciiTheme="minorHAnsi" w:hAnsiTheme="minorHAnsi" w:cstheme="minorHAnsi"/>
                <w:sz w:val="24"/>
                <w:szCs w:val="24"/>
              </w:rPr>
              <w:t>Staff are encouraged to speak regularly with colleagues, take regular breaks and exercise.</w:t>
            </w:r>
          </w:p>
          <w:p w14:paraId="65C1794B" w14:textId="77777777" w:rsidR="009E3CC3" w:rsidRPr="000A620F" w:rsidRDefault="009E3CC3" w:rsidP="0005566E">
            <w:pPr>
              <w:pStyle w:val="ListParagraph"/>
              <w:numPr>
                <w:ilvl w:val="0"/>
                <w:numId w:val="32"/>
              </w:numPr>
              <w:spacing w:after="120" w:line="240" w:lineRule="auto"/>
              <w:rPr>
                <w:rFonts w:asciiTheme="minorHAnsi" w:hAnsiTheme="minorHAnsi" w:cstheme="minorHAnsi"/>
                <w:sz w:val="24"/>
                <w:szCs w:val="24"/>
              </w:rPr>
            </w:pPr>
            <w:r w:rsidRPr="000A620F">
              <w:rPr>
                <w:rFonts w:asciiTheme="minorHAnsi" w:hAnsiTheme="minorHAnsi" w:cstheme="minorHAnsi"/>
                <w:sz w:val="24"/>
                <w:szCs w:val="24"/>
              </w:rPr>
              <w:t xml:space="preserve">CPD will be specifically ring fenced for wellbeing to support our staff. </w:t>
            </w:r>
          </w:p>
          <w:p w14:paraId="326EA625" w14:textId="6E46D2EC" w:rsidR="009E3CC3" w:rsidRPr="000A620F" w:rsidRDefault="009E3CC3" w:rsidP="0005566E">
            <w:pPr>
              <w:pStyle w:val="ListParagraph"/>
              <w:numPr>
                <w:ilvl w:val="0"/>
                <w:numId w:val="32"/>
              </w:numPr>
              <w:spacing w:after="120" w:line="240" w:lineRule="auto"/>
              <w:rPr>
                <w:rFonts w:asciiTheme="minorHAnsi" w:hAnsiTheme="minorHAnsi" w:cstheme="minorHAnsi"/>
                <w:sz w:val="24"/>
                <w:szCs w:val="24"/>
              </w:rPr>
            </w:pPr>
            <w:r w:rsidRPr="000A620F">
              <w:rPr>
                <w:rFonts w:asciiTheme="minorHAnsi" w:hAnsiTheme="minorHAnsi" w:cstheme="minorHAnsi"/>
                <w:sz w:val="24"/>
                <w:szCs w:val="24"/>
              </w:rPr>
              <w:t xml:space="preserve">Academy counsellor on site and private counselling funded by the Academy is available as and when needed. </w:t>
            </w:r>
          </w:p>
        </w:tc>
        <w:tc>
          <w:tcPr>
            <w:tcW w:w="304" w:type="pct"/>
            <w:shd w:val="clear" w:color="auto" w:fill="auto"/>
            <w:vAlign w:val="center"/>
          </w:tcPr>
          <w:p w14:paraId="59E8A87D" w14:textId="2ACED606" w:rsidR="00ED7D9C" w:rsidRPr="000A620F" w:rsidRDefault="00E677A4" w:rsidP="00DF5D5B">
            <w:pPr>
              <w:pStyle w:val="Maintext"/>
              <w:jc w:val="center"/>
              <w:rPr>
                <w:rFonts w:asciiTheme="minorHAnsi" w:hAnsiTheme="minorHAnsi" w:cstheme="minorHAnsi"/>
                <w:sz w:val="24"/>
                <w:szCs w:val="24"/>
              </w:rPr>
            </w:pPr>
            <w:r w:rsidRPr="000A620F">
              <w:rPr>
                <w:rFonts w:asciiTheme="minorHAnsi" w:hAnsiTheme="minorHAnsi" w:cstheme="minorHAnsi"/>
                <w:sz w:val="24"/>
                <w:szCs w:val="24"/>
              </w:rPr>
              <w:lastRenderedPageBreak/>
              <w:t>Y</w:t>
            </w:r>
          </w:p>
        </w:tc>
        <w:tc>
          <w:tcPr>
            <w:tcW w:w="559" w:type="pct"/>
            <w:shd w:val="clear" w:color="auto" w:fill="auto"/>
            <w:vAlign w:val="center"/>
          </w:tcPr>
          <w:p w14:paraId="4D94B573" w14:textId="77777777" w:rsidR="00ED7D9C" w:rsidRPr="000A620F" w:rsidRDefault="00ED7D9C" w:rsidP="004C68FB">
            <w:pPr>
              <w:pStyle w:val="ListParagraph"/>
              <w:numPr>
                <w:ilvl w:val="0"/>
                <w:numId w:val="0"/>
              </w:numPr>
              <w:spacing w:after="0" w:line="240" w:lineRule="auto"/>
              <w:ind w:left="360"/>
              <w:rPr>
                <w:rFonts w:asciiTheme="minorHAnsi" w:hAnsiTheme="minorHAnsi" w:cstheme="minorHAnsi"/>
                <w:sz w:val="24"/>
                <w:szCs w:val="24"/>
              </w:rPr>
            </w:pPr>
          </w:p>
        </w:tc>
        <w:tc>
          <w:tcPr>
            <w:tcW w:w="386" w:type="pct"/>
            <w:shd w:val="clear" w:color="auto" w:fill="auto"/>
            <w:vAlign w:val="center"/>
          </w:tcPr>
          <w:p w14:paraId="5D01E826" w14:textId="5BF57B3F" w:rsidR="00ED7D9C" w:rsidRPr="000A620F" w:rsidRDefault="00E677A4" w:rsidP="00DF5D5B">
            <w:pPr>
              <w:pStyle w:val="Maintext"/>
              <w:jc w:val="center"/>
              <w:rPr>
                <w:rFonts w:asciiTheme="minorHAnsi" w:hAnsiTheme="minorHAnsi" w:cstheme="minorHAnsi"/>
                <w:sz w:val="24"/>
                <w:szCs w:val="24"/>
              </w:rPr>
            </w:pPr>
            <w:r w:rsidRPr="000A620F">
              <w:rPr>
                <w:rFonts w:asciiTheme="minorHAnsi" w:hAnsiTheme="minorHAnsi" w:cstheme="minorHAnsi"/>
                <w:sz w:val="24"/>
                <w:szCs w:val="24"/>
              </w:rPr>
              <w:t>L</w:t>
            </w:r>
          </w:p>
        </w:tc>
      </w:tr>
      <w:tr w:rsidR="0000649D" w:rsidRPr="000A620F" w14:paraId="6CB942E2" w14:textId="77777777" w:rsidTr="00742208">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7"/>
            <w:shd w:val="clear" w:color="auto" w:fill="FFFF00"/>
            <w:vAlign w:val="center"/>
          </w:tcPr>
          <w:p w14:paraId="24CD22B5" w14:textId="200CE1FD" w:rsidR="00ED7D9C" w:rsidRPr="000A620F" w:rsidRDefault="00ED7D9C" w:rsidP="00DF5D5B">
            <w:pPr>
              <w:rPr>
                <w:rFonts w:asciiTheme="minorHAnsi" w:hAnsiTheme="minorHAnsi" w:cstheme="minorHAnsi"/>
                <w:b/>
                <w:bCs/>
                <w:color w:val="000000" w:themeColor="text1"/>
                <w:szCs w:val="24"/>
              </w:rPr>
            </w:pPr>
            <w:bookmarkStart w:id="4" w:name="_Toc39315824"/>
            <w:r w:rsidRPr="000A620F">
              <w:rPr>
                <w:rFonts w:asciiTheme="minorHAnsi" w:hAnsiTheme="minorHAnsi" w:cstheme="minorHAnsi"/>
                <w:b/>
                <w:bCs/>
                <w:color w:val="000000" w:themeColor="text1"/>
                <w:szCs w:val="24"/>
              </w:rPr>
              <w:t>2.3 Bereavement support</w:t>
            </w:r>
            <w:bookmarkEnd w:id="4"/>
          </w:p>
        </w:tc>
      </w:tr>
      <w:tr w:rsidR="0000649D" w:rsidRPr="000A620F" w14:paraId="6CA55ED7" w14:textId="77777777" w:rsidTr="004C68FB">
        <w:trPr>
          <w:cnfStyle w:val="000000100000" w:firstRow="0" w:lastRow="0" w:firstColumn="0" w:lastColumn="0" w:oddVBand="0" w:evenVBand="0" w:oddHBand="1" w:evenHBand="0" w:firstRowFirstColumn="0" w:firstRowLastColumn="0" w:lastRowFirstColumn="0" w:lastRowLastColumn="0"/>
          <w:trHeight w:val="1397"/>
        </w:trPr>
        <w:tc>
          <w:tcPr>
            <w:tcW w:w="961" w:type="pct"/>
            <w:shd w:val="clear" w:color="auto" w:fill="auto"/>
          </w:tcPr>
          <w:p w14:paraId="1A47BCBC" w14:textId="731C4F8E" w:rsidR="00ED7D9C" w:rsidRPr="000A620F" w:rsidRDefault="00535352" w:rsidP="00DF5D5B">
            <w:pPr>
              <w:rPr>
                <w:rFonts w:asciiTheme="minorHAnsi" w:hAnsiTheme="minorHAnsi" w:cstheme="minorHAnsi"/>
                <w:b/>
                <w:bCs/>
                <w:color w:val="000000" w:themeColor="text1"/>
                <w:szCs w:val="24"/>
              </w:rPr>
            </w:pPr>
            <w:r w:rsidRPr="000A620F">
              <w:rPr>
                <w:rFonts w:asciiTheme="minorHAnsi" w:hAnsiTheme="minorHAnsi" w:cstheme="minorHAnsi"/>
                <w:b/>
                <w:bCs/>
                <w:color w:val="000000" w:themeColor="text1"/>
                <w:szCs w:val="24"/>
              </w:rPr>
              <w:t>Students</w:t>
            </w:r>
            <w:r w:rsidR="00ED7D9C" w:rsidRPr="000A620F">
              <w:rPr>
                <w:rFonts w:asciiTheme="minorHAnsi" w:hAnsiTheme="minorHAnsi" w:cstheme="minorHAnsi"/>
                <w:b/>
                <w:bCs/>
                <w:color w:val="000000" w:themeColor="text1"/>
                <w:szCs w:val="24"/>
              </w:rPr>
              <w:t xml:space="preserve"> and staff are grieving because of loss of friends or family</w:t>
            </w:r>
          </w:p>
        </w:tc>
        <w:tc>
          <w:tcPr>
            <w:tcW w:w="299" w:type="pct"/>
            <w:shd w:val="clear" w:color="auto" w:fill="auto"/>
            <w:vAlign w:val="center"/>
          </w:tcPr>
          <w:p w14:paraId="4D2029AD" w14:textId="34D17A8B" w:rsidR="00ED7D9C" w:rsidRPr="000A620F" w:rsidRDefault="00B762AA" w:rsidP="00DF5D5B">
            <w:pPr>
              <w:pStyle w:val="Maintext"/>
              <w:jc w:val="center"/>
              <w:rPr>
                <w:rFonts w:asciiTheme="minorHAnsi" w:hAnsiTheme="minorHAnsi" w:cstheme="minorHAnsi"/>
                <w:sz w:val="24"/>
                <w:szCs w:val="24"/>
              </w:rPr>
            </w:pPr>
            <w:r w:rsidRPr="000A620F">
              <w:rPr>
                <w:rFonts w:asciiTheme="minorHAnsi" w:hAnsiTheme="minorHAnsi" w:cstheme="minorHAnsi"/>
                <w:sz w:val="24"/>
                <w:szCs w:val="24"/>
              </w:rPr>
              <w:t>M</w:t>
            </w:r>
          </w:p>
        </w:tc>
        <w:tc>
          <w:tcPr>
            <w:tcW w:w="2491" w:type="pct"/>
            <w:gridSpan w:val="2"/>
            <w:shd w:val="clear" w:color="auto" w:fill="auto"/>
            <w:vAlign w:val="center"/>
          </w:tcPr>
          <w:p w14:paraId="65EBA038" w14:textId="3BCDA86F" w:rsidR="00ED7D9C" w:rsidRPr="000A620F" w:rsidRDefault="00ED7D9C" w:rsidP="00ED7D9C">
            <w:pPr>
              <w:pStyle w:val="ListParagraph"/>
              <w:numPr>
                <w:ilvl w:val="0"/>
                <w:numId w:val="34"/>
              </w:numPr>
              <w:spacing w:after="120" w:line="240" w:lineRule="auto"/>
              <w:rPr>
                <w:rFonts w:asciiTheme="minorHAnsi" w:hAnsiTheme="minorHAnsi" w:cstheme="minorHAnsi"/>
                <w:sz w:val="24"/>
                <w:szCs w:val="24"/>
              </w:rPr>
            </w:pPr>
            <w:r w:rsidRPr="000A620F">
              <w:rPr>
                <w:rFonts w:asciiTheme="minorHAnsi" w:hAnsiTheme="minorHAnsi" w:cstheme="minorHAnsi"/>
                <w:sz w:val="24"/>
                <w:szCs w:val="24"/>
              </w:rPr>
              <w:t xml:space="preserve">The </w:t>
            </w:r>
            <w:r w:rsidR="00535352" w:rsidRPr="000A620F">
              <w:rPr>
                <w:rFonts w:asciiTheme="minorHAnsi" w:hAnsiTheme="minorHAnsi" w:cstheme="minorHAnsi"/>
                <w:sz w:val="24"/>
                <w:szCs w:val="24"/>
              </w:rPr>
              <w:t>Academy</w:t>
            </w:r>
            <w:r w:rsidRPr="000A620F">
              <w:rPr>
                <w:rFonts w:asciiTheme="minorHAnsi" w:hAnsiTheme="minorHAnsi" w:cstheme="minorHAnsi"/>
                <w:sz w:val="24"/>
                <w:szCs w:val="24"/>
              </w:rPr>
              <w:t xml:space="preserve"> has access to trained staff who can deliver bereavement counselling and support on referral.</w:t>
            </w:r>
          </w:p>
          <w:p w14:paraId="1B6E8466" w14:textId="470ED007" w:rsidR="00ED7D9C" w:rsidRPr="000A620F" w:rsidRDefault="00ED7D9C" w:rsidP="00ED7D9C">
            <w:pPr>
              <w:pStyle w:val="ListParagraph"/>
              <w:numPr>
                <w:ilvl w:val="0"/>
                <w:numId w:val="34"/>
              </w:numPr>
              <w:spacing w:after="120" w:line="240" w:lineRule="auto"/>
              <w:rPr>
                <w:rFonts w:asciiTheme="minorHAnsi" w:hAnsiTheme="minorHAnsi" w:cstheme="minorHAnsi"/>
                <w:sz w:val="24"/>
                <w:szCs w:val="24"/>
              </w:rPr>
            </w:pPr>
            <w:r w:rsidRPr="000A620F">
              <w:rPr>
                <w:rFonts w:asciiTheme="minorHAnsi" w:hAnsiTheme="minorHAnsi" w:cstheme="minorHAnsi"/>
                <w:sz w:val="24"/>
                <w:szCs w:val="24"/>
              </w:rPr>
              <w:t xml:space="preserve">Support can be provided through our </w:t>
            </w:r>
            <w:r w:rsidR="000D5D78" w:rsidRPr="000A620F">
              <w:rPr>
                <w:rFonts w:asciiTheme="minorHAnsi" w:hAnsiTheme="minorHAnsi" w:cstheme="minorHAnsi"/>
                <w:sz w:val="24"/>
                <w:szCs w:val="24"/>
              </w:rPr>
              <w:t>Simply</w:t>
            </w:r>
            <w:r w:rsidRPr="000A620F">
              <w:rPr>
                <w:rFonts w:asciiTheme="minorHAnsi" w:hAnsiTheme="minorHAnsi" w:cstheme="minorHAnsi"/>
                <w:sz w:val="24"/>
                <w:szCs w:val="24"/>
              </w:rPr>
              <w:t xml:space="preserve"> </w:t>
            </w:r>
            <w:r w:rsidR="0005566E" w:rsidRPr="000A620F">
              <w:rPr>
                <w:rFonts w:asciiTheme="minorHAnsi" w:hAnsiTheme="minorHAnsi" w:cstheme="minorHAnsi"/>
                <w:sz w:val="24"/>
                <w:szCs w:val="24"/>
              </w:rPr>
              <w:t>He</w:t>
            </w:r>
            <w:r w:rsidRPr="000A620F">
              <w:rPr>
                <w:rFonts w:asciiTheme="minorHAnsi" w:hAnsiTheme="minorHAnsi" w:cstheme="minorHAnsi"/>
                <w:sz w:val="24"/>
                <w:szCs w:val="24"/>
              </w:rPr>
              <w:t>alth scheme</w:t>
            </w:r>
            <w:r w:rsidR="0005566E" w:rsidRPr="000A620F">
              <w:rPr>
                <w:rFonts w:asciiTheme="minorHAnsi" w:hAnsiTheme="minorHAnsi" w:cstheme="minorHAnsi"/>
                <w:sz w:val="24"/>
                <w:szCs w:val="24"/>
              </w:rPr>
              <w:t xml:space="preserve"> for staff</w:t>
            </w:r>
            <w:r w:rsidRPr="000A620F">
              <w:rPr>
                <w:rFonts w:asciiTheme="minorHAnsi" w:hAnsiTheme="minorHAnsi" w:cstheme="minorHAnsi"/>
                <w:sz w:val="24"/>
                <w:szCs w:val="24"/>
              </w:rPr>
              <w:t>.</w:t>
            </w:r>
          </w:p>
          <w:p w14:paraId="670ABB77" w14:textId="77777777" w:rsidR="00ED7D9C" w:rsidRPr="000A620F" w:rsidRDefault="00ED7D9C" w:rsidP="00ED7D9C">
            <w:pPr>
              <w:pStyle w:val="ListParagraph"/>
              <w:numPr>
                <w:ilvl w:val="0"/>
                <w:numId w:val="34"/>
              </w:numPr>
              <w:spacing w:after="120" w:line="240" w:lineRule="auto"/>
              <w:rPr>
                <w:rFonts w:asciiTheme="minorHAnsi" w:hAnsiTheme="minorHAnsi" w:cstheme="minorHAnsi"/>
                <w:sz w:val="24"/>
                <w:szCs w:val="24"/>
              </w:rPr>
            </w:pPr>
            <w:r w:rsidRPr="000A620F">
              <w:rPr>
                <w:rFonts w:asciiTheme="minorHAnsi" w:hAnsiTheme="minorHAnsi" w:cstheme="minorHAnsi"/>
                <w:sz w:val="24"/>
                <w:szCs w:val="24"/>
              </w:rPr>
              <w:t>Support is requested from other organisations when necessary.</w:t>
            </w:r>
          </w:p>
          <w:p w14:paraId="2F3A1E0B" w14:textId="77777777" w:rsidR="0005566E" w:rsidRPr="000A620F" w:rsidRDefault="0005566E" w:rsidP="00ED7D9C">
            <w:pPr>
              <w:pStyle w:val="ListParagraph"/>
              <w:numPr>
                <w:ilvl w:val="0"/>
                <w:numId w:val="34"/>
              </w:numPr>
              <w:spacing w:after="120" w:line="240" w:lineRule="auto"/>
              <w:rPr>
                <w:rFonts w:asciiTheme="minorHAnsi" w:hAnsiTheme="minorHAnsi" w:cstheme="minorHAnsi"/>
                <w:sz w:val="24"/>
                <w:szCs w:val="24"/>
              </w:rPr>
            </w:pPr>
            <w:r w:rsidRPr="000A620F">
              <w:rPr>
                <w:rFonts w:asciiTheme="minorHAnsi" w:hAnsiTheme="minorHAnsi" w:cstheme="minorHAnsi"/>
                <w:sz w:val="24"/>
                <w:szCs w:val="24"/>
              </w:rPr>
              <w:t xml:space="preserve">Direct counselling </w:t>
            </w:r>
            <w:r w:rsidR="00997887" w:rsidRPr="000A620F">
              <w:rPr>
                <w:rFonts w:asciiTheme="minorHAnsi" w:hAnsiTheme="minorHAnsi" w:cstheme="minorHAnsi"/>
                <w:sz w:val="24"/>
                <w:szCs w:val="24"/>
              </w:rPr>
              <w:t xml:space="preserve">onsite </w:t>
            </w:r>
            <w:r w:rsidRPr="000A620F">
              <w:rPr>
                <w:rFonts w:asciiTheme="minorHAnsi" w:hAnsiTheme="minorHAnsi" w:cstheme="minorHAnsi"/>
                <w:sz w:val="24"/>
                <w:szCs w:val="24"/>
              </w:rPr>
              <w:t xml:space="preserve">for any student who has been affected by Covid-19. </w:t>
            </w:r>
          </w:p>
          <w:p w14:paraId="79DA00C9" w14:textId="7FAA312B" w:rsidR="00997887" w:rsidRPr="000A620F" w:rsidRDefault="00997887" w:rsidP="00ED7D9C">
            <w:pPr>
              <w:pStyle w:val="ListParagraph"/>
              <w:numPr>
                <w:ilvl w:val="0"/>
                <w:numId w:val="34"/>
              </w:numPr>
              <w:spacing w:after="120" w:line="240" w:lineRule="auto"/>
              <w:rPr>
                <w:rFonts w:asciiTheme="minorHAnsi" w:hAnsiTheme="minorHAnsi" w:cstheme="minorHAnsi"/>
                <w:sz w:val="24"/>
                <w:szCs w:val="24"/>
              </w:rPr>
            </w:pPr>
            <w:r w:rsidRPr="000A620F">
              <w:rPr>
                <w:rFonts w:asciiTheme="minorHAnsi" w:hAnsiTheme="minorHAnsi" w:cstheme="minorHAnsi"/>
                <w:sz w:val="24"/>
                <w:szCs w:val="24"/>
              </w:rPr>
              <w:t xml:space="preserve">This is also available remotely if students </w:t>
            </w:r>
            <w:proofErr w:type="spellStart"/>
            <w:r w:rsidRPr="000A620F">
              <w:rPr>
                <w:rFonts w:asciiTheme="minorHAnsi" w:hAnsiTheme="minorHAnsi" w:cstheme="minorHAnsi"/>
                <w:sz w:val="24"/>
                <w:szCs w:val="24"/>
              </w:rPr>
              <w:t>can not</w:t>
            </w:r>
            <w:proofErr w:type="spellEnd"/>
            <w:r w:rsidRPr="000A620F">
              <w:rPr>
                <w:rFonts w:asciiTheme="minorHAnsi" w:hAnsiTheme="minorHAnsi" w:cstheme="minorHAnsi"/>
                <w:sz w:val="24"/>
                <w:szCs w:val="24"/>
              </w:rPr>
              <w:t xml:space="preserve"> attend the Academy due to medical reasons and they have a risk assessment to support this</w:t>
            </w:r>
          </w:p>
        </w:tc>
        <w:tc>
          <w:tcPr>
            <w:tcW w:w="304" w:type="pct"/>
            <w:shd w:val="clear" w:color="auto" w:fill="auto"/>
            <w:vAlign w:val="center"/>
          </w:tcPr>
          <w:p w14:paraId="3B5D2704" w14:textId="7385FC45" w:rsidR="00ED7D9C" w:rsidRPr="000A620F" w:rsidRDefault="00E677A4" w:rsidP="00DF5D5B">
            <w:pPr>
              <w:pStyle w:val="Maintext"/>
              <w:jc w:val="center"/>
              <w:rPr>
                <w:rFonts w:asciiTheme="minorHAnsi" w:hAnsiTheme="minorHAnsi" w:cstheme="minorHAnsi"/>
                <w:sz w:val="24"/>
                <w:szCs w:val="24"/>
              </w:rPr>
            </w:pPr>
            <w:r w:rsidRPr="000A620F">
              <w:rPr>
                <w:rFonts w:asciiTheme="minorHAnsi" w:hAnsiTheme="minorHAnsi" w:cstheme="minorHAnsi"/>
                <w:sz w:val="24"/>
                <w:szCs w:val="24"/>
              </w:rPr>
              <w:t>Y</w:t>
            </w:r>
          </w:p>
        </w:tc>
        <w:tc>
          <w:tcPr>
            <w:tcW w:w="559" w:type="pct"/>
            <w:shd w:val="clear" w:color="auto" w:fill="auto"/>
            <w:vAlign w:val="center"/>
          </w:tcPr>
          <w:p w14:paraId="7FAE9200" w14:textId="77777777" w:rsidR="00ED7D9C" w:rsidRPr="000A620F" w:rsidRDefault="00ED7D9C" w:rsidP="004C68FB">
            <w:pPr>
              <w:pStyle w:val="ListParagraph"/>
              <w:numPr>
                <w:ilvl w:val="0"/>
                <w:numId w:val="0"/>
              </w:numPr>
              <w:spacing w:after="0" w:line="240" w:lineRule="auto"/>
              <w:ind w:left="360"/>
              <w:rPr>
                <w:rFonts w:asciiTheme="minorHAnsi" w:hAnsiTheme="minorHAnsi" w:cstheme="minorHAnsi"/>
                <w:sz w:val="24"/>
                <w:szCs w:val="24"/>
              </w:rPr>
            </w:pPr>
          </w:p>
        </w:tc>
        <w:tc>
          <w:tcPr>
            <w:tcW w:w="386" w:type="pct"/>
            <w:shd w:val="clear" w:color="auto" w:fill="auto"/>
            <w:vAlign w:val="center"/>
          </w:tcPr>
          <w:p w14:paraId="67240A20" w14:textId="4FA11003" w:rsidR="00ED7D9C" w:rsidRPr="000A620F" w:rsidRDefault="009E3CC3" w:rsidP="00DF5D5B">
            <w:pPr>
              <w:pStyle w:val="Maintext"/>
              <w:jc w:val="center"/>
              <w:rPr>
                <w:rFonts w:asciiTheme="minorHAnsi" w:hAnsiTheme="minorHAnsi" w:cstheme="minorHAnsi"/>
                <w:sz w:val="24"/>
                <w:szCs w:val="24"/>
              </w:rPr>
            </w:pPr>
            <w:r w:rsidRPr="000A620F">
              <w:rPr>
                <w:rFonts w:asciiTheme="minorHAnsi" w:hAnsiTheme="minorHAnsi" w:cstheme="minorHAnsi"/>
                <w:sz w:val="24"/>
                <w:szCs w:val="24"/>
              </w:rPr>
              <w:t>L</w:t>
            </w:r>
          </w:p>
        </w:tc>
      </w:tr>
    </w:tbl>
    <w:p w14:paraId="45905EA7" w14:textId="59F0D78B" w:rsidR="00FE5FBB" w:rsidRPr="000A620F" w:rsidRDefault="00FE5FBB" w:rsidP="00ED7D9C">
      <w:pPr>
        <w:rPr>
          <w:rFonts w:asciiTheme="minorHAnsi" w:hAnsiTheme="minorHAnsi" w:cstheme="minorHAnsi"/>
          <w:color w:val="000000" w:themeColor="text1"/>
          <w:sz w:val="16"/>
          <w:szCs w:val="16"/>
        </w:rPr>
      </w:pPr>
    </w:p>
    <w:tbl>
      <w:tblPr>
        <w:tblStyle w:val="LightGrid"/>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57" w:type="dxa"/>
          <w:right w:w="57" w:type="dxa"/>
        </w:tblCellMar>
        <w:tblLook w:val="0420" w:firstRow="1" w:lastRow="0" w:firstColumn="0" w:lastColumn="0" w:noHBand="0" w:noVBand="1"/>
      </w:tblPr>
      <w:tblGrid>
        <w:gridCol w:w="2685"/>
        <w:gridCol w:w="850"/>
        <w:gridCol w:w="7089"/>
        <w:gridCol w:w="850"/>
        <w:gridCol w:w="1413"/>
        <w:gridCol w:w="1051"/>
      </w:tblGrid>
      <w:tr w:rsidR="00742208" w:rsidRPr="000A620F" w14:paraId="15F7D6C3" w14:textId="77777777" w:rsidTr="00742208">
        <w:trPr>
          <w:cnfStyle w:val="100000000000" w:firstRow="1" w:lastRow="0" w:firstColumn="0" w:lastColumn="0" w:oddVBand="0" w:evenVBand="0" w:oddHBand="0" w:evenHBand="0" w:firstRowFirstColumn="0" w:firstRowLastColumn="0" w:lastRowFirstColumn="0" w:lastRowLastColumn="0"/>
          <w:trHeight w:val="567"/>
        </w:trPr>
        <w:tc>
          <w:tcPr>
            <w:tcW w:w="5000" w:type="pct"/>
            <w:gridSpan w:val="6"/>
            <w:tcBorders>
              <w:bottom w:val="single" w:sz="4" w:space="0" w:color="7F7F7F" w:themeColor="text1" w:themeTint="80"/>
            </w:tcBorders>
            <w:shd w:val="clear" w:color="auto" w:fill="FFFF00"/>
            <w:vAlign w:val="center"/>
          </w:tcPr>
          <w:p w14:paraId="155917EF" w14:textId="77777777" w:rsidR="00ED7D9C" w:rsidRPr="000A620F" w:rsidRDefault="00ED7D9C" w:rsidP="00DF5D5B">
            <w:pPr>
              <w:rPr>
                <w:rFonts w:asciiTheme="minorHAnsi" w:hAnsiTheme="minorHAnsi" w:cstheme="minorHAnsi"/>
                <w:b w:val="0"/>
                <w:bCs w:val="0"/>
                <w:color w:val="000000" w:themeColor="text1"/>
                <w:szCs w:val="24"/>
              </w:rPr>
            </w:pPr>
            <w:bookmarkStart w:id="5" w:name="_Hlk39475247"/>
            <w:r w:rsidRPr="000A620F">
              <w:rPr>
                <w:rFonts w:asciiTheme="minorHAnsi" w:hAnsiTheme="minorHAnsi" w:cstheme="minorHAnsi"/>
                <w:color w:val="000000" w:themeColor="text1"/>
                <w:szCs w:val="24"/>
              </w:rPr>
              <w:t>3. Health and Safety arrangements to limit the spread of COVID-19</w:t>
            </w:r>
          </w:p>
        </w:tc>
      </w:tr>
      <w:bookmarkEnd w:id="5"/>
      <w:tr w:rsidR="00742208" w:rsidRPr="000A620F" w14:paraId="33B3407D" w14:textId="77777777" w:rsidTr="00B3080A">
        <w:trPr>
          <w:cnfStyle w:val="000000100000" w:firstRow="0" w:lastRow="0" w:firstColumn="0" w:lastColumn="0" w:oddVBand="0" w:evenVBand="0" w:oddHBand="1" w:evenHBand="0" w:firstRowFirstColumn="0" w:firstRowLastColumn="0" w:lastRowFirstColumn="0" w:lastRowLastColumn="0"/>
          <w:trHeight w:val="984"/>
        </w:trPr>
        <w:tc>
          <w:tcPr>
            <w:tcW w:w="963" w:type="pct"/>
            <w:tcBorders>
              <w:right w:val="nil"/>
            </w:tcBorders>
            <w:shd w:val="clear" w:color="auto" w:fill="FFFF00"/>
            <w:vAlign w:val="center"/>
          </w:tcPr>
          <w:p w14:paraId="5FF6AD63" w14:textId="77777777" w:rsidR="00ED7D9C" w:rsidRPr="000A620F" w:rsidRDefault="00ED7D9C" w:rsidP="00742208">
            <w:pPr>
              <w:rPr>
                <w:rFonts w:asciiTheme="minorHAnsi" w:hAnsiTheme="minorHAnsi" w:cstheme="minorHAnsi"/>
                <w:b/>
                <w:bCs/>
                <w:color w:val="000000" w:themeColor="text1"/>
                <w:szCs w:val="24"/>
              </w:rPr>
            </w:pPr>
            <w:r w:rsidRPr="000A620F">
              <w:rPr>
                <w:rFonts w:asciiTheme="minorHAnsi" w:hAnsiTheme="minorHAnsi" w:cstheme="minorHAnsi"/>
                <w:b/>
                <w:bCs/>
                <w:color w:val="000000" w:themeColor="text1"/>
                <w:szCs w:val="24"/>
              </w:rPr>
              <w:t>Risk Concern</w:t>
            </w:r>
          </w:p>
        </w:tc>
        <w:tc>
          <w:tcPr>
            <w:tcW w:w="305" w:type="pct"/>
            <w:tcBorders>
              <w:left w:val="nil"/>
              <w:right w:val="nil"/>
            </w:tcBorders>
            <w:shd w:val="clear" w:color="auto" w:fill="FFFF00"/>
            <w:vAlign w:val="center"/>
          </w:tcPr>
          <w:p w14:paraId="156691CC" w14:textId="77777777" w:rsidR="00ED7D9C" w:rsidRPr="000A620F" w:rsidRDefault="00ED7D9C" w:rsidP="00742208">
            <w:pPr>
              <w:pStyle w:val="Maintext"/>
              <w:rPr>
                <w:rFonts w:asciiTheme="minorHAnsi" w:hAnsiTheme="minorHAnsi" w:cstheme="minorHAnsi"/>
                <w:b/>
                <w:sz w:val="24"/>
                <w:szCs w:val="24"/>
              </w:rPr>
            </w:pPr>
            <w:r w:rsidRPr="000A620F">
              <w:rPr>
                <w:rFonts w:asciiTheme="minorHAnsi" w:hAnsiTheme="minorHAnsi" w:cstheme="minorHAnsi"/>
                <w:b/>
                <w:sz w:val="24"/>
                <w:szCs w:val="24"/>
              </w:rPr>
              <w:t>Risk rating Prior to Action</w:t>
            </w:r>
          </w:p>
        </w:tc>
        <w:tc>
          <w:tcPr>
            <w:tcW w:w="2543" w:type="pct"/>
            <w:tcBorders>
              <w:left w:val="nil"/>
              <w:right w:val="nil"/>
            </w:tcBorders>
            <w:shd w:val="clear" w:color="auto" w:fill="FFFF00"/>
            <w:vAlign w:val="center"/>
          </w:tcPr>
          <w:p w14:paraId="1AF408FE" w14:textId="77777777" w:rsidR="00ED7D9C" w:rsidRPr="000A620F" w:rsidRDefault="00ED7D9C" w:rsidP="00742208">
            <w:pPr>
              <w:spacing w:before="120" w:after="120"/>
              <w:rPr>
                <w:rFonts w:asciiTheme="minorHAnsi" w:hAnsiTheme="minorHAnsi" w:cstheme="minorHAnsi"/>
                <w:b/>
                <w:color w:val="000000" w:themeColor="text1"/>
                <w:szCs w:val="24"/>
              </w:rPr>
            </w:pPr>
            <w:r w:rsidRPr="000A620F">
              <w:rPr>
                <w:rFonts w:asciiTheme="minorHAnsi" w:hAnsiTheme="minorHAnsi" w:cstheme="minorHAnsi"/>
                <w:b/>
                <w:color w:val="000000" w:themeColor="text1"/>
                <w:szCs w:val="24"/>
              </w:rPr>
              <w:t>Control Measures (CM)</w:t>
            </w:r>
          </w:p>
        </w:tc>
        <w:tc>
          <w:tcPr>
            <w:tcW w:w="305" w:type="pct"/>
            <w:tcBorders>
              <w:left w:val="nil"/>
              <w:right w:val="nil"/>
            </w:tcBorders>
            <w:shd w:val="clear" w:color="auto" w:fill="FFFF00"/>
            <w:vAlign w:val="center"/>
          </w:tcPr>
          <w:p w14:paraId="1F09AF7F" w14:textId="77777777" w:rsidR="00ED7D9C" w:rsidRPr="000A620F" w:rsidRDefault="00ED7D9C" w:rsidP="00742208">
            <w:pPr>
              <w:pStyle w:val="Maintext"/>
              <w:rPr>
                <w:rFonts w:asciiTheme="minorHAnsi" w:hAnsiTheme="minorHAnsi" w:cstheme="minorHAnsi"/>
                <w:b/>
                <w:sz w:val="24"/>
                <w:szCs w:val="24"/>
              </w:rPr>
            </w:pPr>
            <w:r w:rsidRPr="000A620F">
              <w:rPr>
                <w:rFonts w:asciiTheme="minorHAnsi" w:hAnsiTheme="minorHAnsi" w:cstheme="minorHAnsi"/>
                <w:b/>
                <w:sz w:val="24"/>
                <w:szCs w:val="24"/>
              </w:rPr>
              <w:t>CM in place (Y/N)</w:t>
            </w:r>
          </w:p>
        </w:tc>
        <w:tc>
          <w:tcPr>
            <w:tcW w:w="507" w:type="pct"/>
            <w:tcBorders>
              <w:left w:val="nil"/>
              <w:right w:val="nil"/>
            </w:tcBorders>
            <w:shd w:val="clear" w:color="auto" w:fill="FFFF00"/>
            <w:vAlign w:val="center"/>
          </w:tcPr>
          <w:p w14:paraId="519E6FF4" w14:textId="77777777" w:rsidR="00ED7D9C" w:rsidRPr="000A620F" w:rsidRDefault="00ED7D9C" w:rsidP="00742208">
            <w:pPr>
              <w:ind w:left="170" w:hanging="170"/>
              <w:rPr>
                <w:rFonts w:asciiTheme="minorHAnsi" w:hAnsiTheme="minorHAnsi" w:cstheme="minorHAnsi"/>
                <w:b/>
                <w:color w:val="000000" w:themeColor="text1"/>
                <w:szCs w:val="24"/>
              </w:rPr>
            </w:pPr>
            <w:r w:rsidRPr="000A620F">
              <w:rPr>
                <w:rFonts w:asciiTheme="minorHAnsi" w:hAnsiTheme="minorHAnsi" w:cstheme="minorHAnsi"/>
                <w:b/>
                <w:color w:val="000000" w:themeColor="text1"/>
                <w:szCs w:val="24"/>
              </w:rPr>
              <w:t>Further Actions / Comments</w:t>
            </w:r>
          </w:p>
        </w:tc>
        <w:tc>
          <w:tcPr>
            <w:tcW w:w="377" w:type="pct"/>
            <w:tcBorders>
              <w:left w:val="nil"/>
            </w:tcBorders>
            <w:shd w:val="clear" w:color="auto" w:fill="FFFF00"/>
            <w:vAlign w:val="center"/>
          </w:tcPr>
          <w:p w14:paraId="4639D528" w14:textId="77777777" w:rsidR="00ED7D9C" w:rsidRPr="000A620F" w:rsidRDefault="00ED7D9C" w:rsidP="00742208">
            <w:pPr>
              <w:pStyle w:val="Maintext"/>
              <w:rPr>
                <w:rFonts w:asciiTheme="minorHAnsi" w:hAnsiTheme="minorHAnsi" w:cstheme="minorHAnsi"/>
                <w:b/>
                <w:sz w:val="24"/>
                <w:szCs w:val="24"/>
              </w:rPr>
            </w:pPr>
            <w:r w:rsidRPr="000A620F">
              <w:rPr>
                <w:rFonts w:asciiTheme="minorHAnsi" w:hAnsiTheme="minorHAnsi" w:cstheme="minorHAnsi"/>
                <w:b/>
                <w:sz w:val="24"/>
                <w:szCs w:val="24"/>
              </w:rPr>
              <w:t>Residual Risk rating</w:t>
            </w:r>
          </w:p>
        </w:tc>
      </w:tr>
      <w:tr w:rsidR="00742208" w:rsidRPr="000A620F" w14:paraId="53EA0713" w14:textId="77777777" w:rsidTr="00742208">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shd w:val="clear" w:color="auto" w:fill="FFFF00"/>
            <w:vAlign w:val="center"/>
          </w:tcPr>
          <w:p w14:paraId="7EBDD6E5" w14:textId="77777777" w:rsidR="00ED7D9C" w:rsidRPr="000A620F" w:rsidRDefault="00ED7D9C" w:rsidP="00742208">
            <w:pPr>
              <w:pStyle w:val="Maintext"/>
              <w:rPr>
                <w:rFonts w:asciiTheme="minorHAnsi" w:hAnsiTheme="minorHAnsi" w:cstheme="minorHAnsi"/>
                <w:sz w:val="24"/>
                <w:szCs w:val="24"/>
              </w:rPr>
            </w:pPr>
            <w:r w:rsidRPr="000A620F">
              <w:rPr>
                <w:rFonts w:asciiTheme="minorHAnsi" w:hAnsiTheme="minorHAnsi" w:cstheme="minorHAnsi"/>
                <w:b/>
                <w:bCs/>
                <w:sz w:val="24"/>
                <w:szCs w:val="24"/>
              </w:rPr>
              <w:lastRenderedPageBreak/>
              <w:t>3.1 Cleaning</w:t>
            </w:r>
          </w:p>
        </w:tc>
      </w:tr>
      <w:tr w:rsidR="0000649D" w:rsidRPr="000A620F" w14:paraId="49FF8296" w14:textId="77777777" w:rsidTr="00B3080A">
        <w:trPr>
          <w:cnfStyle w:val="000000100000" w:firstRow="0" w:lastRow="0" w:firstColumn="0" w:lastColumn="0" w:oddVBand="0" w:evenVBand="0" w:oddHBand="1" w:evenHBand="0" w:firstRowFirstColumn="0" w:firstRowLastColumn="0" w:lastRowFirstColumn="0" w:lastRowLastColumn="0"/>
          <w:trHeight w:val="1557"/>
        </w:trPr>
        <w:tc>
          <w:tcPr>
            <w:tcW w:w="963" w:type="pct"/>
            <w:shd w:val="clear" w:color="auto" w:fill="auto"/>
            <w:vAlign w:val="center"/>
          </w:tcPr>
          <w:p w14:paraId="2ACB4A50" w14:textId="77777777" w:rsidR="00ED7D9C" w:rsidRPr="000A620F" w:rsidRDefault="00ED7D9C" w:rsidP="00DF5D5B">
            <w:pPr>
              <w:rPr>
                <w:rFonts w:asciiTheme="minorHAnsi" w:hAnsiTheme="minorHAnsi" w:cstheme="minorHAnsi"/>
                <w:b/>
                <w:bCs/>
                <w:color w:val="000000" w:themeColor="text1"/>
                <w:szCs w:val="24"/>
              </w:rPr>
            </w:pPr>
            <w:r w:rsidRPr="000A620F">
              <w:rPr>
                <w:rFonts w:asciiTheme="minorHAnsi" w:hAnsiTheme="minorHAnsi" w:cstheme="minorHAnsi"/>
                <w:b/>
                <w:bCs/>
                <w:color w:val="000000" w:themeColor="text1"/>
                <w:szCs w:val="24"/>
              </w:rPr>
              <w:t>Cleaning capacity is reduced so that an initial deep-clean and ongoing cleaning of surfaces are not undertaken to the standards required</w:t>
            </w:r>
          </w:p>
          <w:p w14:paraId="53EEAA11" w14:textId="77777777" w:rsidR="00ED7D9C" w:rsidRPr="000A620F" w:rsidRDefault="00ED7D9C" w:rsidP="00DF5D5B">
            <w:pPr>
              <w:rPr>
                <w:rFonts w:asciiTheme="minorHAnsi" w:hAnsiTheme="minorHAnsi" w:cstheme="minorHAnsi"/>
                <w:b/>
                <w:bCs/>
                <w:color w:val="000000" w:themeColor="text1"/>
                <w:szCs w:val="24"/>
              </w:rPr>
            </w:pPr>
          </w:p>
        </w:tc>
        <w:tc>
          <w:tcPr>
            <w:tcW w:w="305" w:type="pct"/>
            <w:shd w:val="clear" w:color="auto" w:fill="auto"/>
            <w:vAlign w:val="center"/>
          </w:tcPr>
          <w:p w14:paraId="05FF2133" w14:textId="244E72BA" w:rsidR="00ED7D9C" w:rsidRPr="000A620F" w:rsidRDefault="00B762AA" w:rsidP="00DF5D5B">
            <w:pPr>
              <w:pStyle w:val="Maintext"/>
              <w:jc w:val="center"/>
              <w:rPr>
                <w:rFonts w:asciiTheme="minorHAnsi" w:hAnsiTheme="minorHAnsi" w:cstheme="minorHAnsi"/>
                <w:sz w:val="24"/>
                <w:szCs w:val="24"/>
              </w:rPr>
            </w:pPr>
            <w:r w:rsidRPr="000A620F">
              <w:rPr>
                <w:rFonts w:asciiTheme="minorHAnsi" w:hAnsiTheme="minorHAnsi" w:cstheme="minorHAnsi"/>
                <w:sz w:val="24"/>
                <w:szCs w:val="24"/>
              </w:rPr>
              <w:t>H</w:t>
            </w:r>
          </w:p>
        </w:tc>
        <w:tc>
          <w:tcPr>
            <w:tcW w:w="2543" w:type="pct"/>
            <w:shd w:val="clear" w:color="auto" w:fill="auto"/>
            <w:vAlign w:val="center"/>
          </w:tcPr>
          <w:p w14:paraId="4A97A13A" w14:textId="52ED3D69" w:rsidR="00ED7D9C" w:rsidRPr="000A620F" w:rsidRDefault="00ED7D9C" w:rsidP="00ED7D9C">
            <w:pPr>
              <w:pStyle w:val="ListParagraph"/>
              <w:numPr>
                <w:ilvl w:val="0"/>
                <w:numId w:val="13"/>
              </w:numPr>
              <w:spacing w:before="120" w:after="120" w:line="240" w:lineRule="auto"/>
              <w:rPr>
                <w:rFonts w:asciiTheme="minorHAnsi" w:hAnsiTheme="minorHAnsi" w:cstheme="minorHAnsi"/>
                <w:sz w:val="24"/>
                <w:szCs w:val="24"/>
              </w:rPr>
            </w:pPr>
            <w:r w:rsidRPr="000A620F">
              <w:rPr>
                <w:rFonts w:asciiTheme="minorHAnsi" w:hAnsiTheme="minorHAnsi" w:cstheme="minorHAnsi"/>
                <w:sz w:val="24"/>
                <w:szCs w:val="24"/>
              </w:rPr>
              <w:t>Working hours for cleaning staff are increased to accommodate additional cleaning requirements.</w:t>
            </w:r>
            <w:r w:rsidR="00D86CC0" w:rsidRPr="000A620F">
              <w:rPr>
                <w:rFonts w:asciiTheme="minorHAnsi" w:hAnsiTheme="minorHAnsi" w:cstheme="minorHAnsi"/>
                <w:sz w:val="24"/>
                <w:szCs w:val="24"/>
              </w:rPr>
              <w:t xml:space="preserve"> </w:t>
            </w:r>
          </w:p>
          <w:p w14:paraId="7259B504" w14:textId="69665462" w:rsidR="00E13D17" w:rsidRPr="000A620F" w:rsidRDefault="00E13D17" w:rsidP="00ED7D9C">
            <w:pPr>
              <w:pStyle w:val="ListParagraph"/>
              <w:numPr>
                <w:ilvl w:val="0"/>
                <w:numId w:val="13"/>
              </w:numPr>
              <w:spacing w:before="120" w:after="120" w:line="240" w:lineRule="auto"/>
              <w:rPr>
                <w:rFonts w:asciiTheme="minorHAnsi" w:hAnsiTheme="minorHAnsi" w:cstheme="minorHAnsi"/>
                <w:sz w:val="24"/>
                <w:szCs w:val="24"/>
              </w:rPr>
            </w:pPr>
            <w:r w:rsidRPr="000A620F">
              <w:rPr>
                <w:rFonts w:asciiTheme="minorHAnsi" w:hAnsiTheme="minorHAnsi" w:cstheme="minorHAnsi"/>
                <w:sz w:val="24"/>
                <w:szCs w:val="24"/>
              </w:rPr>
              <w:t xml:space="preserve">Daily systems of cleaning staff have been revised to enable cleaning zones. </w:t>
            </w:r>
          </w:p>
          <w:p w14:paraId="36110763" w14:textId="77777777" w:rsidR="00ED7D9C" w:rsidRPr="000A620F" w:rsidRDefault="00ED7D9C" w:rsidP="00ED7D9C">
            <w:pPr>
              <w:pStyle w:val="ListParagraph"/>
              <w:numPr>
                <w:ilvl w:val="0"/>
                <w:numId w:val="13"/>
              </w:numPr>
              <w:spacing w:before="120" w:after="120" w:line="240" w:lineRule="auto"/>
              <w:rPr>
                <w:rFonts w:asciiTheme="minorHAnsi" w:hAnsiTheme="minorHAnsi" w:cstheme="minorHAnsi"/>
                <w:sz w:val="24"/>
                <w:szCs w:val="24"/>
              </w:rPr>
            </w:pPr>
            <w:r w:rsidRPr="000A620F">
              <w:rPr>
                <w:rFonts w:asciiTheme="minorHAnsi" w:hAnsiTheme="minorHAnsi" w:cstheme="minorHAnsi"/>
                <w:sz w:val="24"/>
                <w:szCs w:val="24"/>
              </w:rPr>
              <w:t>Increased frequency of cleaning of communal areas and locations / high contact points (using detergent and hot water followed by a chlorine based disinfectant solution) including:</w:t>
            </w:r>
          </w:p>
          <w:p w14:paraId="46552839" w14:textId="77777777" w:rsidR="00ED7D9C" w:rsidRPr="000A620F" w:rsidRDefault="00ED7D9C" w:rsidP="00DF5D5B">
            <w:pPr>
              <w:numPr>
                <w:ilvl w:val="1"/>
                <w:numId w:val="51"/>
              </w:numPr>
              <w:rPr>
                <w:rFonts w:asciiTheme="minorHAnsi" w:hAnsiTheme="minorHAnsi" w:cstheme="minorHAnsi"/>
                <w:color w:val="000000" w:themeColor="text1"/>
                <w:szCs w:val="24"/>
              </w:rPr>
            </w:pPr>
            <w:r w:rsidRPr="000A620F">
              <w:rPr>
                <w:rFonts w:asciiTheme="minorHAnsi" w:hAnsiTheme="minorHAnsi" w:cstheme="minorHAnsi"/>
                <w:color w:val="000000" w:themeColor="text1"/>
                <w:szCs w:val="24"/>
              </w:rPr>
              <w:t>Toilets</w:t>
            </w:r>
          </w:p>
          <w:p w14:paraId="4BF4E295" w14:textId="77777777" w:rsidR="00ED7D9C" w:rsidRPr="000A620F" w:rsidRDefault="00ED7D9C" w:rsidP="00DF5D5B">
            <w:pPr>
              <w:numPr>
                <w:ilvl w:val="1"/>
                <w:numId w:val="51"/>
              </w:numPr>
              <w:rPr>
                <w:rFonts w:asciiTheme="minorHAnsi" w:hAnsiTheme="minorHAnsi" w:cstheme="minorHAnsi"/>
                <w:color w:val="000000" w:themeColor="text1"/>
                <w:szCs w:val="24"/>
              </w:rPr>
            </w:pPr>
            <w:r w:rsidRPr="000A620F">
              <w:rPr>
                <w:rFonts w:asciiTheme="minorHAnsi" w:hAnsiTheme="minorHAnsi" w:cstheme="minorHAnsi"/>
                <w:color w:val="000000" w:themeColor="text1"/>
                <w:szCs w:val="24"/>
              </w:rPr>
              <w:t>Door Handles / Push Plates / Access Buttons</w:t>
            </w:r>
          </w:p>
          <w:p w14:paraId="0CA539BC" w14:textId="77777777" w:rsidR="00ED7D9C" w:rsidRPr="000A620F" w:rsidRDefault="00ED7D9C" w:rsidP="00DF5D5B">
            <w:pPr>
              <w:numPr>
                <w:ilvl w:val="1"/>
                <w:numId w:val="51"/>
              </w:numPr>
              <w:rPr>
                <w:rFonts w:asciiTheme="minorHAnsi" w:hAnsiTheme="minorHAnsi" w:cstheme="minorHAnsi"/>
                <w:color w:val="000000" w:themeColor="text1"/>
                <w:szCs w:val="24"/>
              </w:rPr>
            </w:pPr>
            <w:r w:rsidRPr="000A620F">
              <w:rPr>
                <w:rFonts w:asciiTheme="minorHAnsi" w:hAnsiTheme="minorHAnsi" w:cstheme="minorHAnsi"/>
                <w:color w:val="000000" w:themeColor="text1"/>
                <w:szCs w:val="24"/>
              </w:rPr>
              <w:t>Kitchen areas and associated equipment</w:t>
            </w:r>
          </w:p>
          <w:p w14:paraId="39A49F57" w14:textId="77777777" w:rsidR="00ED7D9C" w:rsidRPr="000A620F" w:rsidRDefault="00ED7D9C" w:rsidP="00DF5D5B">
            <w:pPr>
              <w:numPr>
                <w:ilvl w:val="1"/>
                <w:numId w:val="51"/>
              </w:numPr>
              <w:rPr>
                <w:rFonts w:asciiTheme="minorHAnsi" w:hAnsiTheme="minorHAnsi" w:cstheme="minorHAnsi"/>
                <w:color w:val="000000" w:themeColor="text1"/>
                <w:szCs w:val="24"/>
              </w:rPr>
            </w:pPr>
            <w:r w:rsidRPr="000A620F">
              <w:rPr>
                <w:rFonts w:asciiTheme="minorHAnsi" w:hAnsiTheme="minorHAnsi" w:cstheme="minorHAnsi"/>
                <w:color w:val="000000" w:themeColor="text1"/>
                <w:szCs w:val="24"/>
              </w:rPr>
              <w:t>Water dispensers/ coolers</w:t>
            </w:r>
          </w:p>
          <w:p w14:paraId="7B818F5D" w14:textId="77777777" w:rsidR="00ED7D9C" w:rsidRPr="000A620F" w:rsidRDefault="00ED7D9C" w:rsidP="00DF5D5B">
            <w:pPr>
              <w:numPr>
                <w:ilvl w:val="1"/>
                <w:numId w:val="51"/>
              </w:numPr>
              <w:rPr>
                <w:rFonts w:asciiTheme="minorHAnsi" w:hAnsiTheme="minorHAnsi" w:cstheme="minorHAnsi"/>
                <w:color w:val="000000" w:themeColor="text1"/>
                <w:szCs w:val="24"/>
              </w:rPr>
            </w:pPr>
            <w:r w:rsidRPr="000A620F">
              <w:rPr>
                <w:rFonts w:asciiTheme="minorHAnsi" w:hAnsiTheme="minorHAnsi" w:cstheme="minorHAnsi"/>
                <w:color w:val="000000" w:themeColor="text1"/>
                <w:szCs w:val="24"/>
              </w:rPr>
              <w:t>Printers / Photocopiers</w:t>
            </w:r>
          </w:p>
          <w:p w14:paraId="3465DCEB" w14:textId="77777777" w:rsidR="00ED7D9C" w:rsidRPr="000A620F" w:rsidRDefault="00ED7D9C" w:rsidP="00DF5D5B">
            <w:pPr>
              <w:numPr>
                <w:ilvl w:val="1"/>
                <w:numId w:val="51"/>
              </w:numPr>
              <w:rPr>
                <w:rFonts w:asciiTheme="minorHAnsi" w:hAnsiTheme="minorHAnsi" w:cstheme="minorHAnsi"/>
                <w:color w:val="000000" w:themeColor="text1"/>
                <w:szCs w:val="24"/>
              </w:rPr>
            </w:pPr>
            <w:r w:rsidRPr="000A620F">
              <w:rPr>
                <w:rFonts w:asciiTheme="minorHAnsi" w:hAnsiTheme="minorHAnsi" w:cstheme="minorHAnsi"/>
                <w:color w:val="000000" w:themeColor="text1"/>
                <w:szCs w:val="24"/>
              </w:rPr>
              <w:t>White Boards</w:t>
            </w:r>
          </w:p>
          <w:p w14:paraId="42D90035" w14:textId="00D229B3" w:rsidR="00ED7D9C" w:rsidRPr="000A620F" w:rsidRDefault="00ED7D9C" w:rsidP="00DF5D5B">
            <w:pPr>
              <w:numPr>
                <w:ilvl w:val="1"/>
                <w:numId w:val="51"/>
              </w:numPr>
              <w:rPr>
                <w:rFonts w:asciiTheme="minorHAnsi" w:hAnsiTheme="minorHAnsi" w:cstheme="minorHAnsi"/>
                <w:color w:val="000000" w:themeColor="text1"/>
                <w:szCs w:val="24"/>
              </w:rPr>
            </w:pPr>
            <w:r w:rsidRPr="000A620F">
              <w:rPr>
                <w:rFonts w:asciiTheme="minorHAnsi" w:hAnsiTheme="minorHAnsi" w:cstheme="minorHAnsi"/>
                <w:color w:val="000000" w:themeColor="text1"/>
                <w:szCs w:val="24"/>
              </w:rPr>
              <w:t>Classroom tables and chairs</w:t>
            </w:r>
          </w:p>
          <w:p w14:paraId="19967300" w14:textId="1789D5D3" w:rsidR="000D5D78" w:rsidRPr="000A620F" w:rsidRDefault="000D5D78" w:rsidP="00DF5D5B">
            <w:pPr>
              <w:numPr>
                <w:ilvl w:val="1"/>
                <w:numId w:val="51"/>
              </w:numPr>
              <w:rPr>
                <w:rFonts w:asciiTheme="minorHAnsi" w:hAnsiTheme="minorHAnsi" w:cstheme="minorHAnsi"/>
                <w:color w:val="000000" w:themeColor="text1"/>
                <w:szCs w:val="24"/>
              </w:rPr>
            </w:pPr>
            <w:r w:rsidRPr="000A620F">
              <w:rPr>
                <w:rFonts w:asciiTheme="minorHAnsi" w:hAnsiTheme="minorHAnsi" w:cstheme="minorHAnsi"/>
                <w:color w:val="000000" w:themeColor="text1"/>
                <w:szCs w:val="24"/>
              </w:rPr>
              <w:t>Telephones (wipes provided)</w:t>
            </w:r>
          </w:p>
          <w:p w14:paraId="19E9CD1E" w14:textId="77777777" w:rsidR="00ED7D9C" w:rsidRPr="000A620F" w:rsidRDefault="00ED7D9C" w:rsidP="00DF5D5B">
            <w:pPr>
              <w:numPr>
                <w:ilvl w:val="1"/>
                <w:numId w:val="51"/>
              </w:numPr>
              <w:rPr>
                <w:rFonts w:asciiTheme="minorHAnsi" w:hAnsiTheme="minorHAnsi" w:cstheme="minorHAnsi"/>
                <w:color w:val="000000" w:themeColor="text1"/>
                <w:szCs w:val="24"/>
              </w:rPr>
            </w:pPr>
            <w:r w:rsidRPr="000A620F">
              <w:rPr>
                <w:rFonts w:asciiTheme="minorHAnsi" w:hAnsiTheme="minorHAnsi" w:cstheme="minorHAnsi"/>
                <w:color w:val="000000" w:themeColor="text1"/>
                <w:szCs w:val="24"/>
              </w:rPr>
              <w:t>Computer keyboards / mice</w:t>
            </w:r>
          </w:p>
          <w:p w14:paraId="4753A1C2" w14:textId="5242DFEA" w:rsidR="00B807EA" w:rsidRPr="000A620F" w:rsidRDefault="00ED7D9C" w:rsidP="00E13D17">
            <w:pPr>
              <w:numPr>
                <w:ilvl w:val="0"/>
                <w:numId w:val="51"/>
              </w:numPr>
              <w:rPr>
                <w:rFonts w:asciiTheme="minorHAnsi" w:hAnsiTheme="minorHAnsi" w:cstheme="minorHAnsi"/>
                <w:color w:val="000000" w:themeColor="text1"/>
                <w:szCs w:val="24"/>
              </w:rPr>
            </w:pPr>
            <w:r w:rsidRPr="000A620F">
              <w:rPr>
                <w:rFonts w:asciiTheme="minorHAnsi" w:hAnsiTheme="minorHAnsi" w:cstheme="minorHAnsi"/>
                <w:color w:val="000000" w:themeColor="text1"/>
                <w:szCs w:val="24"/>
              </w:rPr>
              <w:t>Sufficient staffing / resources are in place to maintain the cleanliness of the building and to carry out necessary inspections of consumables needed to maintain hygiene (including their replenishment).</w:t>
            </w:r>
          </w:p>
        </w:tc>
        <w:tc>
          <w:tcPr>
            <w:tcW w:w="305" w:type="pct"/>
            <w:shd w:val="clear" w:color="auto" w:fill="auto"/>
            <w:vAlign w:val="center"/>
          </w:tcPr>
          <w:p w14:paraId="6E717B4C" w14:textId="0C840233" w:rsidR="00ED7D9C" w:rsidRPr="000A620F" w:rsidRDefault="00E677A4" w:rsidP="00DF5D5B">
            <w:pPr>
              <w:pStyle w:val="Maintext"/>
              <w:jc w:val="center"/>
              <w:rPr>
                <w:rFonts w:asciiTheme="minorHAnsi" w:hAnsiTheme="minorHAnsi" w:cstheme="minorHAnsi"/>
                <w:sz w:val="24"/>
                <w:szCs w:val="24"/>
              </w:rPr>
            </w:pPr>
            <w:r w:rsidRPr="000A620F">
              <w:rPr>
                <w:rFonts w:asciiTheme="minorHAnsi" w:hAnsiTheme="minorHAnsi" w:cstheme="minorHAnsi"/>
                <w:sz w:val="24"/>
                <w:szCs w:val="24"/>
              </w:rPr>
              <w:t>Y</w:t>
            </w:r>
          </w:p>
        </w:tc>
        <w:tc>
          <w:tcPr>
            <w:tcW w:w="507" w:type="pct"/>
            <w:shd w:val="clear" w:color="auto" w:fill="auto"/>
            <w:vAlign w:val="center"/>
          </w:tcPr>
          <w:p w14:paraId="1293FB10" w14:textId="77777777" w:rsidR="00ED7D9C" w:rsidRPr="000A620F" w:rsidRDefault="00ED7D9C" w:rsidP="00742208">
            <w:pPr>
              <w:pStyle w:val="ListParagraph"/>
              <w:numPr>
                <w:ilvl w:val="0"/>
                <w:numId w:val="0"/>
              </w:numPr>
              <w:spacing w:after="0" w:line="240" w:lineRule="auto"/>
              <w:ind w:left="360"/>
              <w:rPr>
                <w:rFonts w:asciiTheme="minorHAnsi" w:hAnsiTheme="minorHAnsi" w:cstheme="minorHAnsi"/>
                <w:sz w:val="24"/>
                <w:szCs w:val="24"/>
              </w:rPr>
            </w:pPr>
          </w:p>
        </w:tc>
        <w:tc>
          <w:tcPr>
            <w:tcW w:w="377" w:type="pct"/>
            <w:shd w:val="clear" w:color="auto" w:fill="auto"/>
            <w:vAlign w:val="center"/>
          </w:tcPr>
          <w:p w14:paraId="52135061" w14:textId="3F551334" w:rsidR="00ED7D9C" w:rsidRPr="000A620F" w:rsidRDefault="00E677A4" w:rsidP="00DF5D5B">
            <w:pPr>
              <w:pStyle w:val="Maintext"/>
              <w:jc w:val="center"/>
              <w:rPr>
                <w:rFonts w:asciiTheme="minorHAnsi" w:hAnsiTheme="minorHAnsi" w:cstheme="minorHAnsi"/>
                <w:sz w:val="24"/>
                <w:szCs w:val="24"/>
              </w:rPr>
            </w:pPr>
            <w:r w:rsidRPr="000A620F">
              <w:rPr>
                <w:rFonts w:asciiTheme="minorHAnsi" w:hAnsiTheme="minorHAnsi" w:cstheme="minorHAnsi"/>
                <w:sz w:val="24"/>
                <w:szCs w:val="24"/>
              </w:rPr>
              <w:t>L</w:t>
            </w:r>
          </w:p>
        </w:tc>
      </w:tr>
      <w:tr w:rsidR="0000649D" w:rsidRPr="000A620F" w14:paraId="72374AF1" w14:textId="77777777" w:rsidTr="00742208">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shd w:val="clear" w:color="auto" w:fill="FFFF00"/>
            <w:vAlign w:val="center"/>
          </w:tcPr>
          <w:p w14:paraId="6A419D2A" w14:textId="59E1C182" w:rsidR="00ED7D9C" w:rsidRPr="000A620F" w:rsidRDefault="00ED7D9C" w:rsidP="00DF5D5B">
            <w:pPr>
              <w:rPr>
                <w:rFonts w:asciiTheme="minorHAnsi" w:hAnsiTheme="minorHAnsi" w:cstheme="minorHAnsi"/>
                <w:b/>
                <w:bCs/>
                <w:color w:val="000000" w:themeColor="text1"/>
                <w:szCs w:val="24"/>
              </w:rPr>
            </w:pPr>
            <w:r w:rsidRPr="000A620F">
              <w:rPr>
                <w:rFonts w:asciiTheme="minorHAnsi" w:hAnsiTheme="minorHAnsi" w:cstheme="minorHAnsi"/>
                <w:b/>
                <w:bCs/>
                <w:color w:val="000000" w:themeColor="text1"/>
                <w:szCs w:val="24"/>
              </w:rPr>
              <w:t>3.2 Hygiene and hand</w:t>
            </w:r>
            <w:r w:rsidR="00FD21E5" w:rsidRPr="000A620F">
              <w:rPr>
                <w:rFonts w:asciiTheme="minorHAnsi" w:hAnsiTheme="minorHAnsi" w:cstheme="minorHAnsi"/>
                <w:b/>
                <w:bCs/>
                <w:color w:val="000000" w:themeColor="text1"/>
                <w:szCs w:val="24"/>
              </w:rPr>
              <w:t xml:space="preserve"> sanitising</w:t>
            </w:r>
          </w:p>
        </w:tc>
      </w:tr>
      <w:tr w:rsidR="0000649D" w:rsidRPr="000A620F" w14:paraId="1BBD3B26" w14:textId="77777777" w:rsidTr="00B3080A">
        <w:trPr>
          <w:cnfStyle w:val="000000100000" w:firstRow="0" w:lastRow="0" w:firstColumn="0" w:lastColumn="0" w:oddVBand="0" w:evenVBand="0" w:oddHBand="1" w:evenHBand="0" w:firstRowFirstColumn="0" w:firstRowLastColumn="0" w:lastRowFirstColumn="0" w:lastRowLastColumn="0"/>
          <w:trHeight w:val="558"/>
        </w:trPr>
        <w:tc>
          <w:tcPr>
            <w:tcW w:w="963" w:type="pct"/>
            <w:shd w:val="clear" w:color="auto" w:fill="auto"/>
            <w:vAlign w:val="center"/>
          </w:tcPr>
          <w:p w14:paraId="4E42F4F6" w14:textId="43F57D4E" w:rsidR="00ED7D9C" w:rsidRPr="000A620F" w:rsidRDefault="00ED7D9C" w:rsidP="00DF5D5B">
            <w:pPr>
              <w:rPr>
                <w:rFonts w:asciiTheme="minorHAnsi" w:hAnsiTheme="minorHAnsi" w:cstheme="minorHAnsi"/>
                <w:b/>
                <w:bCs/>
                <w:color w:val="000000" w:themeColor="text1"/>
                <w:szCs w:val="24"/>
              </w:rPr>
            </w:pPr>
            <w:r w:rsidRPr="000A620F">
              <w:rPr>
                <w:rFonts w:asciiTheme="minorHAnsi" w:hAnsiTheme="minorHAnsi" w:cstheme="minorHAnsi"/>
                <w:b/>
                <w:bCs/>
                <w:color w:val="000000" w:themeColor="text1"/>
                <w:szCs w:val="24"/>
              </w:rPr>
              <w:t xml:space="preserve">Inadequate supplies of soap and hand sanitiser mean that </w:t>
            </w:r>
            <w:r w:rsidR="00535352" w:rsidRPr="000A620F">
              <w:rPr>
                <w:rFonts w:asciiTheme="minorHAnsi" w:hAnsiTheme="minorHAnsi" w:cstheme="minorHAnsi"/>
                <w:b/>
                <w:bCs/>
                <w:color w:val="000000" w:themeColor="text1"/>
                <w:szCs w:val="24"/>
              </w:rPr>
              <w:t>students</w:t>
            </w:r>
            <w:r w:rsidRPr="000A620F">
              <w:rPr>
                <w:rFonts w:asciiTheme="minorHAnsi" w:hAnsiTheme="minorHAnsi" w:cstheme="minorHAnsi"/>
                <w:b/>
                <w:bCs/>
                <w:color w:val="000000" w:themeColor="text1"/>
                <w:szCs w:val="24"/>
              </w:rPr>
              <w:t xml:space="preserve"> and staff do not wash their hands with sufficient frequency</w:t>
            </w:r>
          </w:p>
        </w:tc>
        <w:tc>
          <w:tcPr>
            <w:tcW w:w="305" w:type="pct"/>
            <w:shd w:val="clear" w:color="auto" w:fill="auto"/>
            <w:vAlign w:val="center"/>
          </w:tcPr>
          <w:p w14:paraId="79BC737B" w14:textId="709401D7" w:rsidR="00ED7D9C" w:rsidRPr="000A620F" w:rsidRDefault="00B762AA" w:rsidP="00DF5D5B">
            <w:pPr>
              <w:pStyle w:val="Maintext"/>
              <w:jc w:val="center"/>
              <w:rPr>
                <w:rFonts w:asciiTheme="minorHAnsi" w:hAnsiTheme="minorHAnsi" w:cstheme="minorHAnsi"/>
                <w:sz w:val="24"/>
                <w:szCs w:val="24"/>
              </w:rPr>
            </w:pPr>
            <w:r w:rsidRPr="000A620F">
              <w:rPr>
                <w:rFonts w:asciiTheme="minorHAnsi" w:hAnsiTheme="minorHAnsi" w:cstheme="minorHAnsi"/>
                <w:sz w:val="24"/>
                <w:szCs w:val="24"/>
              </w:rPr>
              <w:t>H</w:t>
            </w:r>
          </w:p>
        </w:tc>
        <w:tc>
          <w:tcPr>
            <w:tcW w:w="2543" w:type="pct"/>
            <w:shd w:val="clear" w:color="auto" w:fill="auto"/>
            <w:vAlign w:val="center"/>
          </w:tcPr>
          <w:p w14:paraId="0361D855" w14:textId="591FFA29" w:rsidR="00E13D17" w:rsidRPr="000A620F" w:rsidRDefault="00E13D17" w:rsidP="00ED7D9C">
            <w:pPr>
              <w:pStyle w:val="ListParagraph"/>
              <w:numPr>
                <w:ilvl w:val="0"/>
                <w:numId w:val="14"/>
              </w:numPr>
              <w:spacing w:before="120" w:after="120" w:line="240" w:lineRule="auto"/>
              <w:rPr>
                <w:rFonts w:asciiTheme="minorHAnsi" w:hAnsiTheme="minorHAnsi" w:cstheme="minorHAnsi"/>
                <w:sz w:val="24"/>
                <w:szCs w:val="24"/>
              </w:rPr>
            </w:pPr>
            <w:r w:rsidRPr="000A620F">
              <w:rPr>
                <w:rFonts w:asciiTheme="minorHAnsi" w:hAnsiTheme="minorHAnsi" w:cstheme="minorHAnsi"/>
                <w:sz w:val="24"/>
                <w:szCs w:val="24"/>
              </w:rPr>
              <w:t xml:space="preserve">Hand sanitising points are available outside every classroom in the Academy. </w:t>
            </w:r>
          </w:p>
          <w:p w14:paraId="3ACCE171" w14:textId="4E87A553" w:rsidR="004B366E" w:rsidRPr="000A620F" w:rsidRDefault="004B366E" w:rsidP="00ED7D9C">
            <w:pPr>
              <w:pStyle w:val="ListParagraph"/>
              <w:numPr>
                <w:ilvl w:val="0"/>
                <w:numId w:val="14"/>
              </w:numPr>
              <w:spacing w:before="120" w:after="120" w:line="240" w:lineRule="auto"/>
              <w:rPr>
                <w:rFonts w:asciiTheme="minorHAnsi" w:hAnsiTheme="minorHAnsi" w:cstheme="minorHAnsi"/>
                <w:sz w:val="24"/>
                <w:szCs w:val="24"/>
              </w:rPr>
            </w:pPr>
            <w:r w:rsidRPr="000A620F">
              <w:rPr>
                <w:rFonts w:asciiTheme="minorHAnsi" w:hAnsiTheme="minorHAnsi" w:cstheme="minorHAnsi"/>
                <w:sz w:val="24"/>
                <w:szCs w:val="24"/>
              </w:rPr>
              <w:t xml:space="preserve">Clean signage around the Academy to promote </w:t>
            </w:r>
            <w:r w:rsidR="00ED0BD3" w:rsidRPr="000A620F">
              <w:rPr>
                <w:rFonts w:asciiTheme="minorHAnsi" w:hAnsiTheme="minorHAnsi" w:cstheme="minorHAnsi"/>
                <w:sz w:val="24"/>
                <w:szCs w:val="24"/>
              </w:rPr>
              <w:t xml:space="preserve">hand sanitising. </w:t>
            </w:r>
          </w:p>
          <w:p w14:paraId="4DA72806" w14:textId="15FCC49A" w:rsidR="00ED7D9C" w:rsidRPr="000A620F" w:rsidRDefault="0005566E" w:rsidP="00ED7D9C">
            <w:pPr>
              <w:pStyle w:val="ListParagraph"/>
              <w:numPr>
                <w:ilvl w:val="0"/>
                <w:numId w:val="14"/>
              </w:numPr>
              <w:spacing w:before="120" w:after="120" w:line="240" w:lineRule="auto"/>
              <w:rPr>
                <w:rFonts w:asciiTheme="minorHAnsi" w:hAnsiTheme="minorHAnsi" w:cstheme="minorHAnsi"/>
                <w:sz w:val="24"/>
                <w:szCs w:val="24"/>
              </w:rPr>
            </w:pPr>
            <w:r w:rsidRPr="000A620F">
              <w:rPr>
                <w:rFonts w:asciiTheme="minorHAnsi" w:hAnsiTheme="minorHAnsi" w:cstheme="minorHAnsi"/>
                <w:sz w:val="24"/>
                <w:szCs w:val="24"/>
              </w:rPr>
              <w:lastRenderedPageBreak/>
              <w:t>Daily</w:t>
            </w:r>
            <w:r w:rsidR="00ED7D9C" w:rsidRPr="000A620F">
              <w:rPr>
                <w:rFonts w:asciiTheme="minorHAnsi" w:hAnsiTheme="minorHAnsi" w:cstheme="minorHAnsi"/>
                <w:sz w:val="24"/>
                <w:szCs w:val="24"/>
              </w:rPr>
              <w:t xml:space="preserve"> audit of facilities and sanitiser dispensers is undertaken before the </w:t>
            </w:r>
            <w:r w:rsidR="00535352" w:rsidRPr="000A620F">
              <w:rPr>
                <w:rFonts w:asciiTheme="minorHAnsi" w:hAnsiTheme="minorHAnsi" w:cstheme="minorHAnsi"/>
                <w:sz w:val="24"/>
                <w:szCs w:val="24"/>
              </w:rPr>
              <w:t>Academy</w:t>
            </w:r>
            <w:r w:rsidR="00ED7D9C" w:rsidRPr="000A620F">
              <w:rPr>
                <w:rFonts w:asciiTheme="minorHAnsi" w:hAnsiTheme="minorHAnsi" w:cstheme="minorHAnsi"/>
                <w:sz w:val="24"/>
                <w:szCs w:val="24"/>
              </w:rPr>
              <w:t xml:space="preserve"> extends provision and additional supplies are purchased if necessary.</w:t>
            </w:r>
          </w:p>
          <w:p w14:paraId="20B74F37" w14:textId="462FA9C2" w:rsidR="00ED7D9C" w:rsidRPr="000A620F" w:rsidRDefault="00ED7D9C" w:rsidP="00ED7D9C">
            <w:pPr>
              <w:pStyle w:val="ListParagraph"/>
              <w:numPr>
                <w:ilvl w:val="0"/>
                <w:numId w:val="14"/>
              </w:numPr>
              <w:spacing w:before="120" w:after="120" w:line="240" w:lineRule="auto"/>
              <w:rPr>
                <w:rFonts w:asciiTheme="minorHAnsi" w:hAnsiTheme="minorHAnsi" w:cstheme="minorHAnsi"/>
                <w:sz w:val="24"/>
                <w:szCs w:val="24"/>
              </w:rPr>
            </w:pPr>
            <w:r w:rsidRPr="000A620F">
              <w:rPr>
                <w:rFonts w:asciiTheme="minorHAnsi" w:hAnsiTheme="minorHAnsi" w:cstheme="minorHAnsi"/>
                <w:sz w:val="24"/>
                <w:szCs w:val="24"/>
              </w:rPr>
              <w:t xml:space="preserve">Additional hand cleansing stations to be placed in key areas around </w:t>
            </w:r>
            <w:r w:rsidR="00535352" w:rsidRPr="000A620F">
              <w:rPr>
                <w:rFonts w:asciiTheme="minorHAnsi" w:hAnsiTheme="minorHAnsi" w:cstheme="minorHAnsi"/>
                <w:sz w:val="24"/>
                <w:szCs w:val="24"/>
              </w:rPr>
              <w:t>Academy</w:t>
            </w:r>
            <w:r w:rsidRPr="000A620F">
              <w:rPr>
                <w:rFonts w:asciiTheme="minorHAnsi" w:hAnsiTheme="minorHAnsi" w:cstheme="minorHAnsi"/>
                <w:sz w:val="24"/>
                <w:szCs w:val="24"/>
              </w:rPr>
              <w:t xml:space="preserve"> (</w:t>
            </w:r>
            <w:proofErr w:type="gramStart"/>
            <w:r w:rsidRPr="000A620F">
              <w:rPr>
                <w:rFonts w:asciiTheme="minorHAnsi" w:hAnsiTheme="minorHAnsi" w:cstheme="minorHAnsi"/>
                <w:sz w:val="24"/>
                <w:szCs w:val="24"/>
              </w:rPr>
              <w:t>e.g.</w:t>
            </w:r>
            <w:proofErr w:type="gramEnd"/>
            <w:r w:rsidRPr="000A620F">
              <w:rPr>
                <w:rFonts w:asciiTheme="minorHAnsi" w:hAnsiTheme="minorHAnsi" w:cstheme="minorHAnsi"/>
                <w:sz w:val="24"/>
                <w:szCs w:val="24"/>
              </w:rPr>
              <w:t xml:space="preserve"> reception / dining area / key entry points)</w:t>
            </w:r>
          </w:p>
          <w:p w14:paraId="3366AD13" w14:textId="77777777" w:rsidR="00ED7D9C" w:rsidRPr="000A620F" w:rsidRDefault="00ED7D9C" w:rsidP="00ED7D9C">
            <w:pPr>
              <w:pStyle w:val="ListParagraph"/>
              <w:numPr>
                <w:ilvl w:val="0"/>
                <w:numId w:val="14"/>
              </w:numPr>
              <w:spacing w:before="120" w:after="120" w:line="240" w:lineRule="auto"/>
              <w:rPr>
                <w:rFonts w:asciiTheme="minorHAnsi" w:hAnsiTheme="minorHAnsi" w:cstheme="minorHAnsi"/>
                <w:sz w:val="24"/>
                <w:szCs w:val="24"/>
              </w:rPr>
            </w:pPr>
            <w:r w:rsidRPr="000A620F">
              <w:rPr>
                <w:rFonts w:asciiTheme="minorHAnsi" w:hAnsiTheme="minorHAnsi" w:cstheme="minorHAnsi"/>
                <w:sz w:val="24"/>
                <w:szCs w:val="24"/>
              </w:rPr>
              <w:t>Monitoring arrangements are in place to ensure that supplies of soap, hand towels and sanitiser are maintained throughout the day.</w:t>
            </w:r>
          </w:p>
          <w:p w14:paraId="7EC29F29" w14:textId="40B0E065" w:rsidR="00ED7D9C" w:rsidRPr="000A620F" w:rsidRDefault="00ED7D9C" w:rsidP="00ED7D9C">
            <w:pPr>
              <w:pStyle w:val="ListParagraph"/>
              <w:numPr>
                <w:ilvl w:val="0"/>
                <w:numId w:val="14"/>
              </w:numPr>
              <w:spacing w:before="120" w:after="120" w:line="240" w:lineRule="auto"/>
              <w:rPr>
                <w:rFonts w:asciiTheme="minorHAnsi" w:hAnsiTheme="minorHAnsi" w:cstheme="minorHAnsi"/>
                <w:sz w:val="24"/>
                <w:szCs w:val="24"/>
              </w:rPr>
            </w:pPr>
            <w:r w:rsidRPr="000A620F">
              <w:rPr>
                <w:rFonts w:asciiTheme="minorHAnsi" w:hAnsiTheme="minorHAnsi" w:cstheme="minorHAnsi"/>
                <w:sz w:val="24"/>
                <w:szCs w:val="24"/>
              </w:rPr>
              <w:t xml:space="preserve">Clear signage is in place at entrances to the building with instructions on where to go for hand </w:t>
            </w:r>
            <w:r w:rsidR="00737978" w:rsidRPr="000A620F">
              <w:rPr>
                <w:rFonts w:asciiTheme="minorHAnsi" w:hAnsiTheme="minorHAnsi" w:cstheme="minorHAnsi"/>
                <w:sz w:val="24"/>
                <w:szCs w:val="24"/>
              </w:rPr>
              <w:t>sanitising</w:t>
            </w:r>
            <w:r w:rsidRPr="000A620F">
              <w:rPr>
                <w:rFonts w:asciiTheme="minorHAnsi" w:hAnsiTheme="minorHAnsi" w:cstheme="minorHAnsi"/>
                <w:sz w:val="24"/>
                <w:szCs w:val="24"/>
              </w:rPr>
              <w:t xml:space="preserve"> – this is for all staff and students.</w:t>
            </w:r>
          </w:p>
          <w:p w14:paraId="0B60E135" w14:textId="16998399" w:rsidR="00ED7D9C" w:rsidRPr="000A620F" w:rsidRDefault="00ED7D9C" w:rsidP="00ED7D9C">
            <w:pPr>
              <w:pStyle w:val="ListParagraph"/>
              <w:numPr>
                <w:ilvl w:val="0"/>
                <w:numId w:val="14"/>
              </w:numPr>
              <w:spacing w:before="120" w:after="120" w:line="240" w:lineRule="auto"/>
              <w:rPr>
                <w:rFonts w:asciiTheme="minorHAnsi" w:hAnsiTheme="minorHAnsi" w:cstheme="minorHAnsi"/>
                <w:sz w:val="24"/>
                <w:szCs w:val="24"/>
              </w:rPr>
            </w:pPr>
            <w:r w:rsidRPr="000A620F">
              <w:rPr>
                <w:rFonts w:asciiTheme="minorHAnsi" w:hAnsiTheme="minorHAnsi" w:cstheme="minorHAnsi"/>
                <w:sz w:val="24"/>
                <w:szCs w:val="24"/>
              </w:rPr>
              <w:t xml:space="preserve">Main reception has antibacterial hand </w:t>
            </w:r>
            <w:r w:rsidR="00737978" w:rsidRPr="000A620F">
              <w:rPr>
                <w:rFonts w:asciiTheme="minorHAnsi" w:hAnsiTheme="minorHAnsi" w:cstheme="minorHAnsi"/>
                <w:sz w:val="24"/>
                <w:szCs w:val="24"/>
              </w:rPr>
              <w:t>sanitiser</w:t>
            </w:r>
            <w:r w:rsidRPr="000A620F">
              <w:rPr>
                <w:rFonts w:asciiTheme="minorHAnsi" w:hAnsiTheme="minorHAnsi" w:cstheme="minorHAnsi"/>
                <w:sz w:val="24"/>
                <w:szCs w:val="24"/>
              </w:rPr>
              <w:t xml:space="preserve"> available as required</w:t>
            </w:r>
            <w:r w:rsidR="00D35766" w:rsidRPr="000A620F">
              <w:rPr>
                <w:rFonts w:asciiTheme="minorHAnsi" w:hAnsiTheme="minorHAnsi" w:cstheme="minorHAnsi"/>
                <w:sz w:val="24"/>
                <w:szCs w:val="24"/>
              </w:rPr>
              <w:t xml:space="preserve"> and a large plastic shield in place. </w:t>
            </w:r>
          </w:p>
          <w:p w14:paraId="6C15D116" w14:textId="553BA953" w:rsidR="0005566E" w:rsidRPr="000A620F" w:rsidRDefault="00ED7D9C" w:rsidP="0005566E">
            <w:pPr>
              <w:pStyle w:val="ListParagraph"/>
              <w:numPr>
                <w:ilvl w:val="0"/>
                <w:numId w:val="14"/>
              </w:numPr>
              <w:spacing w:before="120" w:after="120" w:line="240" w:lineRule="auto"/>
              <w:rPr>
                <w:rFonts w:asciiTheme="minorHAnsi" w:hAnsiTheme="minorHAnsi" w:cstheme="minorHAnsi"/>
                <w:sz w:val="24"/>
                <w:szCs w:val="24"/>
              </w:rPr>
            </w:pPr>
            <w:r w:rsidRPr="000A620F">
              <w:rPr>
                <w:rFonts w:asciiTheme="minorHAnsi" w:hAnsiTheme="minorHAnsi" w:cstheme="minorHAnsi"/>
                <w:sz w:val="24"/>
                <w:szCs w:val="24"/>
              </w:rPr>
              <w:t>All classrooms that are being used will be located near to hand</w:t>
            </w:r>
            <w:r w:rsidR="00737978" w:rsidRPr="000A620F">
              <w:rPr>
                <w:rFonts w:asciiTheme="minorHAnsi" w:hAnsiTheme="minorHAnsi" w:cstheme="minorHAnsi"/>
                <w:sz w:val="24"/>
                <w:szCs w:val="24"/>
              </w:rPr>
              <w:t xml:space="preserve"> sanitiser</w:t>
            </w:r>
            <w:r w:rsidRPr="000A620F">
              <w:rPr>
                <w:rFonts w:asciiTheme="minorHAnsi" w:hAnsiTheme="minorHAnsi" w:cstheme="minorHAnsi"/>
                <w:sz w:val="24"/>
                <w:szCs w:val="24"/>
              </w:rPr>
              <w:t xml:space="preserve"> facilities</w:t>
            </w:r>
            <w:r w:rsidR="0005566E" w:rsidRPr="000A620F">
              <w:rPr>
                <w:rFonts w:asciiTheme="minorHAnsi" w:hAnsiTheme="minorHAnsi" w:cstheme="minorHAnsi"/>
                <w:sz w:val="24"/>
                <w:szCs w:val="24"/>
              </w:rPr>
              <w:t xml:space="preserve">. </w:t>
            </w:r>
          </w:p>
          <w:p w14:paraId="56A10F6E" w14:textId="412A419C" w:rsidR="00ED7D9C" w:rsidRPr="000A620F" w:rsidRDefault="00ED7D9C" w:rsidP="00ED7D9C">
            <w:pPr>
              <w:pStyle w:val="ListParagraph"/>
              <w:numPr>
                <w:ilvl w:val="0"/>
                <w:numId w:val="14"/>
              </w:numPr>
              <w:spacing w:before="120" w:after="120" w:line="240" w:lineRule="auto"/>
              <w:rPr>
                <w:rFonts w:asciiTheme="minorHAnsi" w:hAnsiTheme="minorHAnsi" w:cstheme="minorHAnsi"/>
                <w:sz w:val="24"/>
                <w:szCs w:val="24"/>
              </w:rPr>
            </w:pPr>
            <w:r w:rsidRPr="000A620F">
              <w:rPr>
                <w:rFonts w:asciiTheme="minorHAnsi" w:hAnsiTheme="minorHAnsi" w:cstheme="minorHAnsi"/>
                <w:sz w:val="24"/>
                <w:szCs w:val="24"/>
              </w:rPr>
              <w:t xml:space="preserve">Signage is in </w:t>
            </w:r>
            <w:r w:rsidR="0005566E" w:rsidRPr="000A620F">
              <w:rPr>
                <w:rFonts w:asciiTheme="minorHAnsi" w:hAnsiTheme="minorHAnsi" w:cstheme="minorHAnsi"/>
                <w:sz w:val="24"/>
                <w:szCs w:val="24"/>
              </w:rPr>
              <w:t>all</w:t>
            </w:r>
            <w:r w:rsidRPr="000A620F">
              <w:rPr>
                <w:rFonts w:asciiTheme="minorHAnsi" w:hAnsiTheme="minorHAnsi" w:cstheme="minorHAnsi"/>
                <w:sz w:val="24"/>
                <w:szCs w:val="24"/>
              </w:rPr>
              <w:t xml:space="preserve"> toilets </w:t>
            </w:r>
            <w:r w:rsidR="0005566E" w:rsidRPr="000A620F">
              <w:rPr>
                <w:rFonts w:asciiTheme="minorHAnsi" w:hAnsiTheme="minorHAnsi" w:cstheme="minorHAnsi"/>
                <w:sz w:val="24"/>
                <w:szCs w:val="24"/>
              </w:rPr>
              <w:t xml:space="preserve">regarding hygiene and hand </w:t>
            </w:r>
            <w:r w:rsidR="00737978" w:rsidRPr="000A620F">
              <w:rPr>
                <w:rFonts w:asciiTheme="minorHAnsi" w:hAnsiTheme="minorHAnsi" w:cstheme="minorHAnsi"/>
                <w:sz w:val="24"/>
                <w:szCs w:val="24"/>
              </w:rPr>
              <w:t>sanitising</w:t>
            </w:r>
            <w:r w:rsidR="0005566E" w:rsidRPr="000A620F">
              <w:rPr>
                <w:rFonts w:asciiTheme="minorHAnsi" w:hAnsiTheme="minorHAnsi" w:cstheme="minorHAnsi"/>
                <w:sz w:val="24"/>
                <w:szCs w:val="24"/>
              </w:rPr>
              <w:t xml:space="preserve">. </w:t>
            </w:r>
          </w:p>
          <w:p w14:paraId="7BD9E352" w14:textId="77777777" w:rsidR="00ED7D9C" w:rsidRPr="000A620F" w:rsidRDefault="00ED7D9C" w:rsidP="00ED7D9C">
            <w:pPr>
              <w:pStyle w:val="ListParagraph"/>
              <w:numPr>
                <w:ilvl w:val="0"/>
                <w:numId w:val="14"/>
              </w:numPr>
              <w:spacing w:before="120" w:after="120" w:line="240" w:lineRule="auto"/>
              <w:rPr>
                <w:rFonts w:asciiTheme="minorHAnsi" w:hAnsiTheme="minorHAnsi" w:cstheme="minorHAnsi"/>
                <w:sz w:val="24"/>
                <w:szCs w:val="24"/>
              </w:rPr>
            </w:pPr>
            <w:r w:rsidRPr="000A620F">
              <w:rPr>
                <w:rFonts w:asciiTheme="minorHAnsi" w:hAnsiTheme="minorHAnsi" w:cstheme="minorHAnsi"/>
                <w:sz w:val="24"/>
                <w:szCs w:val="24"/>
              </w:rPr>
              <w:t>All staff are reminded of these procedures in the morning briefing.</w:t>
            </w:r>
          </w:p>
          <w:p w14:paraId="5626091F" w14:textId="77777777" w:rsidR="00D35766" w:rsidRPr="000A620F" w:rsidRDefault="00ED7D9C" w:rsidP="00C73146">
            <w:pPr>
              <w:pStyle w:val="ListParagraph"/>
              <w:numPr>
                <w:ilvl w:val="0"/>
                <w:numId w:val="15"/>
              </w:numPr>
              <w:spacing w:before="120" w:after="120" w:line="240" w:lineRule="auto"/>
              <w:rPr>
                <w:rFonts w:asciiTheme="minorHAnsi" w:hAnsiTheme="minorHAnsi" w:cstheme="minorHAnsi"/>
                <w:sz w:val="24"/>
                <w:szCs w:val="24"/>
              </w:rPr>
            </w:pPr>
            <w:r w:rsidRPr="000A620F">
              <w:rPr>
                <w:rFonts w:asciiTheme="minorHAnsi" w:hAnsiTheme="minorHAnsi" w:cstheme="minorHAnsi"/>
                <w:sz w:val="24"/>
                <w:szCs w:val="24"/>
              </w:rPr>
              <w:t>Admin staff who receive deliveries, post etc. are encouraged to wash their hands more frequently and are provided with sanitiser.</w:t>
            </w:r>
          </w:p>
          <w:p w14:paraId="59DFC8E3" w14:textId="77777777" w:rsidR="0055478E" w:rsidRPr="000A620F" w:rsidRDefault="0055478E" w:rsidP="00C73146">
            <w:pPr>
              <w:pStyle w:val="ListParagraph"/>
              <w:numPr>
                <w:ilvl w:val="0"/>
                <w:numId w:val="15"/>
              </w:numPr>
              <w:spacing w:before="120" w:after="120" w:line="240" w:lineRule="auto"/>
              <w:rPr>
                <w:rFonts w:asciiTheme="minorHAnsi" w:hAnsiTheme="minorHAnsi" w:cstheme="minorHAnsi"/>
                <w:sz w:val="24"/>
                <w:szCs w:val="24"/>
              </w:rPr>
            </w:pPr>
            <w:r w:rsidRPr="000A620F">
              <w:rPr>
                <w:rFonts w:asciiTheme="minorHAnsi" w:hAnsiTheme="minorHAnsi" w:cstheme="minorHAnsi"/>
                <w:sz w:val="24"/>
                <w:szCs w:val="24"/>
              </w:rPr>
              <w:t xml:space="preserve">Wipes will be provided next to all telephones in the building so staff can wipe down before and after use. </w:t>
            </w:r>
          </w:p>
          <w:p w14:paraId="792A9968" w14:textId="75B7D9A7" w:rsidR="0005566E" w:rsidRPr="000A620F" w:rsidRDefault="0005566E" w:rsidP="0005566E">
            <w:pPr>
              <w:pStyle w:val="ListParagraph"/>
              <w:numPr>
                <w:ilvl w:val="0"/>
                <w:numId w:val="15"/>
              </w:numPr>
              <w:spacing w:before="120" w:after="120" w:line="240" w:lineRule="auto"/>
              <w:rPr>
                <w:rFonts w:asciiTheme="minorHAnsi" w:hAnsiTheme="minorHAnsi" w:cstheme="minorHAnsi"/>
                <w:sz w:val="24"/>
                <w:szCs w:val="24"/>
              </w:rPr>
            </w:pPr>
            <w:r w:rsidRPr="000A620F">
              <w:rPr>
                <w:rFonts w:asciiTheme="minorHAnsi" w:hAnsiTheme="minorHAnsi" w:cstheme="minorHAnsi"/>
                <w:sz w:val="24"/>
                <w:szCs w:val="24"/>
              </w:rPr>
              <w:t xml:space="preserve">Staff and students are provided with instructions on how to achieve effective </w:t>
            </w:r>
            <w:r w:rsidR="00A7249E" w:rsidRPr="000A620F">
              <w:rPr>
                <w:rFonts w:asciiTheme="minorHAnsi" w:hAnsiTheme="minorHAnsi" w:cstheme="minorHAnsi"/>
                <w:sz w:val="24"/>
                <w:szCs w:val="24"/>
              </w:rPr>
              <w:t>hand</w:t>
            </w:r>
            <w:r w:rsidR="00737978" w:rsidRPr="000A620F">
              <w:rPr>
                <w:rFonts w:asciiTheme="minorHAnsi" w:hAnsiTheme="minorHAnsi" w:cstheme="minorHAnsi"/>
                <w:sz w:val="24"/>
                <w:szCs w:val="24"/>
              </w:rPr>
              <w:t xml:space="preserve"> washing / sanitising</w:t>
            </w:r>
            <w:r w:rsidR="00A7249E" w:rsidRPr="000A620F">
              <w:rPr>
                <w:rFonts w:asciiTheme="minorHAnsi" w:hAnsiTheme="minorHAnsi" w:cstheme="minorHAnsi"/>
                <w:sz w:val="24"/>
                <w:szCs w:val="24"/>
              </w:rPr>
              <w:t>,</w:t>
            </w:r>
            <w:r w:rsidRPr="000A620F">
              <w:rPr>
                <w:rFonts w:asciiTheme="minorHAnsi" w:hAnsiTheme="minorHAnsi" w:cstheme="minorHAnsi"/>
                <w:sz w:val="24"/>
                <w:szCs w:val="24"/>
              </w:rPr>
              <w:t xml:space="preserve"> for example, in the form of posters, written guidance and videos clips etc.</w:t>
            </w:r>
          </w:p>
          <w:p w14:paraId="724C2F07" w14:textId="77777777" w:rsidR="0005566E" w:rsidRPr="000A620F" w:rsidRDefault="00EA283F" w:rsidP="0005566E">
            <w:pPr>
              <w:rPr>
                <w:rFonts w:asciiTheme="minorHAnsi" w:hAnsiTheme="minorHAnsi" w:cstheme="minorHAnsi"/>
                <w:b/>
                <w:color w:val="000000" w:themeColor="text1"/>
                <w:szCs w:val="24"/>
              </w:rPr>
            </w:pPr>
            <w:hyperlink r:id="rId14" w:history="1">
              <w:r w:rsidR="0005566E" w:rsidRPr="000A620F">
                <w:rPr>
                  <w:rStyle w:val="Hyperlink"/>
                  <w:rFonts w:asciiTheme="minorHAnsi" w:hAnsiTheme="minorHAnsi" w:cstheme="minorHAnsi"/>
                  <w:b/>
                  <w:color w:val="000000" w:themeColor="text1"/>
                  <w:sz w:val="24"/>
                  <w:szCs w:val="24"/>
                </w:rPr>
                <w:t>Hand-Washing Guidance</w:t>
              </w:r>
            </w:hyperlink>
            <w:r w:rsidR="0005566E" w:rsidRPr="000A620F">
              <w:rPr>
                <w:rFonts w:asciiTheme="minorHAnsi" w:hAnsiTheme="minorHAnsi" w:cstheme="minorHAnsi"/>
                <w:b/>
                <w:color w:val="000000" w:themeColor="text1"/>
                <w:szCs w:val="24"/>
              </w:rPr>
              <w:br/>
            </w:r>
            <w:hyperlink r:id="rId15" w:history="1">
              <w:r w:rsidR="0005566E" w:rsidRPr="000A620F">
                <w:rPr>
                  <w:rStyle w:val="Hyperlink"/>
                  <w:rFonts w:asciiTheme="minorHAnsi" w:hAnsiTheme="minorHAnsi" w:cstheme="minorHAnsi"/>
                  <w:b/>
                  <w:color w:val="000000" w:themeColor="text1"/>
                  <w:sz w:val="24"/>
                  <w:szCs w:val="24"/>
                </w:rPr>
                <w:t>Hand-Washing Video</w:t>
              </w:r>
            </w:hyperlink>
          </w:p>
          <w:p w14:paraId="2C63FC21" w14:textId="6FB5104F" w:rsidR="0005566E" w:rsidRPr="000A620F" w:rsidRDefault="00EA283F" w:rsidP="0005566E">
            <w:pPr>
              <w:spacing w:before="120" w:after="120"/>
              <w:ind w:left="360" w:hanging="360"/>
              <w:rPr>
                <w:rFonts w:asciiTheme="minorHAnsi" w:hAnsiTheme="minorHAnsi" w:cstheme="minorHAnsi"/>
                <w:szCs w:val="24"/>
              </w:rPr>
            </w:pPr>
            <w:hyperlink r:id="rId16" w:history="1">
              <w:r w:rsidR="0005566E" w:rsidRPr="000A620F">
                <w:rPr>
                  <w:rStyle w:val="Hyperlink"/>
                  <w:rFonts w:asciiTheme="minorHAnsi" w:hAnsiTheme="minorHAnsi" w:cstheme="minorHAnsi"/>
                  <w:b/>
                  <w:color w:val="000000" w:themeColor="text1"/>
                  <w:sz w:val="24"/>
                  <w:szCs w:val="24"/>
                </w:rPr>
                <w:t>Hand-Washing Poster</w:t>
              </w:r>
            </w:hyperlink>
          </w:p>
        </w:tc>
        <w:tc>
          <w:tcPr>
            <w:tcW w:w="305" w:type="pct"/>
            <w:shd w:val="clear" w:color="auto" w:fill="auto"/>
            <w:vAlign w:val="center"/>
          </w:tcPr>
          <w:p w14:paraId="12CC3776" w14:textId="3DCE7FF7" w:rsidR="00ED7D9C" w:rsidRPr="000A620F" w:rsidRDefault="00E677A4" w:rsidP="00DF5D5B">
            <w:pPr>
              <w:pStyle w:val="Maintext"/>
              <w:jc w:val="center"/>
              <w:rPr>
                <w:rFonts w:asciiTheme="minorHAnsi" w:hAnsiTheme="minorHAnsi" w:cstheme="minorHAnsi"/>
                <w:sz w:val="24"/>
                <w:szCs w:val="24"/>
              </w:rPr>
            </w:pPr>
            <w:r w:rsidRPr="000A620F">
              <w:rPr>
                <w:rFonts w:asciiTheme="minorHAnsi" w:hAnsiTheme="minorHAnsi" w:cstheme="minorHAnsi"/>
                <w:sz w:val="24"/>
                <w:szCs w:val="24"/>
              </w:rPr>
              <w:lastRenderedPageBreak/>
              <w:t>Y</w:t>
            </w:r>
          </w:p>
        </w:tc>
        <w:tc>
          <w:tcPr>
            <w:tcW w:w="507" w:type="pct"/>
            <w:shd w:val="clear" w:color="auto" w:fill="auto"/>
          </w:tcPr>
          <w:p w14:paraId="3F78698E" w14:textId="77777777" w:rsidR="00ED7D9C" w:rsidRPr="000A620F" w:rsidRDefault="00ED7D9C" w:rsidP="00DF5D5B">
            <w:pPr>
              <w:pStyle w:val="ListParagraph"/>
              <w:numPr>
                <w:ilvl w:val="0"/>
                <w:numId w:val="0"/>
              </w:numPr>
              <w:ind w:left="360"/>
              <w:rPr>
                <w:rFonts w:asciiTheme="minorHAnsi" w:hAnsiTheme="minorHAnsi" w:cstheme="minorHAnsi"/>
                <w:sz w:val="24"/>
                <w:szCs w:val="24"/>
              </w:rPr>
            </w:pPr>
          </w:p>
        </w:tc>
        <w:tc>
          <w:tcPr>
            <w:tcW w:w="377" w:type="pct"/>
            <w:shd w:val="clear" w:color="auto" w:fill="auto"/>
            <w:vAlign w:val="center"/>
          </w:tcPr>
          <w:p w14:paraId="09765590" w14:textId="36100AE9" w:rsidR="00ED7D9C" w:rsidRPr="000A620F" w:rsidRDefault="00E677A4" w:rsidP="00DF5D5B">
            <w:pPr>
              <w:pStyle w:val="Maintext"/>
              <w:jc w:val="center"/>
              <w:rPr>
                <w:rFonts w:asciiTheme="minorHAnsi" w:hAnsiTheme="minorHAnsi" w:cstheme="minorHAnsi"/>
                <w:sz w:val="24"/>
                <w:szCs w:val="24"/>
              </w:rPr>
            </w:pPr>
            <w:r w:rsidRPr="000A620F">
              <w:rPr>
                <w:rFonts w:asciiTheme="minorHAnsi" w:hAnsiTheme="minorHAnsi" w:cstheme="minorHAnsi"/>
                <w:sz w:val="24"/>
                <w:szCs w:val="24"/>
              </w:rPr>
              <w:t>L</w:t>
            </w:r>
          </w:p>
        </w:tc>
      </w:tr>
      <w:tr w:rsidR="0005566E" w:rsidRPr="000A620F" w14:paraId="5E39CC0F" w14:textId="77777777" w:rsidTr="00742208">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shd w:val="clear" w:color="auto" w:fill="FFFF00"/>
            <w:vAlign w:val="center"/>
          </w:tcPr>
          <w:p w14:paraId="1B03073F" w14:textId="77777777" w:rsidR="0005566E" w:rsidRPr="000A620F" w:rsidRDefault="0005566E" w:rsidP="0005566E">
            <w:pPr>
              <w:rPr>
                <w:rFonts w:asciiTheme="minorHAnsi" w:hAnsiTheme="minorHAnsi" w:cstheme="minorHAnsi"/>
                <w:b/>
                <w:bCs/>
                <w:color w:val="000000" w:themeColor="text1"/>
                <w:szCs w:val="24"/>
              </w:rPr>
            </w:pPr>
            <w:r w:rsidRPr="000A620F">
              <w:rPr>
                <w:rFonts w:asciiTheme="minorHAnsi" w:hAnsiTheme="minorHAnsi" w:cstheme="minorHAnsi"/>
                <w:b/>
                <w:bCs/>
                <w:color w:val="000000" w:themeColor="text1"/>
                <w:szCs w:val="24"/>
              </w:rPr>
              <w:t>3.3 Clothing / fabric</w:t>
            </w:r>
          </w:p>
        </w:tc>
      </w:tr>
      <w:tr w:rsidR="0005566E" w:rsidRPr="000A620F" w14:paraId="5D4A675F" w14:textId="77777777" w:rsidTr="000A4D3B">
        <w:trPr>
          <w:cnfStyle w:val="000000100000" w:firstRow="0" w:lastRow="0" w:firstColumn="0" w:lastColumn="0" w:oddVBand="0" w:evenVBand="0" w:oddHBand="1" w:evenHBand="0" w:firstRowFirstColumn="0" w:firstRowLastColumn="0" w:lastRowFirstColumn="0" w:lastRowLastColumn="0"/>
          <w:trHeight w:val="792"/>
        </w:trPr>
        <w:tc>
          <w:tcPr>
            <w:tcW w:w="963" w:type="pct"/>
            <w:shd w:val="clear" w:color="auto" w:fill="auto"/>
          </w:tcPr>
          <w:p w14:paraId="6A5642EC" w14:textId="38435BC1" w:rsidR="0005566E" w:rsidRPr="000A620F" w:rsidRDefault="0005566E" w:rsidP="0005566E">
            <w:pPr>
              <w:rPr>
                <w:rFonts w:asciiTheme="minorHAnsi" w:hAnsiTheme="minorHAnsi" w:cstheme="minorHAnsi"/>
                <w:b/>
                <w:bCs/>
                <w:color w:val="000000" w:themeColor="text1"/>
                <w:szCs w:val="24"/>
              </w:rPr>
            </w:pPr>
            <w:r w:rsidRPr="000A620F">
              <w:rPr>
                <w:rFonts w:asciiTheme="minorHAnsi" w:hAnsiTheme="minorHAnsi" w:cstheme="minorHAnsi"/>
                <w:b/>
                <w:bCs/>
                <w:color w:val="000000" w:themeColor="text1"/>
                <w:szCs w:val="24"/>
              </w:rPr>
              <w:lastRenderedPageBreak/>
              <w:t xml:space="preserve">Not </w:t>
            </w:r>
            <w:r w:rsidR="00F8574A" w:rsidRPr="000A620F">
              <w:rPr>
                <w:rFonts w:asciiTheme="minorHAnsi" w:hAnsiTheme="minorHAnsi" w:cstheme="minorHAnsi"/>
                <w:b/>
                <w:bCs/>
                <w:color w:val="000000" w:themeColor="text1"/>
                <w:szCs w:val="24"/>
              </w:rPr>
              <w:t>changing clothes when they get home from school</w:t>
            </w:r>
          </w:p>
        </w:tc>
        <w:tc>
          <w:tcPr>
            <w:tcW w:w="305" w:type="pct"/>
            <w:shd w:val="clear" w:color="auto" w:fill="auto"/>
            <w:vAlign w:val="center"/>
          </w:tcPr>
          <w:p w14:paraId="0A525205" w14:textId="79177EC0" w:rsidR="0005566E" w:rsidRPr="000A620F" w:rsidRDefault="00B762AA" w:rsidP="0005566E">
            <w:pPr>
              <w:pStyle w:val="Maintext"/>
              <w:jc w:val="center"/>
              <w:rPr>
                <w:rFonts w:asciiTheme="minorHAnsi" w:hAnsiTheme="minorHAnsi" w:cstheme="minorHAnsi"/>
                <w:sz w:val="24"/>
                <w:szCs w:val="24"/>
              </w:rPr>
            </w:pPr>
            <w:r w:rsidRPr="000A620F">
              <w:rPr>
                <w:rFonts w:asciiTheme="minorHAnsi" w:hAnsiTheme="minorHAnsi" w:cstheme="minorHAnsi"/>
                <w:sz w:val="24"/>
                <w:szCs w:val="24"/>
              </w:rPr>
              <w:t>L</w:t>
            </w:r>
          </w:p>
        </w:tc>
        <w:tc>
          <w:tcPr>
            <w:tcW w:w="2543" w:type="pct"/>
            <w:shd w:val="clear" w:color="auto" w:fill="auto"/>
            <w:vAlign w:val="center"/>
          </w:tcPr>
          <w:p w14:paraId="1A0053E6" w14:textId="4201C831" w:rsidR="00AC5F7A" w:rsidRPr="000A620F" w:rsidRDefault="00AC5F7A" w:rsidP="0005566E">
            <w:pPr>
              <w:pStyle w:val="ListParagraph"/>
              <w:numPr>
                <w:ilvl w:val="0"/>
                <w:numId w:val="17"/>
              </w:numPr>
              <w:spacing w:before="120" w:after="120" w:line="240" w:lineRule="auto"/>
              <w:rPr>
                <w:rFonts w:asciiTheme="minorHAnsi" w:hAnsiTheme="minorHAnsi" w:cstheme="minorHAnsi"/>
                <w:sz w:val="24"/>
                <w:szCs w:val="24"/>
              </w:rPr>
            </w:pPr>
            <w:r w:rsidRPr="000A620F">
              <w:rPr>
                <w:rFonts w:asciiTheme="minorHAnsi" w:hAnsiTheme="minorHAnsi" w:cstheme="minorHAnsi"/>
                <w:sz w:val="24"/>
                <w:szCs w:val="24"/>
              </w:rPr>
              <w:t xml:space="preserve">All students in September will wear uniform every day. </w:t>
            </w:r>
          </w:p>
          <w:p w14:paraId="5969C662" w14:textId="7621B569" w:rsidR="00AC5F7A" w:rsidRPr="000A620F" w:rsidRDefault="00AC5F7A" w:rsidP="0005566E">
            <w:pPr>
              <w:pStyle w:val="ListParagraph"/>
              <w:numPr>
                <w:ilvl w:val="0"/>
                <w:numId w:val="17"/>
              </w:numPr>
              <w:spacing w:before="120" w:after="120" w:line="240" w:lineRule="auto"/>
              <w:rPr>
                <w:rFonts w:asciiTheme="minorHAnsi" w:hAnsiTheme="minorHAnsi" w:cstheme="minorHAnsi"/>
                <w:sz w:val="24"/>
                <w:szCs w:val="24"/>
              </w:rPr>
            </w:pPr>
            <w:r w:rsidRPr="000A620F">
              <w:rPr>
                <w:rFonts w:asciiTheme="minorHAnsi" w:hAnsiTheme="minorHAnsi" w:cstheme="minorHAnsi"/>
                <w:sz w:val="24"/>
                <w:szCs w:val="24"/>
              </w:rPr>
              <w:t xml:space="preserve">Students will be informed to change out of their uniform when they get home daily. </w:t>
            </w:r>
          </w:p>
          <w:p w14:paraId="648086E7" w14:textId="77777777" w:rsidR="0005566E" w:rsidRPr="000A620F" w:rsidRDefault="00AC5F7A" w:rsidP="00AC5F7A">
            <w:pPr>
              <w:pStyle w:val="ListParagraph"/>
              <w:numPr>
                <w:ilvl w:val="0"/>
                <w:numId w:val="17"/>
              </w:numPr>
              <w:spacing w:before="120" w:after="120" w:line="240" w:lineRule="auto"/>
              <w:rPr>
                <w:rFonts w:asciiTheme="minorHAnsi" w:hAnsiTheme="minorHAnsi" w:cstheme="minorHAnsi"/>
                <w:sz w:val="24"/>
                <w:szCs w:val="24"/>
              </w:rPr>
            </w:pPr>
            <w:r w:rsidRPr="000A620F">
              <w:rPr>
                <w:rFonts w:asciiTheme="minorHAnsi" w:hAnsiTheme="minorHAnsi" w:cstheme="minorHAnsi"/>
                <w:sz w:val="24"/>
                <w:szCs w:val="24"/>
              </w:rPr>
              <w:t xml:space="preserve">Staff have been informed to change out of their work clothes when they get home from work. </w:t>
            </w:r>
          </w:p>
          <w:p w14:paraId="0099502C" w14:textId="77777777" w:rsidR="00AC5F7A" w:rsidRPr="000A620F" w:rsidRDefault="00AC5F7A" w:rsidP="00AC5F7A">
            <w:pPr>
              <w:spacing w:before="120" w:after="120"/>
              <w:rPr>
                <w:rFonts w:asciiTheme="minorHAnsi" w:hAnsiTheme="minorHAnsi" w:cstheme="minorHAnsi"/>
                <w:szCs w:val="24"/>
              </w:rPr>
            </w:pPr>
          </w:p>
          <w:p w14:paraId="14BFB346" w14:textId="111C2A8E" w:rsidR="00AC5F7A" w:rsidRPr="000A620F" w:rsidRDefault="00AC5F7A" w:rsidP="00AC5F7A">
            <w:pPr>
              <w:spacing w:before="120" w:after="120"/>
              <w:rPr>
                <w:rFonts w:asciiTheme="minorHAnsi" w:hAnsiTheme="minorHAnsi" w:cstheme="minorHAnsi"/>
                <w:szCs w:val="24"/>
              </w:rPr>
            </w:pPr>
          </w:p>
        </w:tc>
        <w:tc>
          <w:tcPr>
            <w:tcW w:w="305" w:type="pct"/>
            <w:shd w:val="clear" w:color="auto" w:fill="auto"/>
            <w:vAlign w:val="center"/>
          </w:tcPr>
          <w:p w14:paraId="194D3390" w14:textId="53A3DC8D" w:rsidR="0005566E" w:rsidRPr="000A620F" w:rsidRDefault="0005566E" w:rsidP="0005566E">
            <w:pPr>
              <w:pStyle w:val="Maintext"/>
              <w:jc w:val="center"/>
              <w:rPr>
                <w:rFonts w:asciiTheme="minorHAnsi" w:hAnsiTheme="minorHAnsi" w:cstheme="minorHAnsi"/>
                <w:sz w:val="24"/>
                <w:szCs w:val="24"/>
              </w:rPr>
            </w:pPr>
            <w:r w:rsidRPr="000A620F">
              <w:rPr>
                <w:rFonts w:asciiTheme="minorHAnsi" w:hAnsiTheme="minorHAnsi" w:cstheme="minorHAnsi"/>
                <w:sz w:val="24"/>
                <w:szCs w:val="24"/>
              </w:rPr>
              <w:t>Y</w:t>
            </w:r>
          </w:p>
        </w:tc>
        <w:tc>
          <w:tcPr>
            <w:tcW w:w="507" w:type="pct"/>
            <w:shd w:val="clear" w:color="auto" w:fill="auto"/>
            <w:vAlign w:val="center"/>
          </w:tcPr>
          <w:p w14:paraId="41BFD874" w14:textId="77777777" w:rsidR="0005566E" w:rsidRPr="000A620F" w:rsidRDefault="0005566E" w:rsidP="0005566E">
            <w:pPr>
              <w:pStyle w:val="ListParagraph"/>
              <w:numPr>
                <w:ilvl w:val="0"/>
                <w:numId w:val="0"/>
              </w:numPr>
              <w:spacing w:after="0" w:line="240" w:lineRule="auto"/>
              <w:ind w:left="360"/>
              <w:rPr>
                <w:rFonts w:asciiTheme="minorHAnsi" w:hAnsiTheme="minorHAnsi" w:cstheme="minorHAnsi"/>
                <w:sz w:val="24"/>
                <w:szCs w:val="24"/>
              </w:rPr>
            </w:pPr>
          </w:p>
        </w:tc>
        <w:tc>
          <w:tcPr>
            <w:tcW w:w="377" w:type="pct"/>
            <w:shd w:val="clear" w:color="auto" w:fill="auto"/>
            <w:vAlign w:val="center"/>
          </w:tcPr>
          <w:p w14:paraId="77DFBC5E" w14:textId="13C13B94" w:rsidR="0005566E" w:rsidRPr="000A620F" w:rsidRDefault="003B1907" w:rsidP="0005566E">
            <w:pPr>
              <w:pStyle w:val="Maintext"/>
              <w:jc w:val="center"/>
              <w:rPr>
                <w:rFonts w:asciiTheme="minorHAnsi" w:hAnsiTheme="minorHAnsi" w:cstheme="minorHAnsi"/>
                <w:sz w:val="24"/>
                <w:szCs w:val="24"/>
              </w:rPr>
            </w:pPr>
            <w:r w:rsidRPr="000A620F">
              <w:rPr>
                <w:rFonts w:asciiTheme="minorHAnsi" w:hAnsiTheme="minorHAnsi" w:cstheme="minorHAnsi"/>
                <w:sz w:val="24"/>
                <w:szCs w:val="24"/>
              </w:rPr>
              <w:t>L</w:t>
            </w:r>
          </w:p>
        </w:tc>
      </w:tr>
      <w:tr w:rsidR="0005566E" w:rsidRPr="000A620F" w14:paraId="7C2DB444" w14:textId="77777777" w:rsidTr="00742208">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shd w:val="clear" w:color="auto" w:fill="FFFF00"/>
            <w:vAlign w:val="center"/>
          </w:tcPr>
          <w:p w14:paraId="48DA5CFA" w14:textId="25671951" w:rsidR="0005566E" w:rsidRPr="000A620F" w:rsidRDefault="0005566E" w:rsidP="0005566E">
            <w:pPr>
              <w:pStyle w:val="Maintext"/>
              <w:rPr>
                <w:rFonts w:asciiTheme="minorHAnsi" w:hAnsiTheme="minorHAnsi" w:cstheme="minorHAnsi"/>
                <w:sz w:val="24"/>
                <w:szCs w:val="24"/>
              </w:rPr>
            </w:pPr>
            <w:r w:rsidRPr="000A620F">
              <w:rPr>
                <w:rFonts w:asciiTheme="minorHAnsi" w:hAnsiTheme="minorHAnsi" w:cstheme="minorHAnsi"/>
                <w:b/>
                <w:bCs/>
                <w:sz w:val="24"/>
                <w:szCs w:val="24"/>
              </w:rPr>
              <w:t>3.4 Equipment Around Academy</w:t>
            </w:r>
          </w:p>
        </w:tc>
      </w:tr>
      <w:tr w:rsidR="0005566E" w:rsidRPr="000A620F" w14:paraId="6C706987" w14:textId="77777777" w:rsidTr="00B3080A">
        <w:trPr>
          <w:cnfStyle w:val="000000100000" w:firstRow="0" w:lastRow="0" w:firstColumn="0" w:lastColumn="0" w:oddVBand="0" w:evenVBand="0" w:oddHBand="1" w:evenHBand="0" w:firstRowFirstColumn="0" w:firstRowLastColumn="0" w:lastRowFirstColumn="0" w:lastRowLastColumn="0"/>
          <w:trHeight w:val="978"/>
        </w:trPr>
        <w:tc>
          <w:tcPr>
            <w:tcW w:w="963" w:type="pct"/>
            <w:shd w:val="clear" w:color="auto" w:fill="auto"/>
          </w:tcPr>
          <w:p w14:paraId="00697F8E" w14:textId="77777777" w:rsidR="0005566E" w:rsidRPr="000A620F" w:rsidRDefault="0005566E" w:rsidP="0005566E">
            <w:pPr>
              <w:rPr>
                <w:rFonts w:asciiTheme="minorHAnsi" w:hAnsiTheme="minorHAnsi" w:cstheme="minorHAnsi"/>
                <w:b/>
                <w:bCs/>
                <w:color w:val="000000" w:themeColor="text1"/>
                <w:szCs w:val="24"/>
              </w:rPr>
            </w:pPr>
            <w:r w:rsidRPr="000A620F">
              <w:rPr>
                <w:rFonts w:asciiTheme="minorHAnsi" w:hAnsiTheme="minorHAnsi" w:cstheme="minorHAnsi"/>
                <w:b/>
                <w:bCs/>
                <w:color w:val="000000" w:themeColor="text1"/>
                <w:szCs w:val="24"/>
              </w:rPr>
              <w:t>The use of shared equipment may lead to rapid infection spread amongst staff / students</w:t>
            </w:r>
          </w:p>
        </w:tc>
        <w:tc>
          <w:tcPr>
            <w:tcW w:w="305" w:type="pct"/>
            <w:shd w:val="clear" w:color="auto" w:fill="auto"/>
            <w:vAlign w:val="center"/>
          </w:tcPr>
          <w:p w14:paraId="6A4F1EF5" w14:textId="603B44C3" w:rsidR="0005566E" w:rsidRPr="000A620F" w:rsidRDefault="00B762AA" w:rsidP="0005566E">
            <w:pPr>
              <w:pStyle w:val="Maintext"/>
              <w:jc w:val="center"/>
              <w:rPr>
                <w:rFonts w:asciiTheme="minorHAnsi" w:hAnsiTheme="minorHAnsi" w:cstheme="minorHAnsi"/>
                <w:sz w:val="24"/>
                <w:szCs w:val="24"/>
              </w:rPr>
            </w:pPr>
            <w:r w:rsidRPr="000A620F">
              <w:rPr>
                <w:rFonts w:asciiTheme="minorHAnsi" w:hAnsiTheme="minorHAnsi" w:cstheme="minorHAnsi"/>
                <w:sz w:val="24"/>
                <w:szCs w:val="24"/>
              </w:rPr>
              <w:t>H</w:t>
            </w:r>
          </w:p>
        </w:tc>
        <w:tc>
          <w:tcPr>
            <w:tcW w:w="2543" w:type="pct"/>
            <w:shd w:val="clear" w:color="auto" w:fill="auto"/>
            <w:vAlign w:val="center"/>
          </w:tcPr>
          <w:p w14:paraId="78639BEE" w14:textId="3ED52D96" w:rsidR="0005566E" w:rsidRPr="000A620F" w:rsidRDefault="0005566E" w:rsidP="0005566E">
            <w:pPr>
              <w:pStyle w:val="ListParagraph"/>
              <w:numPr>
                <w:ilvl w:val="0"/>
                <w:numId w:val="18"/>
              </w:numPr>
              <w:spacing w:before="120" w:after="120" w:line="240" w:lineRule="auto"/>
              <w:rPr>
                <w:rFonts w:asciiTheme="minorHAnsi" w:hAnsiTheme="minorHAnsi" w:cstheme="minorHAnsi"/>
                <w:sz w:val="24"/>
                <w:szCs w:val="24"/>
              </w:rPr>
            </w:pPr>
            <w:r w:rsidRPr="000A620F">
              <w:rPr>
                <w:rFonts w:asciiTheme="minorHAnsi" w:hAnsiTheme="minorHAnsi" w:cstheme="minorHAnsi"/>
                <w:sz w:val="24"/>
                <w:szCs w:val="24"/>
              </w:rPr>
              <w:t xml:space="preserve">Remove unnecessary items from </w:t>
            </w:r>
            <w:r w:rsidR="00704747" w:rsidRPr="000A620F">
              <w:rPr>
                <w:rFonts w:asciiTheme="minorHAnsi" w:hAnsiTheme="minorHAnsi" w:cstheme="minorHAnsi"/>
                <w:sz w:val="24"/>
                <w:szCs w:val="24"/>
              </w:rPr>
              <w:t>classrooms</w:t>
            </w:r>
            <w:r w:rsidRPr="000A620F">
              <w:rPr>
                <w:rFonts w:asciiTheme="minorHAnsi" w:hAnsiTheme="minorHAnsi" w:cstheme="minorHAnsi"/>
                <w:sz w:val="24"/>
                <w:szCs w:val="24"/>
              </w:rPr>
              <w:t xml:space="preserve"> including items / equipment that is difficult to clean.</w:t>
            </w:r>
          </w:p>
          <w:p w14:paraId="2061FC83" w14:textId="77777777" w:rsidR="0005566E" w:rsidRPr="000A620F" w:rsidRDefault="0005566E" w:rsidP="0005566E">
            <w:pPr>
              <w:pStyle w:val="ListParagraph"/>
              <w:numPr>
                <w:ilvl w:val="0"/>
                <w:numId w:val="18"/>
              </w:numPr>
              <w:spacing w:before="120" w:after="120" w:line="240" w:lineRule="auto"/>
              <w:rPr>
                <w:rFonts w:asciiTheme="minorHAnsi" w:hAnsiTheme="minorHAnsi" w:cstheme="minorHAnsi"/>
                <w:sz w:val="24"/>
                <w:szCs w:val="24"/>
              </w:rPr>
            </w:pPr>
            <w:r w:rsidRPr="000A620F">
              <w:rPr>
                <w:rFonts w:asciiTheme="minorHAnsi" w:hAnsiTheme="minorHAnsi" w:cstheme="minorHAnsi"/>
                <w:sz w:val="24"/>
                <w:szCs w:val="24"/>
              </w:rPr>
              <w:t>Staff desks should be clear from any clutter and materials and resources should be stored in pedestals / cupboards.</w:t>
            </w:r>
          </w:p>
          <w:p w14:paraId="6A20FB97" w14:textId="162AC72F" w:rsidR="0005566E" w:rsidRPr="000A620F" w:rsidRDefault="0005566E" w:rsidP="0005566E">
            <w:pPr>
              <w:pStyle w:val="ListParagraph"/>
              <w:numPr>
                <w:ilvl w:val="0"/>
                <w:numId w:val="18"/>
              </w:numPr>
              <w:spacing w:before="120" w:after="120" w:line="240" w:lineRule="auto"/>
              <w:rPr>
                <w:rFonts w:asciiTheme="minorHAnsi" w:hAnsiTheme="minorHAnsi" w:cstheme="minorHAnsi"/>
                <w:sz w:val="24"/>
                <w:szCs w:val="24"/>
              </w:rPr>
            </w:pPr>
            <w:r w:rsidRPr="000A620F">
              <w:rPr>
                <w:rFonts w:asciiTheme="minorHAnsi" w:hAnsiTheme="minorHAnsi" w:cstheme="minorHAnsi"/>
                <w:sz w:val="24"/>
                <w:szCs w:val="24"/>
              </w:rPr>
              <w:t>Pupil desks should be clear at the start and end of each session</w:t>
            </w:r>
            <w:r w:rsidR="00F40205" w:rsidRPr="000A620F">
              <w:rPr>
                <w:rFonts w:asciiTheme="minorHAnsi" w:hAnsiTheme="minorHAnsi" w:cstheme="minorHAnsi"/>
                <w:sz w:val="24"/>
                <w:szCs w:val="24"/>
              </w:rPr>
              <w:t xml:space="preserve"> where possible</w:t>
            </w:r>
            <w:r w:rsidRPr="000A620F">
              <w:rPr>
                <w:rFonts w:asciiTheme="minorHAnsi" w:hAnsiTheme="minorHAnsi" w:cstheme="minorHAnsi"/>
                <w:sz w:val="24"/>
                <w:szCs w:val="24"/>
              </w:rPr>
              <w:t>.</w:t>
            </w:r>
          </w:p>
          <w:p w14:paraId="0E60AD12" w14:textId="0E1C9BEE" w:rsidR="0005566E" w:rsidRPr="000A620F" w:rsidRDefault="0005566E" w:rsidP="0005566E">
            <w:pPr>
              <w:pStyle w:val="ListParagraph"/>
              <w:numPr>
                <w:ilvl w:val="0"/>
                <w:numId w:val="18"/>
              </w:numPr>
              <w:spacing w:before="120" w:after="120" w:line="240" w:lineRule="auto"/>
              <w:rPr>
                <w:rFonts w:asciiTheme="minorHAnsi" w:hAnsiTheme="minorHAnsi" w:cstheme="minorHAnsi"/>
                <w:sz w:val="24"/>
                <w:szCs w:val="24"/>
              </w:rPr>
            </w:pPr>
            <w:r w:rsidRPr="000A620F">
              <w:rPr>
                <w:rFonts w:asciiTheme="minorHAnsi" w:hAnsiTheme="minorHAnsi" w:cstheme="minorHAnsi"/>
                <w:sz w:val="24"/>
                <w:szCs w:val="24"/>
              </w:rPr>
              <w:t>Any resources / exercise books etc. should be stored in classroom cupboards out of the way</w:t>
            </w:r>
            <w:r w:rsidR="00F40205" w:rsidRPr="000A620F">
              <w:rPr>
                <w:rFonts w:asciiTheme="minorHAnsi" w:hAnsiTheme="minorHAnsi" w:cstheme="minorHAnsi"/>
                <w:sz w:val="24"/>
                <w:szCs w:val="24"/>
              </w:rPr>
              <w:t xml:space="preserve"> where possible</w:t>
            </w:r>
            <w:r w:rsidRPr="000A620F">
              <w:rPr>
                <w:rFonts w:asciiTheme="minorHAnsi" w:hAnsiTheme="minorHAnsi" w:cstheme="minorHAnsi"/>
                <w:sz w:val="24"/>
                <w:szCs w:val="24"/>
              </w:rPr>
              <w:t>.</w:t>
            </w:r>
          </w:p>
          <w:p w14:paraId="36DDA6A5" w14:textId="005FE222" w:rsidR="0005566E" w:rsidRPr="000A620F" w:rsidRDefault="0005566E" w:rsidP="0005566E">
            <w:pPr>
              <w:pStyle w:val="ListParagraph"/>
              <w:numPr>
                <w:ilvl w:val="0"/>
                <w:numId w:val="18"/>
              </w:numPr>
              <w:spacing w:before="120" w:after="120" w:line="240" w:lineRule="auto"/>
              <w:rPr>
                <w:rFonts w:asciiTheme="minorHAnsi" w:hAnsiTheme="minorHAnsi" w:cstheme="minorHAnsi"/>
                <w:sz w:val="24"/>
                <w:szCs w:val="24"/>
              </w:rPr>
            </w:pPr>
            <w:r w:rsidRPr="000A620F">
              <w:rPr>
                <w:rFonts w:asciiTheme="minorHAnsi" w:hAnsiTheme="minorHAnsi" w:cstheme="minorHAnsi"/>
                <w:sz w:val="24"/>
                <w:szCs w:val="24"/>
              </w:rPr>
              <w:t>All classroom surfaces will be cleaned by the site team at the end of the Academy day</w:t>
            </w:r>
            <w:r w:rsidR="00F40205" w:rsidRPr="000A620F">
              <w:rPr>
                <w:rFonts w:asciiTheme="minorHAnsi" w:hAnsiTheme="minorHAnsi" w:cstheme="minorHAnsi"/>
                <w:sz w:val="24"/>
                <w:szCs w:val="24"/>
              </w:rPr>
              <w:t>.</w:t>
            </w:r>
            <w:r w:rsidRPr="000A620F">
              <w:rPr>
                <w:rFonts w:asciiTheme="minorHAnsi" w:hAnsiTheme="minorHAnsi" w:cstheme="minorHAnsi"/>
                <w:sz w:val="24"/>
                <w:szCs w:val="24"/>
              </w:rPr>
              <w:t xml:space="preserve"> </w:t>
            </w:r>
          </w:p>
          <w:p w14:paraId="704EE620" w14:textId="13CB403E" w:rsidR="0005566E" w:rsidRPr="000A620F" w:rsidRDefault="0005566E" w:rsidP="0005566E">
            <w:pPr>
              <w:pStyle w:val="ListParagraph"/>
              <w:numPr>
                <w:ilvl w:val="0"/>
                <w:numId w:val="18"/>
              </w:numPr>
              <w:spacing w:before="120" w:after="120" w:line="240" w:lineRule="auto"/>
              <w:rPr>
                <w:rFonts w:asciiTheme="minorHAnsi" w:hAnsiTheme="minorHAnsi" w:cstheme="minorHAnsi"/>
                <w:sz w:val="24"/>
                <w:szCs w:val="24"/>
              </w:rPr>
            </w:pPr>
            <w:r w:rsidRPr="000A620F">
              <w:rPr>
                <w:rFonts w:asciiTheme="minorHAnsi" w:hAnsiTheme="minorHAnsi" w:cstheme="minorHAnsi"/>
                <w:sz w:val="24"/>
                <w:szCs w:val="24"/>
              </w:rPr>
              <w:t>Sharing of pencils/ pens and other items of stationery</w:t>
            </w:r>
            <w:r w:rsidR="00F40205" w:rsidRPr="000A620F">
              <w:rPr>
                <w:rFonts w:asciiTheme="minorHAnsi" w:hAnsiTheme="minorHAnsi" w:cstheme="minorHAnsi"/>
                <w:sz w:val="24"/>
                <w:szCs w:val="24"/>
              </w:rPr>
              <w:t xml:space="preserve"> is not permitted cross-bubble unless sanitised first.</w:t>
            </w:r>
          </w:p>
          <w:p w14:paraId="18A07891" w14:textId="70A2EB83" w:rsidR="0005566E" w:rsidRPr="000A620F" w:rsidRDefault="00F40205" w:rsidP="0005566E">
            <w:pPr>
              <w:pStyle w:val="ListParagraph"/>
              <w:numPr>
                <w:ilvl w:val="0"/>
                <w:numId w:val="18"/>
              </w:numPr>
              <w:spacing w:before="120" w:after="120" w:line="240" w:lineRule="auto"/>
              <w:rPr>
                <w:rFonts w:asciiTheme="minorHAnsi" w:hAnsiTheme="minorHAnsi" w:cstheme="minorHAnsi"/>
                <w:sz w:val="24"/>
                <w:szCs w:val="24"/>
              </w:rPr>
            </w:pPr>
            <w:r w:rsidRPr="000A620F">
              <w:rPr>
                <w:rFonts w:asciiTheme="minorHAnsi" w:hAnsiTheme="minorHAnsi" w:cstheme="minorHAnsi"/>
                <w:sz w:val="24"/>
                <w:szCs w:val="24"/>
              </w:rPr>
              <w:t>Where possible s</w:t>
            </w:r>
            <w:r w:rsidR="0005566E" w:rsidRPr="000A620F">
              <w:rPr>
                <w:rFonts w:asciiTheme="minorHAnsi" w:hAnsiTheme="minorHAnsi" w:cstheme="minorHAnsi"/>
                <w:sz w:val="24"/>
                <w:szCs w:val="24"/>
              </w:rPr>
              <w:t>tudents have their own stationery in their own pencil case which they are responsible for.</w:t>
            </w:r>
            <w:r w:rsidR="0005566E" w:rsidRPr="000A620F">
              <w:rPr>
                <w:rFonts w:asciiTheme="minorHAnsi" w:hAnsiTheme="minorHAnsi" w:cstheme="minorHAnsi"/>
                <w:szCs w:val="24"/>
              </w:rPr>
              <w:t xml:space="preserve"> </w:t>
            </w:r>
          </w:p>
          <w:p w14:paraId="26D9BA92" w14:textId="3ADD86D8" w:rsidR="0005566E" w:rsidRPr="000A620F" w:rsidRDefault="0005566E" w:rsidP="0005566E">
            <w:pPr>
              <w:pStyle w:val="ListParagraph"/>
              <w:numPr>
                <w:ilvl w:val="0"/>
                <w:numId w:val="18"/>
              </w:numPr>
              <w:spacing w:before="120" w:after="120" w:line="240" w:lineRule="auto"/>
              <w:rPr>
                <w:rFonts w:asciiTheme="minorHAnsi" w:hAnsiTheme="minorHAnsi" w:cstheme="minorHAnsi"/>
                <w:sz w:val="24"/>
                <w:szCs w:val="24"/>
              </w:rPr>
            </w:pPr>
            <w:r w:rsidRPr="000A620F">
              <w:rPr>
                <w:rFonts w:asciiTheme="minorHAnsi" w:hAnsiTheme="minorHAnsi" w:cstheme="minorHAnsi"/>
                <w:sz w:val="24"/>
                <w:szCs w:val="24"/>
              </w:rPr>
              <w:t xml:space="preserve">Sanitiser </w:t>
            </w:r>
            <w:r w:rsidR="00263C37" w:rsidRPr="000A620F">
              <w:rPr>
                <w:rFonts w:asciiTheme="minorHAnsi" w:hAnsiTheme="minorHAnsi" w:cstheme="minorHAnsi"/>
                <w:sz w:val="24"/>
                <w:szCs w:val="24"/>
              </w:rPr>
              <w:t>products will be used on rel</w:t>
            </w:r>
            <w:r w:rsidR="00EA051F" w:rsidRPr="000A620F">
              <w:rPr>
                <w:rFonts w:asciiTheme="minorHAnsi" w:hAnsiTheme="minorHAnsi" w:cstheme="minorHAnsi"/>
                <w:sz w:val="24"/>
                <w:szCs w:val="24"/>
              </w:rPr>
              <w:t xml:space="preserve">evant equipment where possible. </w:t>
            </w:r>
          </w:p>
          <w:p w14:paraId="2DDC3D85" w14:textId="15B1B4AD" w:rsidR="0005566E" w:rsidRPr="000A620F" w:rsidRDefault="0005566E" w:rsidP="0005566E">
            <w:pPr>
              <w:pStyle w:val="ListParagraph"/>
              <w:numPr>
                <w:ilvl w:val="0"/>
                <w:numId w:val="18"/>
              </w:numPr>
              <w:spacing w:before="120" w:after="120" w:line="240" w:lineRule="auto"/>
              <w:rPr>
                <w:rFonts w:asciiTheme="minorHAnsi" w:hAnsiTheme="minorHAnsi" w:cstheme="minorHAnsi"/>
                <w:sz w:val="24"/>
                <w:szCs w:val="24"/>
              </w:rPr>
            </w:pPr>
            <w:r w:rsidRPr="000A620F">
              <w:rPr>
                <w:rFonts w:asciiTheme="minorHAnsi" w:hAnsiTheme="minorHAnsi" w:cstheme="minorHAnsi"/>
                <w:sz w:val="24"/>
                <w:szCs w:val="24"/>
              </w:rPr>
              <w:t xml:space="preserve">Cleaners will ensure that teacher desk, keyboard, whiteboard controls etc. are cleaned regularly </w:t>
            </w:r>
          </w:p>
        </w:tc>
        <w:tc>
          <w:tcPr>
            <w:tcW w:w="305" w:type="pct"/>
            <w:shd w:val="clear" w:color="auto" w:fill="auto"/>
            <w:vAlign w:val="center"/>
          </w:tcPr>
          <w:p w14:paraId="7530D0B5" w14:textId="5E815A32" w:rsidR="0005566E" w:rsidRPr="000A620F" w:rsidRDefault="0005566E" w:rsidP="0005566E">
            <w:pPr>
              <w:pStyle w:val="Maintext"/>
              <w:jc w:val="center"/>
              <w:rPr>
                <w:rFonts w:asciiTheme="minorHAnsi" w:hAnsiTheme="minorHAnsi" w:cstheme="minorHAnsi"/>
                <w:sz w:val="24"/>
                <w:szCs w:val="24"/>
              </w:rPr>
            </w:pPr>
            <w:r w:rsidRPr="000A620F">
              <w:rPr>
                <w:rFonts w:asciiTheme="minorHAnsi" w:hAnsiTheme="minorHAnsi" w:cstheme="minorHAnsi"/>
                <w:sz w:val="24"/>
                <w:szCs w:val="24"/>
              </w:rPr>
              <w:t>Y</w:t>
            </w:r>
          </w:p>
        </w:tc>
        <w:tc>
          <w:tcPr>
            <w:tcW w:w="507" w:type="pct"/>
            <w:shd w:val="clear" w:color="auto" w:fill="auto"/>
            <w:vAlign w:val="center"/>
          </w:tcPr>
          <w:p w14:paraId="6CC3B533" w14:textId="77777777" w:rsidR="0005566E" w:rsidRPr="000A620F" w:rsidRDefault="0005566E" w:rsidP="0005566E">
            <w:pPr>
              <w:pStyle w:val="ListParagraph"/>
              <w:numPr>
                <w:ilvl w:val="0"/>
                <w:numId w:val="0"/>
              </w:numPr>
              <w:spacing w:after="0" w:line="240" w:lineRule="auto"/>
              <w:ind w:left="360"/>
              <w:rPr>
                <w:rFonts w:asciiTheme="minorHAnsi" w:hAnsiTheme="minorHAnsi" w:cstheme="minorHAnsi"/>
                <w:sz w:val="24"/>
                <w:szCs w:val="24"/>
              </w:rPr>
            </w:pPr>
          </w:p>
        </w:tc>
        <w:tc>
          <w:tcPr>
            <w:tcW w:w="377" w:type="pct"/>
            <w:shd w:val="clear" w:color="auto" w:fill="auto"/>
            <w:vAlign w:val="center"/>
          </w:tcPr>
          <w:p w14:paraId="2B0B52B3" w14:textId="1E4831AC" w:rsidR="0005566E" w:rsidRPr="000A620F" w:rsidRDefault="0093614A" w:rsidP="0005566E">
            <w:pPr>
              <w:pStyle w:val="Maintext"/>
              <w:jc w:val="center"/>
              <w:rPr>
                <w:rFonts w:asciiTheme="minorHAnsi" w:hAnsiTheme="minorHAnsi" w:cstheme="minorHAnsi"/>
                <w:sz w:val="24"/>
                <w:szCs w:val="24"/>
              </w:rPr>
            </w:pPr>
            <w:r w:rsidRPr="000A620F">
              <w:rPr>
                <w:rFonts w:asciiTheme="minorHAnsi" w:hAnsiTheme="minorHAnsi" w:cstheme="minorHAnsi"/>
                <w:sz w:val="24"/>
                <w:szCs w:val="24"/>
              </w:rPr>
              <w:t>L</w:t>
            </w:r>
          </w:p>
        </w:tc>
      </w:tr>
      <w:tr w:rsidR="0005566E" w:rsidRPr="000A620F" w14:paraId="4C6EA2B2" w14:textId="77777777" w:rsidTr="00742208">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shd w:val="clear" w:color="auto" w:fill="FFFF00"/>
            <w:vAlign w:val="center"/>
          </w:tcPr>
          <w:p w14:paraId="0F0BA2BB" w14:textId="2EDBEEEC" w:rsidR="0005566E" w:rsidRPr="000A620F" w:rsidRDefault="0005566E" w:rsidP="0005566E">
            <w:pPr>
              <w:rPr>
                <w:rFonts w:asciiTheme="minorHAnsi" w:hAnsiTheme="minorHAnsi" w:cstheme="minorHAnsi"/>
                <w:b/>
                <w:bCs/>
                <w:color w:val="000000" w:themeColor="text1"/>
                <w:szCs w:val="24"/>
              </w:rPr>
            </w:pPr>
            <w:bookmarkStart w:id="6" w:name="_Toc39315800"/>
            <w:r w:rsidRPr="000A620F">
              <w:rPr>
                <w:rFonts w:asciiTheme="minorHAnsi" w:hAnsiTheme="minorHAnsi" w:cstheme="minorHAnsi"/>
                <w:b/>
                <w:bCs/>
                <w:color w:val="000000" w:themeColor="text1"/>
                <w:szCs w:val="24"/>
              </w:rPr>
              <w:lastRenderedPageBreak/>
              <w:t>3.</w:t>
            </w:r>
            <w:bookmarkEnd w:id="6"/>
            <w:r w:rsidRPr="000A620F">
              <w:rPr>
                <w:rFonts w:asciiTheme="minorHAnsi" w:hAnsiTheme="minorHAnsi" w:cstheme="minorHAnsi"/>
                <w:b/>
                <w:bCs/>
                <w:color w:val="000000" w:themeColor="text1"/>
                <w:szCs w:val="24"/>
              </w:rPr>
              <w:t>5 Managing symptoms of infection</w:t>
            </w:r>
          </w:p>
        </w:tc>
      </w:tr>
      <w:tr w:rsidR="0005566E" w:rsidRPr="000A620F" w14:paraId="2CC22941" w14:textId="77777777" w:rsidTr="00B3080A">
        <w:trPr>
          <w:cnfStyle w:val="000000100000" w:firstRow="0" w:lastRow="0" w:firstColumn="0" w:lastColumn="0" w:oddVBand="0" w:evenVBand="0" w:oddHBand="1" w:evenHBand="0" w:firstRowFirstColumn="0" w:firstRowLastColumn="0" w:lastRowFirstColumn="0" w:lastRowLastColumn="0"/>
          <w:trHeight w:val="971"/>
        </w:trPr>
        <w:tc>
          <w:tcPr>
            <w:tcW w:w="963" w:type="pct"/>
            <w:shd w:val="clear" w:color="auto" w:fill="auto"/>
          </w:tcPr>
          <w:p w14:paraId="4B645A6F" w14:textId="2F385B93" w:rsidR="0005566E" w:rsidRPr="000A620F" w:rsidRDefault="0005566E" w:rsidP="0005566E">
            <w:pPr>
              <w:rPr>
                <w:rFonts w:asciiTheme="minorHAnsi" w:hAnsiTheme="minorHAnsi" w:cstheme="minorHAnsi"/>
                <w:b/>
                <w:bCs/>
                <w:color w:val="000000" w:themeColor="text1"/>
                <w:szCs w:val="24"/>
              </w:rPr>
            </w:pPr>
            <w:r w:rsidRPr="000A620F">
              <w:rPr>
                <w:rFonts w:asciiTheme="minorHAnsi" w:hAnsiTheme="minorHAnsi" w:cstheme="minorHAnsi"/>
                <w:b/>
                <w:bCs/>
                <w:color w:val="000000" w:themeColor="text1"/>
                <w:szCs w:val="24"/>
              </w:rPr>
              <w:t>Infection transmission occurs within Academy due to staff/students (or members of their household) displaying symptoms</w:t>
            </w:r>
          </w:p>
          <w:p w14:paraId="63EE3102" w14:textId="77777777" w:rsidR="0005566E" w:rsidRPr="000A620F" w:rsidRDefault="0005566E" w:rsidP="0005566E">
            <w:pPr>
              <w:rPr>
                <w:rFonts w:asciiTheme="minorHAnsi" w:hAnsiTheme="minorHAnsi" w:cstheme="minorHAnsi"/>
                <w:b/>
                <w:bCs/>
                <w:color w:val="000000" w:themeColor="text1"/>
                <w:szCs w:val="24"/>
              </w:rPr>
            </w:pPr>
          </w:p>
        </w:tc>
        <w:tc>
          <w:tcPr>
            <w:tcW w:w="305" w:type="pct"/>
            <w:shd w:val="clear" w:color="auto" w:fill="auto"/>
            <w:vAlign w:val="center"/>
          </w:tcPr>
          <w:p w14:paraId="43DB0E04" w14:textId="52A65D23" w:rsidR="0005566E" w:rsidRPr="000A620F" w:rsidRDefault="0093614A" w:rsidP="0005566E">
            <w:pPr>
              <w:pStyle w:val="Maintext"/>
              <w:jc w:val="center"/>
              <w:rPr>
                <w:rFonts w:asciiTheme="minorHAnsi" w:hAnsiTheme="minorHAnsi" w:cstheme="minorHAnsi"/>
                <w:sz w:val="24"/>
                <w:szCs w:val="24"/>
              </w:rPr>
            </w:pPr>
            <w:r w:rsidRPr="000A620F">
              <w:rPr>
                <w:rFonts w:asciiTheme="minorHAnsi" w:hAnsiTheme="minorHAnsi" w:cstheme="minorHAnsi"/>
                <w:sz w:val="24"/>
                <w:szCs w:val="24"/>
              </w:rPr>
              <w:t>H</w:t>
            </w:r>
          </w:p>
        </w:tc>
        <w:tc>
          <w:tcPr>
            <w:tcW w:w="2543" w:type="pct"/>
            <w:shd w:val="clear" w:color="auto" w:fill="auto"/>
            <w:vAlign w:val="center"/>
          </w:tcPr>
          <w:p w14:paraId="691397A0" w14:textId="092DABCB" w:rsidR="0005566E" w:rsidRPr="000A620F" w:rsidRDefault="00A7249E" w:rsidP="0005566E">
            <w:pPr>
              <w:pStyle w:val="NormalWeb"/>
              <w:numPr>
                <w:ilvl w:val="0"/>
                <w:numId w:val="30"/>
              </w:numPr>
              <w:spacing w:before="0" w:beforeAutospacing="0" w:after="0" w:afterAutospacing="0"/>
              <w:rPr>
                <w:rFonts w:asciiTheme="minorHAnsi" w:eastAsiaTheme="minorHAnsi" w:hAnsiTheme="minorHAnsi" w:cstheme="minorHAnsi"/>
                <w:color w:val="000000" w:themeColor="text1"/>
                <w:lang w:eastAsia="en-US"/>
              </w:rPr>
            </w:pPr>
            <w:r w:rsidRPr="000A620F">
              <w:rPr>
                <w:rFonts w:asciiTheme="minorHAnsi" w:eastAsiaTheme="minorHAnsi" w:hAnsiTheme="minorHAnsi" w:cstheme="minorHAnsi"/>
                <w:color w:val="000000" w:themeColor="text1"/>
                <w:lang w:eastAsia="en-US"/>
              </w:rPr>
              <w:t>Communication</w:t>
            </w:r>
            <w:r w:rsidR="00582E09" w:rsidRPr="000A620F">
              <w:rPr>
                <w:rFonts w:asciiTheme="minorHAnsi" w:eastAsiaTheme="minorHAnsi" w:hAnsiTheme="minorHAnsi" w:cstheme="minorHAnsi"/>
                <w:color w:val="000000" w:themeColor="text1"/>
                <w:lang w:eastAsia="en-US"/>
              </w:rPr>
              <w:t xml:space="preserve"> has been made by social media, letter, emails, </w:t>
            </w:r>
            <w:proofErr w:type="gramStart"/>
            <w:r w:rsidR="00582E09" w:rsidRPr="000A620F">
              <w:rPr>
                <w:rFonts w:asciiTheme="minorHAnsi" w:eastAsiaTheme="minorHAnsi" w:hAnsiTheme="minorHAnsi" w:cstheme="minorHAnsi"/>
                <w:color w:val="000000" w:themeColor="text1"/>
                <w:lang w:eastAsia="en-US"/>
              </w:rPr>
              <w:t>website</w:t>
            </w:r>
            <w:proofErr w:type="gramEnd"/>
            <w:r w:rsidR="00582E09" w:rsidRPr="000A620F">
              <w:rPr>
                <w:rFonts w:asciiTheme="minorHAnsi" w:eastAsiaTheme="minorHAnsi" w:hAnsiTheme="minorHAnsi" w:cstheme="minorHAnsi"/>
                <w:color w:val="000000" w:themeColor="text1"/>
                <w:lang w:eastAsia="en-US"/>
              </w:rPr>
              <w:t xml:space="preserve"> and texts to </w:t>
            </w:r>
            <w:r w:rsidR="0005566E" w:rsidRPr="000A620F">
              <w:rPr>
                <w:rFonts w:asciiTheme="minorHAnsi" w:eastAsiaTheme="minorHAnsi" w:hAnsiTheme="minorHAnsi" w:cstheme="minorHAnsi"/>
                <w:color w:val="000000" w:themeColor="text1"/>
                <w:lang w:eastAsia="en-US"/>
              </w:rPr>
              <w:t>parents</w:t>
            </w:r>
            <w:r w:rsidR="00EA051F" w:rsidRPr="000A620F">
              <w:rPr>
                <w:rFonts w:asciiTheme="minorHAnsi" w:eastAsiaTheme="minorHAnsi" w:hAnsiTheme="minorHAnsi" w:cstheme="minorHAnsi"/>
                <w:color w:val="000000" w:themeColor="text1"/>
                <w:lang w:eastAsia="en-US"/>
              </w:rPr>
              <w:t>/carers</w:t>
            </w:r>
            <w:r w:rsidR="0005566E" w:rsidRPr="000A620F">
              <w:rPr>
                <w:rFonts w:asciiTheme="minorHAnsi" w:eastAsiaTheme="minorHAnsi" w:hAnsiTheme="minorHAnsi" w:cstheme="minorHAnsi"/>
                <w:color w:val="000000" w:themeColor="text1"/>
                <w:lang w:eastAsia="en-US"/>
              </w:rPr>
              <w:t xml:space="preserve"> </w:t>
            </w:r>
            <w:r w:rsidR="00582E09" w:rsidRPr="000A620F">
              <w:rPr>
                <w:rFonts w:asciiTheme="minorHAnsi" w:eastAsiaTheme="minorHAnsi" w:hAnsiTheme="minorHAnsi" w:cstheme="minorHAnsi"/>
                <w:color w:val="000000" w:themeColor="text1"/>
                <w:lang w:eastAsia="en-US"/>
              </w:rPr>
              <w:t>making them aware</w:t>
            </w:r>
            <w:r w:rsidR="0005566E" w:rsidRPr="000A620F">
              <w:rPr>
                <w:rFonts w:asciiTheme="minorHAnsi" w:eastAsiaTheme="minorHAnsi" w:hAnsiTheme="minorHAnsi" w:cstheme="minorHAnsi"/>
                <w:color w:val="000000" w:themeColor="text1"/>
                <w:lang w:eastAsia="en-US"/>
              </w:rPr>
              <w:t xml:space="preserve"> that if students, or persons within their household have COVID 19 symptoms then the students must not attend Academy</w:t>
            </w:r>
            <w:r w:rsidR="001F7D09" w:rsidRPr="000A620F">
              <w:rPr>
                <w:rFonts w:asciiTheme="minorHAnsi" w:eastAsiaTheme="minorHAnsi" w:hAnsiTheme="minorHAnsi" w:cstheme="minorHAnsi"/>
                <w:color w:val="000000" w:themeColor="text1"/>
                <w:lang w:eastAsia="en-US"/>
              </w:rPr>
              <w:t xml:space="preserve"> and procedure to follow</w:t>
            </w:r>
            <w:r w:rsidR="0005566E" w:rsidRPr="000A620F">
              <w:rPr>
                <w:rFonts w:asciiTheme="minorHAnsi" w:eastAsiaTheme="minorHAnsi" w:hAnsiTheme="minorHAnsi" w:cstheme="minorHAnsi"/>
                <w:color w:val="000000" w:themeColor="text1"/>
                <w:lang w:eastAsia="en-US"/>
              </w:rPr>
              <w:t>.</w:t>
            </w:r>
          </w:p>
          <w:p w14:paraId="2002B7A4" w14:textId="09783901" w:rsidR="001F7D09" w:rsidRPr="000A620F" w:rsidRDefault="001F7D09" w:rsidP="0005566E">
            <w:pPr>
              <w:pStyle w:val="NormalWeb"/>
              <w:numPr>
                <w:ilvl w:val="0"/>
                <w:numId w:val="30"/>
              </w:numPr>
              <w:spacing w:before="0" w:beforeAutospacing="0" w:after="0" w:afterAutospacing="0"/>
              <w:rPr>
                <w:rFonts w:asciiTheme="minorHAnsi" w:eastAsiaTheme="minorHAnsi" w:hAnsiTheme="minorHAnsi" w:cstheme="minorHAnsi"/>
                <w:color w:val="FF0000"/>
                <w:lang w:eastAsia="en-US"/>
              </w:rPr>
            </w:pPr>
            <w:r w:rsidRPr="000A620F">
              <w:rPr>
                <w:rFonts w:asciiTheme="minorHAnsi" w:eastAsiaTheme="minorHAnsi" w:hAnsiTheme="minorHAnsi" w:cstheme="minorHAnsi"/>
                <w:color w:val="000000" w:themeColor="text1"/>
                <w:lang w:eastAsia="en-US"/>
              </w:rPr>
              <w:t>If you suspect you have symptoms you can book a test online</w:t>
            </w:r>
            <w:r w:rsidR="00FA7162" w:rsidRPr="000A620F">
              <w:rPr>
                <w:rFonts w:asciiTheme="minorHAnsi" w:eastAsiaTheme="minorHAnsi" w:hAnsiTheme="minorHAnsi" w:cstheme="minorHAnsi"/>
                <w:color w:val="000000" w:themeColor="text1"/>
                <w:lang w:eastAsia="en-US"/>
              </w:rPr>
              <w:t xml:space="preserve"> link:</w:t>
            </w:r>
            <w:r w:rsidR="00FA7162" w:rsidRPr="000A620F">
              <w:rPr>
                <w:rFonts w:asciiTheme="minorHAnsi" w:eastAsiaTheme="minorHAnsi" w:hAnsiTheme="minorHAnsi" w:cstheme="minorHAnsi"/>
                <w:color w:val="FF0000"/>
                <w:lang w:eastAsia="en-US"/>
              </w:rPr>
              <w:t xml:space="preserve"> </w:t>
            </w:r>
          </w:p>
          <w:p w14:paraId="642F9AC0" w14:textId="4BE11BE6" w:rsidR="00651BD9" w:rsidRPr="000A620F" w:rsidRDefault="00EA283F" w:rsidP="00651BD9">
            <w:pPr>
              <w:pStyle w:val="NormalWeb"/>
              <w:spacing w:before="0" w:beforeAutospacing="0" w:after="0" w:afterAutospacing="0"/>
              <w:ind w:left="227"/>
              <w:rPr>
                <w:rFonts w:asciiTheme="minorHAnsi" w:eastAsiaTheme="minorHAnsi" w:hAnsiTheme="minorHAnsi" w:cstheme="minorHAnsi"/>
                <w:b/>
                <w:bCs/>
                <w:color w:val="000000" w:themeColor="text1"/>
                <w:lang w:eastAsia="en-US"/>
              </w:rPr>
            </w:pPr>
            <w:hyperlink r:id="rId17" w:history="1">
              <w:r w:rsidR="00651BD9" w:rsidRPr="000A620F">
                <w:rPr>
                  <w:rStyle w:val="Hyperlink"/>
                  <w:rFonts w:asciiTheme="minorHAnsi" w:eastAsiaTheme="minorHAnsi" w:hAnsiTheme="minorHAnsi" w:cstheme="minorHAnsi"/>
                  <w:b/>
                  <w:bCs/>
                  <w:sz w:val="24"/>
                  <w:lang w:eastAsia="en-US"/>
                </w:rPr>
                <w:t>Book a test</w:t>
              </w:r>
            </w:hyperlink>
          </w:p>
          <w:p w14:paraId="4ED99179" w14:textId="4218CA1D" w:rsidR="0005566E" w:rsidRPr="000A620F" w:rsidRDefault="0005566E" w:rsidP="0005566E">
            <w:pPr>
              <w:pStyle w:val="ListParagraph"/>
              <w:numPr>
                <w:ilvl w:val="0"/>
                <w:numId w:val="30"/>
              </w:numPr>
              <w:spacing w:before="120" w:after="120" w:line="240" w:lineRule="auto"/>
              <w:rPr>
                <w:rFonts w:asciiTheme="minorHAnsi" w:hAnsiTheme="minorHAnsi" w:cstheme="minorHAnsi"/>
                <w:sz w:val="24"/>
                <w:szCs w:val="24"/>
              </w:rPr>
            </w:pPr>
            <w:r w:rsidRPr="000A620F">
              <w:rPr>
                <w:rFonts w:asciiTheme="minorHAnsi" w:hAnsiTheme="minorHAnsi" w:cstheme="minorHAnsi"/>
                <w:sz w:val="24"/>
                <w:szCs w:val="24"/>
              </w:rPr>
              <w:t xml:space="preserve">Robust collection and monitoring of absence data, including tracking return to Academy dates, is in place. </w:t>
            </w:r>
          </w:p>
          <w:p w14:paraId="0BAE9E9C" w14:textId="583C9114" w:rsidR="0005566E" w:rsidRPr="000A620F" w:rsidRDefault="0005566E" w:rsidP="0005566E">
            <w:pPr>
              <w:pStyle w:val="ListParagraph"/>
              <w:numPr>
                <w:ilvl w:val="0"/>
                <w:numId w:val="30"/>
              </w:numPr>
              <w:spacing w:before="120" w:after="120" w:line="240" w:lineRule="auto"/>
              <w:rPr>
                <w:rFonts w:asciiTheme="minorHAnsi" w:hAnsiTheme="minorHAnsi" w:cstheme="minorHAnsi"/>
                <w:sz w:val="24"/>
                <w:szCs w:val="24"/>
              </w:rPr>
            </w:pPr>
            <w:r w:rsidRPr="000A620F">
              <w:rPr>
                <w:rFonts w:asciiTheme="minorHAnsi" w:hAnsiTheme="minorHAnsi" w:cstheme="minorHAnsi"/>
                <w:sz w:val="24"/>
                <w:szCs w:val="24"/>
              </w:rPr>
              <w:t xml:space="preserve">Procedures are in place to deal with any pupil or staff displaying symptoms at Academy.  This includes isolating the individual in a </w:t>
            </w:r>
            <w:r w:rsidR="00FA7162" w:rsidRPr="000A620F">
              <w:rPr>
                <w:rFonts w:asciiTheme="minorHAnsi" w:hAnsiTheme="minorHAnsi" w:cstheme="minorHAnsi"/>
                <w:sz w:val="24"/>
                <w:szCs w:val="24"/>
              </w:rPr>
              <w:t xml:space="preserve">highly ventilated space </w:t>
            </w:r>
            <w:r w:rsidRPr="000A620F">
              <w:rPr>
                <w:rFonts w:asciiTheme="minorHAnsi" w:hAnsiTheme="minorHAnsi" w:cstheme="minorHAnsi"/>
                <w:sz w:val="24"/>
                <w:szCs w:val="24"/>
              </w:rPr>
              <w:t>until parent</w:t>
            </w:r>
            <w:r w:rsidR="00FA7162" w:rsidRPr="000A620F">
              <w:rPr>
                <w:rFonts w:asciiTheme="minorHAnsi" w:hAnsiTheme="minorHAnsi" w:cstheme="minorHAnsi"/>
                <w:sz w:val="24"/>
                <w:szCs w:val="24"/>
              </w:rPr>
              <w:t>s/carers</w:t>
            </w:r>
            <w:r w:rsidRPr="000A620F">
              <w:rPr>
                <w:rFonts w:asciiTheme="minorHAnsi" w:hAnsiTheme="minorHAnsi" w:cstheme="minorHAnsi"/>
                <w:sz w:val="24"/>
                <w:szCs w:val="24"/>
              </w:rPr>
              <w:t xml:space="preserve"> can collect / member of staff can safely go home.</w:t>
            </w:r>
            <w:r w:rsidR="00F95102" w:rsidRPr="000A620F">
              <w:rPr>
                <w:rFonts w:asciiTheme="minorHAnsi" w:hAnsiTheme="minorHAnsi" w:cstheme="minorHAnsi"/>
                <w:sz w:val="24"/>
                <w:szCs w:val="24"/>
              </w:rPr>
              <w:t xml:space="preserve"> </w:t>
            </w:r>
          </w:p>
          <w:p w14:paraId="45077D5F" w14:textId="26967E50" w:rsidR="0005566E" w:rsidRPr="000A620F" w:rsidRDefault="0005566E" w:rsidP="0005566E">
            <w:pPr>
              <w:pStyle w:val="ListParagraph"/>
              <w:numPr>
                <w:ilvl w:val="0"/>
                <w:numId w:val="30"/>
              </w:numPr>
              <w:spacing w:before="120" w:after="120" w:line="240" w:lineRule="auto"/>
              <w:rPr>
                <w:rFonts w:asciiTheme="minorHAnsi" w:hAnsiTheme="minorHAnsi" w:cstheme="minorHAnsi"/>
                <w:sz w:val="24"/>
                <w:szCs w:val="24"/>
              </w:rPr>
            </w:pPr>
            <w:r w:rsidRPr="000A620F">
              <w:rPr>
                <w:rFonts w:asciiTheme="minorHAnsi" w:hAnsiTheme="minorHAnsi" w:cstheme="minorHAnsi"/>
                <w:sz w:val="24"/>
                <w:szCs w:val="24"/>
              </w:rPr>
              <w:t xml:space="preserve">Protective equipment is available in Ivy Cottage for first aid incidents / dealing with potential infections. </w:t>
            </w:r>
            <w:r w:rsidR="00F95102" w:rsidRPr="000A620F">
              <w:rPr>
                <w:rFonts w:asciiTheme="minorHAnsi" w:hAnsiTheme="minorHAnsi" w:cstheme="minorHAnsi"/>
                <w:sz w:val="24"/>
                <w:szCs w:val="24"/>
              </w:rPr>
              <w:t>Full PPE to be used by first aid staff only.</w:t>
            </w:r>
          </w:p>
          <w:p w14:paraId="24921969" w14:textId="77777777" w:rsidR="00F95102" w:rsidRPr="000A620F" w:rsidRDefault="0005566E" w:rsidP="0005566E">
            <w:pPr>
              <w:pStyle w:val="NormalWeb"/>
              <w:numPr>
                <w:ilvl w:val="0"/>
                <w:numId w:val="30"/>
              </w:numPr>
              <w:spacing w:before="0" w:beforeAutospacing="0" w:after="0" w:afterAutospacing="0"/>
              <w:rPr>
                <w:rFonts w:asciiTheme="minorHAnsi" w:eastAsiaTheme="minorHAnsi" w:hAnsiTheme="minorHAnsi" w:cstheme="minorHAnsi"/>
                <w:color w:val="000000" w:themeColor="text1"/>
                <w:lang w:eastAsia="en-US"/>
              </w:rPr>
            </w:pPr>
            <w:r w:rsidRPr="000A620F">
              <w:rPr>
                <w:rFonts w:asciiTheme="minorHAnsi" w:hAnsiTheme="minorHAnsi" w:cstheme="minorHAnsi"/>
              </w:rPr>
              <w:t xml:space="preserve">A record of any COVID-19 symptoms in students is reported to Pastoral staff and recorded on CPOMs. </w:t>
            </w:r>
          </w:p>
          <w:p w14:paraId="03682ED7" w14:textId="05E0DD60" w:rsidR="0005566E" w:rsidRPr="000A620F" w:rsidRDefault="00F95102" w:rsidP="0005566E">
            <w:pPr>
              <w:pStyle w:val="NormalWeb"/>
              <w:numPr>
                <w:ilvl w:val="0"/>
                <w:numId w:val="30"/>
              </w:numPr>
              <w:spacing w:before="0" w:beforeAutospacing="0" w:after="0" w:afterAutospacing="0"/>
              <w:rPr>
                <w:rFonts w:asciiTheme="minorHAnsi" w:eastAsiaTheme="minorHAnsi" w:hAnsiTheme="minorHAnsi" w:cstheme="minorHAnsi"/>
                <w:color w:val="000000" w:themeColor="text1"/>
                <w:lang w:eastAsia="en-US"/>
              </w:rPr>
            </w:pPr>
            <w:r w:rsidRPr="000A620F">
              <w:rPr>
                <w:rFonts w:asciiTheme="minorHAnsi" w:hAnsiTheme="minorHAnsi" w:cstheme="minorHAnsi"/>
              </w:rPr>
              <w:t>A record of any COVID-19 symptoms in s</w:t>
            </w:r>
            <w:r w:rsidR="0005566E" w:rsidRPr="000A620F">
              <w:rPr>
                <w:rFonts w:asciiTheme="minorHAnsi" w:hAnsiTheme="minorHAnsi" w:cstheme="minorHAnsi"/>
              </w:rPr>
              <w:t xml:space="preserve">taff will be </w:t>
            </w:r>
            <w:r w:rsidRPr="000A620F">
              <w:rPr>
                <w:rFonts w:asciiTheme="minorHAnsi" w:hAnsiTheme="minorHAnsi" w:cstheme="minorHAnsi"/>
              </w:rPr>
              <w:t xml:space="preserve">reported to MKN and </w:t>
            </w:r>
            <w:r w:rsidR="0005566E" w:rsidRPr="000A620F">
              <w:rPr>
                <w:rFonts w:asciiTheme="minorHAnsi" w:hAnsiTheme="minorHAnsi" w:cstheme="minorHAnsi"/>
              </w:rPr>
              <w:t xml:space="preserve">recorded by HR. </w:t>
            </w:r>
          </w:p>
          <w:p w14:paraId="04B6B682" w14:textId="77777777" w:rsidR="0005566E" w:rsidRPr="000A620F" w:rsidRDefault="0005566E" w:rsidP="0005566E">
            <w:pPr>
              <w:pStyle w:val="ListParagraph"/>
              <w:numPr>
                <w:ilvl w:val="0"/>
                <w:numId w:val="30"/>
              </w:numPr>
              <w:spacing w:before="120" w:after="120" w:line="240" w:lineRule="auto"/>
              <w:rPr>
                <w:rFonts w:asciiTheme="minorHAnsi" w:eastAsia="Calibri" w:hAnsiTheme="minorHAnsi" w:cstheme="minorHAnsi"/>
                <w:sz w:val="24"/>
                <w:szCs w:val="24"/>
              </w:rPr>
            </w:pPr>
            <w:r w:rsidRPr="000A620F">
              <w:rPr>
                <w:rFonts w:asciiTheme="minorHAnsi" w:eastAsia="Calibri" w:hAnsiTheme="minorHAnsi" w:cstheme="minorHAnsi"/>
                <w:sz w:val="24"/>
                <w:szCs w:val="24"/>
              </w:rPr>
              <w:t>Guidance on getting tested has been published by the Government and the Local Authority which will be followed by Academy.</w:t>
            </w:r>
          </w:p>
          <w:p w14:paraId="70844DC0" w14:textId="77777777" w:rsidR="0005566E" w:rsidRPr="000A620F" w:rsidRDefault="0005566E" w:rsidP="0005566E">
            <w:pPr>
              <w:pStyle w:val="ListParagraph"/>
              <w:numPr>
                <w:ilvl w:val="0"/>
                <w:numId w:val="30"/>
              </w:numPr>
              <w:spacing w:before="120" w:after="120" w:line="240" w:lineRule="auto"/>
              <w:rPr>
                <w:rFonts w:asciiTheme="minorHAnsi" w:eastAsia="Calibri" w:hAnsiTheme="minorHAnsi" w:cstheme="minorHAnsi"/>
                <w:sz w:val="24"/>
                <w:szCs w:val="24"/>
              </w:rPr>
            </w:pPr>
            <w:r w:rsidRPr="000A620F">
              <w:rPr>
                <w:rFonts w:asciiTheme="minorHAnsi" w:eastAsia="Calibri" w:hAnsiTheme="minorHAnsi" w:cstheme="minorHAnsi"/>
                <w:sz w:val="24"/>
                <w:szCs w:val="24"/>
              </w:rPr>
              <w:t xml:space="preserve">The guidance has been explained to staff. </w:t>
            </w:r>
          </w:p>
          <w:p w14:paraId="32289B1F" w14:textId="77175782" w:rsidR="00F95102" w:rsidRPr="000A620F" w:rsidRDefault="0005566E" w:rsidP="00F95102">
            <w:pPr>
              <w:pStyle w:val="ListParagraph"/>
              <w:numPr>
                <w:ilvl w:val="0"/>
                <w:numId w:val="30"/>
              </w:numPr>
              <w:spacing w:before="120" w:after="120" w:line="240" w:lineRule="auto"/>
              <w:rPr>
                <w:rFonts w:asciiTheme="minorHAnsi" w:eastAsia="Calibri" w:hAnsiTheme="minorHAnsi" w:cstheme="minorHAnsi"/>
                <w:sz w:val="24"/>
                <w:szCs w:val="24"/>
              </w:rPr>
            </w:pPr>
            <w:r w:rsidRPr="000A620F">
              <w:rPr>
                <w:rFonts w:asciiTheme="minorHAnsi" w:eastAsia="Calibri" w:hAnsiTheme="minorHAnsi" w:cstheme="minorHAnsi"/>
                <w:sz w:val="24"/>
                <w:szCs w:val="24"/>
              </w:rPr>
              <w:t>The use of testing for both staff and students and appropriate action, in line with government guidance, will be implemented should the tests prove positive or negative.</w:t>
            </w:r>
          </w:p>
          <w:p w14:paraId="5584FFA6" w14:textId="5429DDB4" w:rsidR="003B1907" w:rsidRPr="000A620F" w:rsidRDefault="003B1907" w:rsidP="00F95102">
            <w:pPr>
              <w:pStyle w:val="ListParagraph"/>
              <w:numPr>
                <w:ilvl w:val="0"/>
                <w:numId w:val="30"/>
              </w:numPr>
              <w:spacing w:before="120" w:after="120" w:line="240" w:lineRule="auto"/>
              <w:rPr>
                <w:rFonts w:asciiTheme="minorHAnsi" w:eastAsia="Calibri" w:hAnsiTheme="minorHAnsi" w:cstheme="minorHAnsi"/>
                <w:sz w:val="24"/>
                <w:szCs w:val="24"/>
              </w:rPr>
            </w:pPr>
            <w:r w:rsidRPr="000A620F">
              <w:rPr>
                <w:rFonts w:asciiTheme="minorHAnsi" w:eastAsia="Calibri" w:hAnsiTheme="minorHAnsi" w:cstheme="minorHAnsi"/>
                <w:sz w:val="24"/>
                <w:szCs w:val="24"/>
              </w:rPr>
              <w:lastRenderedPageBreak/>
              <w:t>Home testing kits provided by government to the academy to support families who may not be able to access testing</w:t>
            </w:r>
          </w:p>
          <w:p w14:paraId="3E26D7C6" w14:textId="404F02BB" w:rsidR="0005566E" w:rsidRPr="000A620F" w:rsidRDefault="0005566E" w:rsidP="00F95102">
            <w:pPr>
              <w:pStyle w:val="ListParagraph"/>
              <w:numPr>
                <w:ilvl w:val="0"/>
                <w:numId w:val="30"/>
              </w:numPr>
              <w:spacing w:before="120" w:after="120" w:line="240" w:lineRule="auto"/>
              <w:rPr>
                <w:rFonts w:asciiTheme="minorHAnsi" w:eastAsia="Calibri" w:hAnsiTheme="minorHAnsi" w:cstheme="minorHAnsi"/>
                <w:sz w:val="24"/>
                <w:szCs w:val="24"/>
              </w:rPr>
            </w:pPr>
            <w:r w:rsidRPr="000A620F">
              <w:rPr>
                <w:rFonts w:asciiTheme="minorHAnsi" w:eastAsia="Calibri" w:hAnsiTheme="minorHAnsi" w:cstheme="minorHAnsi"/>
                <w:sz w:val="24"/>
                <w:szCs w:val="24"/>
              </w:rPr>
              <w:t>Post-testing support is available for staff through the Academy’s health provider (Simply health).</w:t>
            </w:r>
          </w:p>
          <w:p w14:paraId="147D7856" w14:textId="0F8689CE" w:rsidR="0005566E" w:rsidRPr="000A620F" w:rsidRDefault="0005566E" w:rsidP="0005566E">
            <w:pPr>
              <w:numPr>
                <w:ilvl w:val="0"/>
                <w:numId w:val="19"/>
              </w:numPr>
              <w:spacing w:before="120" w:after="120"/>
              <w:contextualSpacing/>
              <w:rPr>
                <w:rFonts w:asciiTheme="minorHAnsi" w:eastAsia="Calibri" w:hAnsiTheme="minorHAnsi" w:cstheme="minorHAnsi"/>
                <w:b/>
                <w:bCs/>
                <w:color w:val="000000" w:themeColor="text1"/>
                <w:szCs w:val="24"/>
              </w:rPr>
            </w:pPr>
            <w:r w:rsidRPr="000A620F">
              <w:rPr>
                <w:rFonts w:asciiTheme="minorHAnsi" w:eastAsia="Calibri" w:hAnsiTheme="minorHAnsi" w:cstheme="minorHAnsi"/>
                <w:color w:val="000000" w:themeColor="text1"/>
                <w:szCs w:val="24"/>
              </w:rPr>
              <w:t xml:space="preserve">This guidance has been explained to staff and students as part of the return to work / scheduled reopening.  </w:t>
            </w:r>
          </w:p>
        </w:tc>
        <w:tc>
          <w:tcPr>
            <w:tcW w:w="305" w:type="pct"/>
            <w:shd w:val="clear" w:color="auto" w:fill="auto"/>
            <w:vAlign w:val="center"/>
          </w:tcPr>
          <w:p w14:paraId="2C7E3038" w14:textId="1B746175" w:rsidR="0005566E" w:rsidRPr="000A620F" w:rsidRDefault="0005566E" w:rsidP="0005566E">
            <w:pPr>
              <w:pStyle w:val="Maintext"/>
              <w:jc w:val="center"/>
              <w:rPr>
                <w:rFonts w:asciiTheme="minorHAnsi" w:hAnsiTheme="minorHAnsi" w:cstheme="minorHAnsi"/>
                <w:sz w:val="24"/>
                <w:szCs w:val="24"/>
              </w:rPr>
            </w:pPr>
            <w:r w:rsidRPr="000A620F">
              <w:rPr>
                <w:rFonts w:asciiTheme="minorHAnsi" w:hAnsiTheme="minorHAnsi" w:cstheme="minorHAnsi"/>
                <w:sz w:val="24"/>
                <w:szCs w:val="24"/>
              </w:rPr>
              <w:lastRenderedPageBreak/>
              <w:t>Y</w:t>
            </w:r>
          </w:p>
        </w:tc>
        <w:tc>
          <w:tcPr>
            <w:tcW w:w="507" w:type="pct"/>
            <w:shd w:val="clear" w:color="auto" w:fill="auto"/>
            <w:vAlign w:val="center"/>
          </w:tcPr>
          <w:p w14:paraId="000C97EF" w14:textId="77777777" w:rsidR="0005566E" w:rsidRPr="000A620F" w:rsidRDefault="0005566E" w:rsidP="0005566E">
            <w:pPr>
              <w:pStyle w:val="ListParagraph"/>
              <w:numPr>
                <w:ilvl w:val="0"/>
                <w:numId w:val="0"/>
              </w:numPr>
              <w:spacing w:after="0" w:line="240" w:lineRule="auto"/>
              <w:ind w:left="360"/>
              <w:rPr>
                <w:rFonts w:asciiTheme="minorHAnsi" w:hAnsiTheme="minorHAnsi" w:cstheme="minorHAnsi"/>
                <w:sz w:val="24"/>
                <w:szCs w:val="24"/>
              </w:rPr>
            </w:pPr>
          </w:p>
        </w:tc>
        <w:tc>
          <w:tcPr>
            <w:tcW w:w="377" w:type="pct"/>
            <w:shd w:val="clear" w:color="auto" w:fill="auto"/>
            <w:vAlign w:val="center"/>
          </w:tcPr>
          <w:p w14:paraId="7E2D5927" w14:textId="0AE9E95F" w:rsidR="0005566E" w:rsidRPr="000A620F" w:rsidRDefault="00F95102" w:rsidP="0005566E">
            <w:pPr>
              <w:pStyle w:val="Maintext"/>
              <w:jc w:val="center"/>
              <w:rPr>
                <w:rFonts w:asciiTheme="minorHAnsi" w:hAnsiTheme="minorHAnsi" w:cstheme="minorHAnsi"/>
                <w:sz w:val="24"/>
                <w:szCs w:val="24"/>
              </w:rPr>
            </w:pPr>
            <w:r w:rsidRPr="000A620F">
              <w:rPr>
                <w:rFonts w:asciiTheme="minorHAnsi" w:hAnsiTheme="minorHAnsi" w:cstheme="minorHAnsi"/>
                <w:sz w:val="24"/>
                <w:szCs w:val="24"/>
              </w:rPr>
              <w:t>L</w:t>
            </w:r>
          </w:p>
        </w:tc>
      </w:tr>
      <w:tr w:rsidR="0005566E" w:rsidRPr="000A620F" w14:paraId="41ACADE3" w14:textId="77777777" w:rsidTr="00742208">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shd w:val="clear" w:color="auto" w:fill="FFFF00"/>
            <w:vAlign w:val="center"/>
          </w:tcPr>
          <w:p w14:paraId="26D12CB4" w14:textId="77777777" w:rsidR="0005566E" w:rsidRPr="000A620F" w:rsidRDefault="0005566E" w:rsidP="0005566E">
            <w:pPr>
              <w:rPr>
                <w:rFonts w:asciiTheme="minorHAnsi" w:hAnsiTheme="minorHAnsi" w:cstheme="minorHAnsi"/>
                <w:b/>
                <w:bCs/>
                <w:color w:val="000000" w:themeColor="text1"/>
                <w:szCs w:val="24"/>
              </w:rPr>
            </w:pPr>
            <w:bookmarkStart w:id="7" w:name="_Hlk39472866"/>
            <w:r w:rsidRPr="000A620F">
              <w:rPr>
                <w:rFonts w:asciiTheme="minorHAnsi" w:hAnsiTheme="minorHAnsi" w:cstheme="minorHAnsi"/>
                <w:b/>
                <w:bCs/>
                <w:color w:val="000000" w:themeColor="text1"/>
                <w:szCs w:val="24"/>
              </w:rPr>
              <w:t>3.6 First Aid/Designated Safeguarding Leads</w:t>
            </w:r>
          </w:p>
        </w:tc>
      </w:tr>
      <w:bookmarkEnd w:id="7"/>
      <w:tr w:rsidR="0005566E" w:rsidRPr="000A620F" w14:paraId="69A4F22C" w14:textId="77777777" w:rsidTr="00B3080A">
        <w:trPr>
          <w:cnfStyle w:val="000000100000" w:firstRow="0" w:lastRow="0" w:firstColumn="0" w:lastColumn="0" w:oddVBand="0" w:evenVBand="0" w:oddHBand="1" w:evenHBand="0" w:firstRowFirstColumn="0" w:firstRowLastColumn="0" w:lastRowFirstColumn="0" w:lastRowLastColumn="0"/>
          <w:trHeight w:val="673"/>
        </w:trPr>
        <w:tc>
          <w:tcPr>
            <w:tcW w:w="963" w:type="pct"/>
            <w:shd w:val="clear" w:color="auto" w:fill="FFFFFF" w:themeFill="background1"/>
          </w:tcPr>
          <w:p w14:paraId="1897B5A8" w14:textId="77777777" w:rsidR="0005566E" w:rsidRPr="000A620F" w:rsidRDefault="0005566E" w:rsidP="0005566E">
            <w:pPr>
              <w:rPr>
                <w:rFonts w:asciiTheme="minorHAnsi" w:hAnsiTheme="minorHAnsi" w:cstheme="minorHAnsi"/>
                <w:b/>
                <w:bCs/>
                <w:color w:val="000000" w:themeColor="text1"/>
                <w:szCs w:val="24"/>
              </w:rPr>
            </w:pPr>
            <w:r w:rsidRPr="000A620F">
              <w:rPr>
                <w:rFonts w:asciiTheme="minorHAnsi" w:hAnsiTheme="minorHAnsi" w:cstheme="minorHAnsi"/>
                <w:b/>
                <w:bCs/>
                <w:color w:val="000000" w:themeColor="text1"/>
                <w:szCs w:val="24"/>
              </w:rPr>
              <w:t>The lack of availability of designated First Aiders and Designated Safeguarding Leads puts children’s safety at risk</w:t>
            </w:r>
          </w:p>
        </w:tc>
        <w:tc>
          <w:tcPr>
            <w:tcW w:w="305" w:type="pct"/>
            <w:shd w:val="clear" w:color="auto" w:fill="FFFFFF" w:themeFill="background1"/>
            <w:vAlign w:val="center"/>
          </w:tcPr>
          <w:p w14:paraId="0F20BFDB" w14:textId="64D9AB0D" w:rsidR="0005566E" w:rsidRPr="000A620F" w:rsidRDefault="0093614A" w:rsidP="0005566E">
            <w:pPr>
              <w:pStyle w:val="Maintext"/>
              <w:jc w:val="center"/>
              <w:rPr>
                <w:rFonts w:asciiTheme="minorHAnsi" w:hAnsiTheme="minorHAnsi" w:cstheme="minorHAnsi"/>
                <w:sz w:val="24"/>
                <w:szCs w:val="24"/>
              </w:rPr>
            </w:pPr>
            <w:r w:rsidRPr="000A620F">
              <w:rPr>
                <w:rFonts w:asciiTheme="minorHAnsi" w:hAnsiTheme="minorHAnsi" w:cstheme="minorHAnsi"/>
                <w:sz w:val="24"/>
                <w:szCs w:val="24"/>
              </w:rPr>
              <w:t>M</w:t>
            </w:r>
          </w:p>
        </w:tc>
        <w:tc>
          <w:tcPr>
            <w:tcW w:w="2543" w:type="pct"/>
            <w:shd w:val="clear" w:color="auto" w:fill="FFFFFF" w:themeFill="background1"/>
            <w:vAlign w:val="center"/>
          </w:tcPr>
          <w:p w14:paraId="766CF585" w14:textId="540409C1" w:rsidR="0005566E" w:rsidRPr="000A620F" w:rsidRDefault="0005566E" w:rsidP="0005566E">
            <w:pPr>
              <w:pStyle w:val="ListParagraph"/>
              <w:numPr>
                <w:ilvl w:val="0"/>
                <w:numId w:val="20"/>
              </w:numPr>
              <w:spacing w:before="40" w:after="0" w:line="276" w:lineRule="auto"/>
              <w:rPr>
                <w:rFonts w:asciiTheme="minorHAnsi" w:hAnsiTheme="minorHAnsi" w:cstheme="minorHAnsi"/>
                <w:sz w:val="24"/>
                <w:szCs w:val="24"/>
              </w:rPr>
            </w:pPr>
            <w:r w:rsidRPr="000A620F">
              <w:rPr>
                <w:rFonts w:asciiTheme="minorHAnsi" w:hAnsiTheme="minorHAnsi" w:cstheme="minorHAnsi"/>
                <w:sz w:val="24"/>
                <w:szCs w:val="24"/>
              </w:rPr>
              <w:t>SLT will ensure that a designated First Aider is always in Academy when the Academy is open.</w:t>
            </w:r>
          </w:p>
          <w:p w14:paraId="39F7015D" w14:textId="337AF267" w:rsidR="00EB477A" w:rsidRPr="000A620F" w:rsidRDefault="00EB477A" w:rsidP="0005566E">
            <w:pPr>
              <w:pStyle w:val="ListParagraph"/>
              <w:numPr>
                <w:ilvl w:val="0"/>
                <w:numId w:val="20"/>
              </w:numPr>
              <w:spacing w:before="40" w:after="0" w:line="276" w:lineRule="auto"/>
              <w:rPr>
                <w:rFonts w:asciiTheme="minorHAnsi" w:hAnsiTheme="minorHAnsi" w:cstheme="minorHAnsi"/>
                <w:sz w:val="24"/>
                <w:szCs w:val="24"/>
              </w:rPr>
            </w:pPr>
            <w:r w:rsidRPr="000A620F">
              <w:rPr>
                <w:rFonts w:asciiTheme="minorHAnsi" w:hAnsiTheme="minorHAnsi" w:cstheme="minorHAnsi"/>
                <w:sz w:val="24"/>
                <w:szCs w:val="24"/>
              </w:rPr>
              <w:t xml:space="preserve">First aiders are named in the staff handbook. </w:t>
            </w:r>
          </w:p>
          <w:p w14:paraId="03DD9F40" w14:textId="20F1515A" w:rsidR="0005566E" w:rsidRPr="000A620F" w:rsidRDefault="0005566E" w:rsidP="0005566E">
            <w:pPr>
              <w:pStyle w:val="ListParagraph"/>
              <w:numPr>
                <w:ilvl w:val="0"/>
                <w:numId w:val="20"/>
              </w:numPr>
              <w:spacing w:before="40" w:after="20" w:line="240" w:lineRule="auto"/>
              <w:rPr>
                <w:rFonts w:asciiTheme="minorHAnsi" w:hAnsiTheme="minorHAnsi" w:cstheme="minorHAnsi"/>
                <w:sz w:val="24"/>
                <w:szCs w:val="24"/>
              </w:rPr>
            </w:pPr>
            <w:r w:rsidRPr="000A620F">
              <w:rPr>
                <w:rFonts w:asciiTheme="minorHAnsi" w:hAnsiTheme="minorHAnsi" w:cstheme="minorHAnsi"/>
                <w:sz w:val="24"/>
                <w:szCs w:val="24"/>
              </w:rPr>
              <w:t>The Academy has a large team of safeguarding staff trained</w:t>
            </w:r>
            <w:r w:rsidR="00EB477A" w:rsidRPr="000A620F">
              <w:rPr>
                <w:rFonts w:asciiTheme="minorHAnsi" w:hAnsiTheme="minorHAnsi" w:cstheme="minorHAnsi"/>
                <w:sz w:val="24"/>
                <w:szCs w:val="24"/>
              </w:rPr>
              <w:t xml:space="preserve"> who are also named in the staff handbook</w:t>
            </w:r>
            <w:r w:rsidRPr="000A620F">
              <w:rPr>
                <w:rFonts w:asciiTheme="minorHAnsi" w:hAnsiTheme="minorHAnsi" w:cstheme="minorHAnsi"/>
                <w:sz w:val="24"/>
                <w:szCs w:val="24"/>
              </w:rPr>
              <w:t xml:space="preserve">. </w:t>
            </w:r>
          </w:p>
          <w:p w14:paraId="68330CE6" w14:textId="7B496E69" w:rsidR="0005566E" w:rsidRPr="000A620F" w:rsidRDefault="0005566E" w:rsidP="0005566E">
            <w:pPr>
              <w:pStyle w:val="ListParagraph"/>
              <w:numPr>
                <w:ilvl w:val="0"/>
                <w:numId w:val="20"/>
              </w:numPr>
              <w:spacing w:before="40" w:after="20" w:line="240" w:lineRule="auto"/>
              <w:rPr>
                <w:rFonts w:asciiTheme="minorHAnsi" w:hAnsiTheme="minorHAnsi" w:cstheme="minorHAnsi"/>
                <w:sz w:val="24"/>
                <w:szCs w:val="24"/>
              </w:rPr>
            </w:pPr>
            <w:r w:rsidRPr="000A620F">
              <w:rPr>
                <w:rFonts w:asciiTheme="minorHAnsi" w:hAnsiTheme="minorHAnsi" w:cstheme="minorHAnsi"/>
                <w:sz w:val="24"/>
                <w:szCs w:val="24"/>
              </w:rPr>
              <w:t>Academy will ensure that a representative of the safeguarding Team is available for contact each day the Academy is operating. In the event of the designated Person not being in Academy the nominated SLT lead will be responsible for liaising with one of the safeguarding Team if a safeguarding issue arises.</w:t>
            </w:r>
          </w:p>
          <w:p w14:paraId="0982CBAB" w14:textId="4BA8B4DE" w:rsidR="0005566E" w:rsidRPr="000A620F" w:rsidRDefault="0005566E" w:rsidP="0005566E">
            <w:pPr>
              <w:pStyle w:val="ListParagraph"/>
              <w:numPr>
                <w:ilvl w:val="0"/>
                <w:numId w:val="20"/>
              </w:numPr>
              <w:spacing w:before="40" w:after="20" w:line="240" w:lineRule="auto"/>
              <w:rPr>
                <w:rFonts w:asciiTheme="minorHAnsi" w:hAnsiTheme="minorHAnsi" w:cstheme="minorHAnsi"/>
                <w:sz w:val="24"/>
                <w:szCs w:val="24"/>
              </w:rPr>
            </w:pPr>
            <w:r w:rsidRPr="000A620F">
              <w:rPr>
                <w:rFonts w:asciiTheme="minorHAnsi" w:hAnsiTheme="minorHAnsi" w:cstheme="minorHAnsi"/>
                <w:sz w:val="24"/>
                <w:szCs w:val="24"/>
              </w:rPr>
              <w:t xml:space="preserve">The Trust has produced an adopted Safeguarding Policy in line with current government guidance (completed by JAT). </w:t>
            </w:r>
          </w:p>
          <w:p w14:paraId="44BE421A" w14:textId="5AF18505" w:rsidR="0005566E" w:rsidRPr="000A620F" w:rsidRDefault="0005566E" w:rsidP="0005566E">
            <w:pPr>
              <w:pStyle w:val="ListParagraph"/>
              <w:numPr>
                <w:ilvl w:val="0"/>
                <w:numId w:val="20"/>
              </w:numPr>
              <w:spacing w:before="40" w:after="20" w:line="240" w:lineRule="auto"/>
              <w:rPr>
                <w:rFonts w:asciiTheme="minorHAnsi" w:hAnsiTheme="minorHAnsi" w:cstheme="minorHAnsi"/>
                <w:sz w:val="24"/>
                <w:szCs w:val="24"/>
              </w:rPr>
            </w:pPr>
            <w:r w:rsidRPr="000A620F">
              <w:rPr>
                <w:rFonts w:asciiTheme="minorHAnsi" w:hAnsiTheme="minorHAnsi" w:cstheme="minorHAnsi"/>
                <w:sz w:val="24"/>
                <w:szCs w:val="24"/>
              </w:rPr>
              <w:t xml:space="preserve">All students will be advised to self-administer independently in first aid situations where possible </w:t>
            </w:r>
            <w:proofErr w:type="gramStart"/>
            <w:r w:rsidRPr="000A620F">
              <w:rPr>
                <w:rFonts w:asciiTheme="minorHAnsi" w:hAnsiTheme="minorHAnsi" w:cstheme="minorHAnsi"/>
                <w:sz w:val="24"/>
                <w:szCs w:val="24"/>
              </w:rPr>
              <w:t>e.g.</w:t>
            </w:r>
            <w:proofErr w:type="gramEnd"/>
            <w:r w:rsidRPr="000A620F">
              <w:rPr>
                <w:rFonts w:asciiTheme="minorHAnsi" w:hAnsiTheme="minorHAnsi" w:cstheme="minorHAnsi"/>
                <w:sz w:val="24"/>
                <w:szCs w:val="24"/>
              </w:rPr>
              <w:t xml:space="preserve"> Wipes, plasters, icepacks, etc to reduce close contact.</w:t>
            </w:r>
          </w:p>
        </w:tc>
        <w:tc>
          <w:tcPr>
            <w:tcW w:w="305" w:type="pct"/>
            <w:shd w:val="clear" w:color="auto" w:fill="FFFFFF" w:themeFill="background1"/>
            <w:vAlign w:val="center"/>
          </w:tcPr>
          <w:p w14:paraId="51FAA79A" w14:textId="668CB7F2" w:rsidR="0005566E" w:rsidRPr="000A620F" w:rsidRDefault="0005566E" w:rsidP="0005566E">
            <w:pPr>
              <w:pStyle w:val="Maintext"/>
              <w:jc w:val="center"/>
              <w:rPr>
                <w:rFonts w:asciiTheme="minorHAnsi" w:hAnsiTheme="minorHAnsi" w:cstheme="minorHAnsi"/>
                <w:sz w:val="24"/>
                <w:szCs w:val="24"/>
              </w:rPr>
            </w:pPr>
            <w:r w:rsidRPr="000A620F">
              <w:rPr>
                <w:rFonts w:asciiTheme="minorHAnsi" w:hAnsiTheme="minorHAnsi" w:cstheme="minorHAnsi"/>
                <w:sz w:val="24"/>
                <w:szCs w:val="24"/>
              </w:rPr>
              <w:t>Y</w:t>
            </w:r>
          </w:p>
        </w:tc>
        <w:tc>
          <w:tcPr>
            <w:tcW w:w="507" w:type="pct"/>
            <w:shd w:val="clear" w:color="auto" w:fill="FFFFFF" w:themeFill="background1"/>
            <w:vAlign w:val="center"/>
          </w:tcPr>
          <w:p w14:paraId="17FC95B7" w14:textId="77777777" w:rsidR="0005566E" w:rsidRPr="000A620F" w:rsidRDefault="0005566E" w:rsidP="0005566E">
            <w:pPr>
              <w:pStyle w:val="ListParagraph"/>
              <w:numPr>
                <w:ilvl w:val="0"/>
                <w:numId w:val="0"/>
              </w:numPr>
              <w:spacing w:after="0" w:line="240" w:lineRule="auto"/>
              <w:ind w:left="360"/>
              <w:rPr>
                <w:rFonts w:asciiTheme="minorHAnsi" w:hAnsiTheme="minorHAnsi" w:cstheme="minorHAnsi"/>
                <w:sz w:val="24"/>
                <w:szCs w:val="24"/>
              </w:rPr>
            </w:pPr>
          </w:p>
        </w:tc>
        <w:tc>
          <w:tcPr>
            <w:tcW w:w="377" w:type="pct"/>
            <w:shd w:val="clear" w:color="auto" w:fill="FFFFFF" w:themeFill="background1"/>
            <w:vAlign w:val="center"/>
          </w:tcPr>
          <w:p w14:paraId="50084DFE" w14:textId="703B08F5" w:rsidR="0005566E" w:rsidRPr="000A620F" w:rsidRDefault="0005566E" w:rsidP="0005566E">
            <w:pPr>
              <w:pStyle w:val="Maintext"/>
              <w:jc w:val="center"/>
              <w:rPr>
                <w:rFonts w:asciiTheme="minorHAnsi" w:hAnsiTheme="minorHAnsi" w:cstheme="minorHAnsi"/>
                <w:sz w:val="24"/>
                <w:szCs w:val="24"/>
              </w:rPr>
            </w:pPr>
            <w:r w:rsidRPr="000A620F">
              <w:rPr>
                <w:rFonts w:asciiTheme="minorHAnsi" w:hAnsiTheme="minorHAnsi" w:cstheme="minorHAnsi"/>
                <w:sz w:val="24"/>
                <w:szCs w:val="24"/>
              </w:rPr>
              <w:t>L</w:t>
            </w:r>
          </w:p>
        </w:tc>
      </w:tr>
      <w:tr w:rsidR="0005566E" w:rsidRPr="000A620F" w14:paraId="1CE36BAB" w14:textId="77777777" w:rsidTr="00742208">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shd w:val="clear" w:color="auto" w:fill="FFFF00"/>
            <w:vAlign w:val="center"/>
          </w:tcPr>
          <w:p w14:paraId="77EB6736" w14:textId="763D3D94" w:rsidR="0005566E" w:rsidRPr="000A620F" w:rsidRDefault="0005566E" w:rsidP="0005566E">
            <w:pPr>
              <w:rPr>
                <w:rFonts w:asciiTheme="minorHAnsi" w:hAnsiTheme="minorHAnsi" w:cstheme="minorHAnsi"/>
                <w:b/>
                <w:bCs/>
                <w:color w:val="000000" w:themeColor="text1"/>
                <w:szCs w:val="24"/>
              </w:rPr>
            </w:pPr>
            <w:bookmarkStart w:id="8" w:name="_Hlk39473312"/>
            <w:r w:rsidRPr="000A620F">
              <w:rPr>
                <w:rFonts w:asciiTheme="minorHAnsi" w:hAnsiTheme="minorHAnsi" w:cstheme="minorHAnsi"/>
                <w:b/>
                <w:bCs/>
                <w:color w:val="000000" w:themeColor="text1"/>
                <w:szCs w:val="24"/>
              </w:rPr>
              <w:t>3.7 Medical room</w:t>
            </w:r>
          </w:p>
        </w:tc>
      </w:tr>
      <w:bookmarkEnd w:id="8"/>
      <w:tr w:rsidR="0005566E" w:rsidRPr="000A620F" w14:paraId="6C8E7305" w14:textId="77777777" w:rsidTr="00B3080A">
        <w:trPr>
          <w:cnfStyle w:val="000000100000" w:firstRow="0" w:lastRow="0" w:firstColumn="0" w:lastColumn="0" w:oddVBand="0" w:evenVBand="0" w:oddHBand="1" w:evenHBand="0" w:firstRowFirstColumn="0" w:firstRowLastColumn="0" w:lastRowFirstColumn="0" w:lastRowLastColumn="0"/>
          <w:trHeight w:val="1148"/>
        </w:trPr>
        <w:tc>
          <w:tcPr>
            <w:tcW w:w="963" w:type="pct"/>
            <w:shd w:val="clear" w:color="auto" w:fill="auto"/>
          </w:tcPr>
          <w:p w14:paraId="5BA64C12" w14:textId="77777777" w:rsidR="0005566E" w:rsidRPr="000A620F" w:rsidRDefault="0005566E" w:rsidP="0005566E">
            <w:pPr>
              <w:rPr>
                <w:rFonts w:asciiTheme="minorHAnsi" w:hAnsiTheme="minorHAnsi" w:cstheme="minorHAnsi"/>
                <w:b/>
                <w:bCs/>
                <w:color w:val="000000" w:themeColor="text1"/>
                <w:szCs w:val="24"/>
              </w:rPr>
            </w:pPr>
            <w:r w:rsidRPr="000A620F">
              <w:rPr>
                <w:rFonts w:asciiTheme="minorHAnsi" w:hAnsiTheme="minorHAnsi" w:cstheme="minorHAnsi"/>
                <w:b/>
                <w:bCs/>
                <w:color w:val="000000" w:themeColor="text1"/>
                <w:szCs w:val="24"/>
              </w:rPr>
              <w:t>Medical rooms are not adequately equipped or configured to maintain infection control</w:t>
            </w:r>
          </w:p>
        </w:tc>
        <w:tc>
          <w:tcPr>
            <w:tcW w:w="305" w:type="pct"/>
            <w:shd w:val="clear" w:color="auto" w:fill="auto"/>
            <w:vAlign w:val="center"/>
          </w:tcPr>
          <w:p w14:paraId="15C13D49" w14:textId="0D8403FE" w:rsidR="0005566E" w:rsidRPr="000A620F" w:rsidRDefault="0093614A" w:rsidP="0005566E">
            <w:pPr>
              <w:pStyle w:val="Maintext"/>
              <w:jc w:val="center"/>
              <w:rPr>
                <w:rFonts w:asciiTheme="minorHAnsi" w:hAnsiTheme="minorHAnsi" w:cstheme="minorHAnsi"/>
                <w:sz w:val="24"/>
                <w:szCs w:val="24"/>
              </w:rPr>
            </w:pPr>
            <w:r w:rsidRPr="000A620F">
              <w:rPr>
                <w:rFonts w:asciiTheme="minorHAnsi" w:hAnsiTheme="minorHAnsi" w:cstheme="minorHAnsi"/>
                <w:sz w:val="24"/>
                <w:szCs w:val="24"/>
              </w:rPr>
              <w:t>H</w:t>
            </w:r>
          </w:p>
        </w:tc>
        <w:tc>
          <w:tcPr>
            <w:tcW w:w="2543" w:type="pct"/>
            <w:shd w:val="clear" w:color="auto" w:fill="auto"/>
            <w:vAlign w:val="center"/>
          </w:tcPr>
          <w:p w14:paraId="39694588" w14:textId="6196ABD7" w:rsidR="0005566E" w:rsidRPr="000A620F" w:rsidRDefault="0005566E" w:rsidP="0005566E">
            <w:pPr>
              <w:pStyle w:val="ListParagraph"/>
              <w:numPr>
                <w:ilvl w:val="0"/>
                <w:numId w:val="20"/>
              </w:numPr>
              <w:spacing w:before="40" w:after="20" w:line="240" w:lineRule="auto"/>
              <w:rPr>
                <w:rFonts w:asciiTheme="minorHAnsi" w:hAnsiTheme="minorHAnsi" w:cstheme="minorHAnsi"/>
                <w:sz w:val="24"/>
                <w:szCs w:val="24"/>
              </w:rPr>
            </w:pPr>
            <w:r w:rsidRPr="000A620F">
              <w:rPr>
                <w:rFonts w:asciiTheme="minorHAnsi" w:hAnsiTheme="minorHAnsi" w:cstheme="minorHAnsi"/>
                <w:sz w:val="24"/>
                <w:szCs w:val="24"/>
              </w:rPr>
              <w:t xml:space="preserve">The Academy has identified Ivy Cottage as the medical room which is designated for students/staff to be triaged with suspected COVID-19 whilst arrangements are being made for them to be collected / go </w:t>
            </w:r>
            <w:r w:rsidRPr="000A620F">
              <w:rPr>
                <w:rFonts w:asciiTheme="minorHAnsi" w:hAnsiTheme="minorHAnsi" w:cstheme="minorHAnsi"/>
                <w:sz w:val="24"/>
                <w:szCs w:val="24"/>
              </w:rPr>
              <w:lastRenderedPageBreak/>
              <w:t xml:space="preserve">home. This may then include seating students in a highly ventilated area. This is in line with DfE guidance. </w:t>
            </w:r>
          </w:p>
          <w:p w14:paraId="283004D7" w14:textId="650E3E23" w:rsidR="0005566E" w:rsidRPr="000A620F" w:rsidRDefault="0005566E" w:rsidP="0005566E">
            <w:pPr>
              <w:pStyle w:val="ListParagraph"/>
              <w:numPr>
                <w:ilvl w:val="0"/>
                <w:numId w:val="20"/>
              </w:numPr>
              <w:spacing w:before="40" w:after="20" w:line="240" w:lineRule="auto"/>
              <w:rPr>
                <w:rFonts w:asciiTheme="minorHAnsi" w:hAnsiTheme="minorHAnsi" w:cstheme="minorHAnsi"/>
                <w:sz w:val="24"/>
                <w:szCs w:val="24"/>
              </w:rPr>
            </w:pPr>
            <w:r w:rsidRPr="000A620F">
              <w:rPr>
                <w:rFonts w:asciiTheme="minorHAnsi" w:hAnsiTheme="minorHAnsi" w:cstheme="minorHAnsi"/>
                <w:sz w:val="24"/>
                <w:szCs w:val="24"/>
              </w:rPr>
              <w:t>Procedures are in place for medical rooms to be cleaned after suspected COVID-19 cases, along with other affected areas, including toilets.</w:t>
            </w:r>
          </w:p>
        </w:tc>
        <w:tc>
          <w:tcPr>
            <w:tcW w:w="305" w:type="pct"/>
            <w:shd w:val="clear" w:color="auto" w:fill="auto"/>
            <w:vAlign w:val="center"/>
          </w:tcPr>
          <w:p w14:paraId="55367DB4" w14:textId="23D38CED" w:rsidR="0005566E" w:rsidRPr="000A620F" w:rsidRDefault="0005566E" w:rsidP="0005566E">
            <w:pPr>
              <w:pStyle w:val="Maintext"/>
              <w:jc w:val="center"/>
              <w:rPr>
                <w:rFonts w:asciiTheme="minorHAnsi" w:hAnsiTheme="minorHAnsi" w:cstheme="minorHAnsi"/>
                <w:sz w:val="24"/>
                <w:szCs w:val="24"/>
              </w:rPr>
            </w:pPr>
            <w:r w:rsidRPr="000A620F">
              <w:rPr>
                <w:rFonts w:asciiTheme="minorHAnsi" w:hAnsiTheme="minorHAnsi" w:cstheme="minorHAnsi"/>
                <w:sz w:val="24"/>
                <w:szCs w:val="24"/>
              </w:rPr>
              <w:lastRenderedPageBreak/>
              <w:t>Y</w:t>
            </w:r>
          </w:p>
        </w:tc>
        <w:tc>
          <w:tcPr>
            <w:tcW w:w="507" w:type="pct"/>
            <w:shd w:val="clear" w:color="auto" w:fill="auto"/>
            <w:vAlign w:val="center"/>
          </w:tcPr>
          <w:p w14:paraId="268134D0" w14:textId="77777777" w:rsidR="0005566E" w:rsidRPr="000A620F" w:rsidRDefault="0005566E" w:rsidP="0005566E">
            <w:pPr>
              <w:pStyle w:val="ListParagraph"/>
              <w:numPr>
                <w:ilvl w:val="0"/>
                <w:numId w:val="0"/>
              </w:numPr>
              <w:spacing w:after="0" w:line="240" w:lineRule="auto"/>
              <w:ind w:left="360"/>
              <w:rPr>
                <w:rFonts w:asciiTheme="minorHAnsi" w:hAnsiTheme="minorHAnsi" w:cstheme="minorHAnsi"/>
                <w:sz w:val="24"/>
                <w:szCs w:val="24"/>
              </w:rPr>
            </w:pPr>
          </w:p>
        </w:tc>
        <w:tc>
          <w:tcPr>
            <w:tcW w:w="377" w:type="pct"/>
            <w:shd w:val="clear" w:color="auto" w:fill="auto"/>
            <w:vAlign w:val="center"/>
          </w:tcPr>
          <w:p w14:paraId="45D3E1E9" w14:textId="556CA94B" w:rsidR="0005566E" w:rsidRPr="000A620F" w:rsidRDefault="0093614A" w:rsidP="0005566E">
            <w:pPr>
              <w:pStyle w:val="Maintext"/>
              <w:jc w:val="center"/>
              <w:rPr>
                <w:rFonts w:asciiTheme="minorHAnsi" w:hAnsiTheme="minorHAnsi" w:cstheme="minorHAnsi"/>
                <w:sz w:val="24"/>
                <w:szCs w:val="24"/>
              </w:rPr>
            </w:pPr>
            <w:r w:rsidRPr="000A620F">
              <w:rPr>
                <w:rFonts w:asciiTheme="minorHAnsi" w:hAnsiTheme="minorHAnsi" w:cstheme="minorHAnsi"/>
                <w:sz w:val="24"/>
                <w:szCs w:val="24"/>
              </w:rPr>
              <w:t>L</w:t>
            </w:r>
          </w:p>
        </w:tc>
      </w:tr>
      <w:tr w:rsidR="0005566E" w:rsidRPr="000A620F" w14:paraId="2BBEEE69" w14:textId="77777777" w:rsidTr="00742208">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shd w:val="clear" w:color="auto" w:fill="FFFF00"/>
            <w:vAlign w:val="center"/>
          </w:tcPr>
          <w:p w14:paraId="2FDF7CAE" w14:textId="77777777" w:rsidR="0005566E" w:rsidRPr="000A620F" w:rsidRDefault="0005566E" w:rsidP="0005566E">
            <w:pPr>
              <w:rPr>
                <w:rFonts w:asciiTheme="minorHAnsi" w:hAnsiTheme="minorHAnsi" w:cstheme="minorHAnsi"/>
                <w:b/>
                <w:bCs/>
                <w:color w:val="000000" w:themeColor="text1"/>
                <w:szCs w:val="24"/>
              </w:rPr>
            </w:pPr>
            <w:r w:rsidRPr="000A620F">
              <w:rPr>
                <w:rFonts w:asciiTheme="minorHAnsi" w:hAnsiTheme="minorHAnsi" w:cstheme="minorHAnsi"/>
                <w:b/>
                <w:bCs/>
                <w:color w:val="000000" w:themeColor="text1"/>
                <w:szCs w:val="24"/>
              </w:rPr>
              <w:t>3.8 Communication with parents</w:t>
            </w:r>
          </w:p>
        </w:tc>
      </w:tr>
      <w:tr w:rsidR="0005566E" w:rsidRPr="000A620F" w14:paraId="56AD391E" w14:textId="77777777" w:rsidTr="0005566E">
        <w:trPr>
          <w:cnfStyle w:val="000000100000" w:firstRow="0" w:lastRow="0" w:firstColumn="0" w:lastColumn="0" w:oddVBand="0" w:evenVBand="0" w:oddHBand="1" w:evenHBand="0" w:firstRowFirstColumn="0" w:firstRowLastColumn="0" w:lastRowFirstColumn="0" w:lastRowLastColumn="0"/>
          <w:trHeight w:val="973"/>
        </w:trPr>
        <w:tc>
          <w:tcPr>
            <w:tcW w:w="963" w:type="pct"/>
            <w:shd w:val="clear" w:color="auto" w:fill="auto"/>
          </w:tcPr>
          <w:p w14:paraId="56CD0BC2" w14:textId="77777777" w:rsidR="0005566E" w:rsidRPr="000A620F" w:rsidRDefault="0005566E" w:rsidP="0005566E">
            <w:pPr>
              <w:rPr>
                <w:rFonts w:asciiTheme="minorHAnsi" w:hAnsiTheme="minorHAnsi" w:cstheme="minorHAnsi"/>
                <w:b/>
                <w:bCs/>
                <w:color w:val="000000" w:themeColor="text1"/>
                <w:szCs w:val="24"/>
              </w:rPr>
            </w:pPr>
            <w:r w:rsidRPr="000A620F">
              <w:rPr>
                <w:rFonts w:asciiTheme="minorHAnsi" w:hAnsiTheme="minorHAnsi" w:cstheme="minorHAnsi"/>
                <w:b/>
                <w:bCs/>
                <w:color w:val="000000" w:themeColor="text1"/>
                <w:szCs w:val="24"/>
              </w:rPr>
              <w:t>Key stakeholders are not fully informed about changes to policies and procedures due to COVID-19, resulting in risks to health</w:t>
            </w:r>
          </w:p>
        </w:tc>
        <w:tc>
          <w:tcPr>
            <w:tcW w:w="305" w:type="pct"/>
            <w:shd w:val="clear" w:color="auto" w:fill="auto"/>
            <w:vAlign w:val="center"/>
          </w:tcPr>
          <w:p w14:paraId="1348F49C" w14:textId="44A77784" w:rsidR="0005566E" w:rsidRPr="000A620F" w:rsidRDefault="0093614A" w:rsidP="0005566E">
            <w:pPr>
              <w:pStyle w:val="Maintext"/>
              <w:jc w:val="center"/>
              <w:rPr>
                <w:rFonts w:asciiTheme="minorHAnsi" w:hAnsiTheme="minorHAnsi" w:cstheme="minorHAnsi"/>
                <w:sz w:val="24"/>
                <w:szCs w:val="24"/>
              </w:rPr>
            </w:pPr>
            <w:r w:rsidRPr="000A620F">
              <w:rPr>
                <w:rFonts w:asciiTheme="minorHAnsi" w:hAnsiTheme="minorHAnsi" w:cstheme="minorHAnsi"/>
                <w:sz w:val="24"/>
                <w:szCs w:val="24"/>
              </w:rPr>
              <w:t>M</w:t>
            </w:r>
          </w:p>
        </w:tc>
        <w:tc>
          <w:tcPr>
            <w:tcW w:w="2543" w:type="pct"/>
            <w:shd w:val="clear" w:color="auto" w:fill="auto"/>
            <w:vAlign w:val="center"/>
          </w:tcPr>
          <w:p w14:paraId="70DCC40F" w14:textId="77777777" w:rsidR="0005566E" w:rsidRPr="000A620F" w:rsidRDefault="0005566E" w:rsidP="0005566E">
            <w:pPr>
              <w:pStyle w:val="ListParagraph"/>
              <w:numPr>
                <w:ilvl w:val="0"/>
                <w:numId w:val="2"/>
              </w:numPr>
              <w:spacing w:before="60" w:after="120" w:line="240" w:lineRule="auto"/>
              <w:ind w:left="227" w:hanging="227"/>
              <w:rPr>
                <w:rFonts w:asciiTheme="minorHAnsi" w:hAnsiTheme="minorHAnsi" w:cstheme="minorHAnsi"/>
                <w:sz w:val="24"/>
                <w:szCs w:val="24"/>
              </w:rPr>
            </w:pPr>
            <w:r w:rsidRPr="000A620F">
              <w:rPr>
                <w:rFonts w:asciiTheme="minorHAnsi" w:hAnsiTheme="minorHAnsi" w:cstheme="minorHAnsi"/>
                <w:sz w:val="24"/>
                <w:szCs w:val="24"/>
              </w:rPr>
              <w:t>Clear communications strategies for the following groups are in place:</w:t>
            </w:r>
          </w:p>
          <w:p w14:paraId="605A66E9" w14:textId="53D9CC47" w:rsidR="0005566E" w:rsidRPr="000A620F" w:rsidRDefault="0005566E" w:rsidP="0005566E">
            <w:pPr>
              <w:numPr>
                <w:ilvl w:val="1"/>
                <w:numId w:val="51"/>
              </w:numPr>
              <w:rPr>
                <w:rFonts w:asciiTheme="minorHAnsi" w:hAnsiTheme="minorHAnsi" w:cstheme="minorHAnsi"/>
                <w:color w:val="000000" w:themeColor="text1"/>
                <w:szCs w:val="24"/>
              </w:rPr>
            </w:pPr>
            <w:r w:rsidRPr="000A620F">
              <w:rPr>
                <w:rFonts w:asciiTheme="minorHAnsi" w:hAnsiTheme="minorHAnsi" w:cstheme="minorHAnsi"/>
                <w:color w:val="000000" w:themeColor="text1"/>
                <w:szCs w:val="24"/>
              </w:rPr>
              <w:t xml:space="preserve">Staff (Principals daily bulletin) </w:t>
            </w:r>
          </w:p>
          <w:p w14:paraId="072AF567" w14:textId="5B78825E" w:rsidR="0005566E" w:rsidRPr="000A620F" w:rsidRDefault="0005566E" w:rsidP="0005566E">
            <w:pPr>
              <w:numPr>
                <w:ilvl w:val="1"/>
                <w:numId w:val="51"/>
              </w:numPr>
              <w:rPr>
                <w:rFonts w:asciiTheme="minorHAnsi" w:hAnsiTheme="minorHAnsi" w:cstheme="minorHAnsi"/>
                <w:color w:val="000000" w:themeColor="text1"/>
                <w:szCs w:val="24"/>
              </w:rPr>
            </w:pPr>
            <w:r w:rsidRPr="000A620F">
              <w:rPr>
                <w:rFonts w:asciiTheme="minorHAnsi" w:hAnsiTheme="minorHAnsi" w:cstheme="minorHAnsi"/>
                <w:color w:val="000000" w:themeColor="text1"/>
                <w:szCs w:val="24"/>
              </w:rPr>
              <w:t xml:space="preserve">Students </w:t>
            </w:r>
            <w:r w:rsidR="003B1907" w:rsidRPr="000A620F">
              <w:rPr>
                <w:rFonts w:asciiTheme="minorHAnsi" w:hAnsiTheme="minorHAnsi" w:cstheme="minorHAnsi"/>
                <w:color w:val="000000" w:themeColor="text1"/>
                <w:szCs w:val="24"/>
              </w:rPr>
              <w:t>via form time, assemblies</w:t>
            </w:r>
          </w:p>
          <w:p w14:paraId="16153475" w14:textId="2C771605" w:rsidR="0005566E" w:rsidRPr="000A620F" w:rsidRDefault="0005566E" w:rsidP="0005566E">
            <w:pPr>
              <w:numPr>
                <w:ilvl w:val="1"/>
                <w:numId w:val="51"/>
              </w:numPr>
              <w:rPr>
                <w:rFonts w:asciiTheme="minorHAnsi" w:hAnsiTheme="minorHAnsi" w:cstheme="minorHAnsi"/>
                <w:color w:val="000000" w:themeColor="text1"/>
                <w:szCs w:val="24"/>
              </w:rPr>
            </w:pPr>
            <w:r w:rsidRPr="000A620F">
              <w:rPr>
                <w:rFonts w:asciiTheme="minorHAnsi" w:hAnsiTheme="minorHAnsi" w:cstheme="minorHAnsi"/>
                <w:color w:val="000000" w:themeColor="text1"/>
                <w:szCs w:val="24"/>
              </w:rPr>
              <w:t xml:space="preserve">Parents </w:t>
            </w:r>
            <w:r w:rsidR="003B1907" w:rsidRPr="000A620F">
              <w:rPr>
                <w:rFonts w:asciiTheme="minorHAnsi" w:hAnsiTheme="minorHAnsi" w:cstheme="minorHAnsi"/>
                <w:color w:val="000000" w:themeColor="text1"/>
                <w:szCs w:val="24"/>
              </w:rPr>
              <w:t xml:space="preserve">via letter home, email, </w:t>
            </w:r>
            <w:proofErr w:type="gramStart"/>
            <w:r w:rsidR="003B1907" w:rsidRPr="000A620F">
              <w:rPr>
                <w:rFonts w:asciiTheme="minorHAnsi" w:hAnsiTheme="minorHAnsi" w:cstheme="minorHAnsi"/>
                <w:color w:val="000000" w:themeColor="text1"/>
                <w:szCs w:val="24"/>
              </w:rPr>
              <w:t>website</w:t>
            </w:r>
            <w:proofErr w:type="gramEnd"/>
            <w:r w:rsidR="003B1907" w:rsidRPr="000A620F">
              <w:rPr>
                <w:rFonts w:asciiTheme="minorHAnsi" w:hAnsiTheme="minorHAnsi" w:cstheme="minorHAnsi"/>
                <w:color w:val="000000" w:themeColor="text1"/>
                <w:szCs w:val="24"/>
              </w:rPr>
              <w:t xml:space="preserve"> and social media</w:t>
            </w:r>
          </w:p>
          <w:p w14:paraId="3E87FF88" w14:textId="77777777" w:rsidR="0005566E" w:rsidRPr="000A620F" w:rsidRDefault="0005566E" w:rsidP="0005566E">
            <w:pPr>
              <w:numPr>
                <w:ilvl w:val="1"/>
                <w:numId w:val="51"/>
              </w:numPr>
              <w:rPr>
                <w:rFonts w:asciiTheme="minorHAnsi" w:hAnsiTheme="minorHAnsi" w:cstheme="minorHAnsi"/>
                <w:color w:val="000000" w:themeColor="text1"/>
                <w:szCs w:val="24"/>
              </w:rPr>
            </w:pPr>
            <w:r w:rsidRPr="000A620F">
              <w:rPr>
                <w:rFonts w:asciiTheme="minorHAnsi" w:hAnsiTheme="minorHAnsi" w:cstheme="minorHAnsi"/>
                <w:color w:val="000000" w:themeColor="text1"/>
                <w:szCs w:val="24"/>
              </w:rPr>
              <w:t>Governors/Trustees (weekly email update from Principal)</w:t>
            </w:r>
          </w:p>
          <w:p w14:paraId="2F942744" w14:textId="77777777" w:rsidR="0005566E" w:rsidRPr="00367197" w:rsidRDefault="0005566E" w:rsidP="0005566E">
            <w:pPr>
              <w:numPr>
                <w:ilvl w:val="0"/>
                <w:numId w:val="51"/>
              </w:numPr>
              <w:rPr>
                <w:rFonts w:asciiTheme="minorHAnsi" w:hAnsiTheme="minorHAnsi" w:cstheme="minorHAnsi"/>
                <w:color w:val="000000" w:themeColor="text1"/>
                <w:szCs w:val="24"/>
              </w:rPr>
            </w:pPr>
            <w:r w:rsidRPr="000A620F">
              <w:rPr>
                <w:rFonts w:asciiTheme="minorHAnsi" w:hAnsiTheme="minorHAnsi" w:cstheme="minorHAnsi"/>
                <w:szCs w:val="24"/>
              </w:rPr>
              <w:t xml:space="preserve">As part of the overall communications strategy parents are kept up to date with information by daily emails, </w:t>
            </w:r>
            <w:proofErr w:type="gramStart"/>
            <w:r w:rsidRPr="000A620F">
              <w:rPr>
                <w:rFonts w:asciiTheme="minorHAnsi" w:hAnsiTheme="minorHAnsi" w:cstheme="minorHAnsi"/>
                <w:szCs w:val="24"/>
              </w:rPr>
              <w:t>website</w:t>
            </w:r>
            <w:proofErr w:type="gramEnd"/>
            <w:r w:rsidRPr="000A620F">
              <w:rPr>
                <w:rFonts w:asciiTheme="minorHAnsi" w:hAnsiTheme="minorHAnsi" w:cstheme="minorHAnsi"/>
                <w:szCs w:val="24"/>
              </w:rPr>
              <w:t xml:space="preserve"> and social media (as and when guidance changes).</w:t>
            </w:r>
          </w:p>
          <w:p w14:paraId="63F07BBE" w14:textId="60E5270D" w:rsidR="00367197" w:rsidRPr="000A620F" w:rsidRDefault="00367197" w:rsidP="0005566E">
            <w:pPr>
              <w:numPr>
                <w:ilvl w:val="0"/>
                <w:numId w:val="51"/>
              </w:numPr>
              <w:rPr>
                <w:rFonts w:asciiTheme="minorHAnsi" w:hAnsiTheme="minorHAnsi" w:cstheme="minorHAnsi"/>
                <w:color w:val="000000" w:themeColor="text1"/>
                <w:szCs w:val="24"/>
              </w:rPr>
            </w:pPr>
            <w:r>
              <w:t>School Gateway app operational Jan 2021</w:t>
            </w:r>
          </w:p>
        </w:tc>
        <w:tc>
          <w:tcPr>
            <w:tcW w:w="305" w:type="pct"/>
            <w:shd w:val="clear" w:color="auto" w:fill="auto"/>
            <w:vAlign w:val="center"/>
          </w:tcPr>
          <w:p w14:paraId="1BC81233" w14:textId="77777777" w:rsidR="0005566E" w:rsidRPr="000A620F" w:rsidRDefault="0005566E" w:rsidP="0005566E">
            <w:pPr>
              <w:pStyle w:val="Maintext"/>
              <w:jc w:val="center"/>
              <w:rPr>
                <w:rFonts w:asciiTheme="minorHAnsi" w:hAnsiTheme="minorHAnsi" w:cstheme="minorHAnsi"/>
                <w:sz w:val="24"/>
                <w:szCs w:val="24"/>
              </w:rPr>
            </w:pPr>
          </w:p>
        </w:tc>
        <w:tc>
          <w:tcPr>
            <w:tcW w:w="507" w:type="pct"/>
            <w:shd w:val="clear" w:color="auto" w:fill="auto"/>
            <w:vAlign w:val="center"/>
          </w:tcPr>
          <w:p w14:paraId="656EF0C3" w14:textId="77777777" w:rsidR="0005566E" w:rsidRPr="000A620F" w:rsidRDefault="0005566E" w:rsidP="0005566E">
            <w:pPr>
              <w:pStyle w:val="ListParagraph"/>
              <w:numPr>
                <w:ilvl w:val="0"/>
                <w:numId w:val="0"/>
              </w:numPr>
              <w:spacing w:after="0" w:line="240" w:lineRule="auto"/>
              <w:ind w:left="360"/>
              <w:rPr>
                <w:rFonts w:asciiTheme="minorHAnsi" w:hAnsiTheme="minorHAnsi" w:cstheme="minorHAnsi"/>
                <w:sz w:val="24"/>
                <w:szCs w:val="24"/>
              </w:rPr>
            </w:pPr>
          </w:p>
        </w:tc>
        <w:tc>
          <w:tcPr>
            <w:tcW w:w="377" w:type="pct"/>
            <w:shd w:val="clear" w:color="auto" w:fill="auto"/>
            <w:vAlign w:val="center"/>
          </w:tcPr>
          <w:p w14:paraId="6C17588E" w14:textId="67A0D18D" w:rsidR="0005566E" w:rsidRPr="000A620F" w:rsidRDefault="0093614A" w:rsidP="0005566E">
            <w:pPr>
              <w:pStyle w:val="Maintext"/>
              <w:jc w:val="center"/>
              <w:rPr>
                <w:rFonts w:asciiTheme="minorHAnsi" w:hAnsiTheme="minorHAnsi" w:cstheme="minorHAnsi"/>
                <w:sz w:val="24"/>
                <w:szCs w:val="24"/>
              </w:rPr>
            </w:pPr>
            <w:r w:rsidRPr="000A620F">
              <w:rPr>
                <w:rFonts w:asciiTheme="minorHAnsi" w:hAnsiTheme="minorHAnsi" w:cstheme="minorHAnsi"/>
                <w:sz w:val="24"/>
                <w:szCs w:val="24"/>
              </w:rPr>
              <w:t>L</w:t>
            </w:r>
          </w:p>
        </w:tc>
      </w:tr>
      <w:tr w:rsidR="0005566E" w:rsidRPr="000A620F" w14:paraId="349249A9" w14:textId="77777777" w:rsidTr="00742208">
        <w:trPr>
          <w:cnfStyle w:val="000000010000" w:firstRow="0" w:lastRow="0" w:firstColumn="0" w:lastColumn="0" w:oddVBand="0" w:evenVBand="0" w:oddHBand="0" w:evenHBand="1" w:firstRowFirstColumn="0" w:firstRowLastColumn="0" w:lastRowFirstColumn="0" w:lastRowLastColumn="0"/>
          <w:trHeight w:val="420"/>
        </w:trPr>
        <w:tc>
          <w:tcPr>
            <w:tcW w:w="5000" w:type="pct"/>
            <w:gridSpan w:val="6"/>
            <w:shd w:val="clear" w:color="auto" w:fill="FFFF00"/>
            <w:vAlign w:val="center"/>
          </w:tcPr>
          <w:p w14:paraId="51C603F2" w14:textId="77777777" w:rsidR="0005566E" w:rsidRPr="000A620F" w:rsidRDefault="0005566E" w:rsidP="0005566E">
            <w:pPr>
              <w:rPr>
                <w:rFonts w:asciiTheme="minorHAnsi" w:hAnsiTheme="minorHAnsi" w:cstheme="minorHAnsi"/>
                <w:b/>
                <w:bCs/>
                <w:color w:val="000000" w:themeColor="text1"/>
                <w:szCs w:val="24"/>
              </w:rPr>
            </w:pPr>
            <w:r w:rsidRPr="000A620F">
              <w:rPr>
                <w:rFonts w:asciiTheme="minorHAnsi" w:hAnsiTheme="minorHAnsi" w:cstheme="minorHAnsi"/>
                <w:b/>
                <w:bCs/>
                <w:color w:val="000000" w:themeColor="text1"/>
                <w:szCs w:val="24"/>
              </w:rPr>
              <w:t>3.9 Personal Protective Equipment (PPE)</w:t>
            </w:r>
          </w:p>
        </w:tc>
      </w:tr>
      <w:tr w:rsidR="0005566E" w:rsidRPr="000A620F" w14:paraId="0B6E676E" w14:textId="77777777" w:rsidTr="00B3080A">
        <w:trPr>
          <w:cnfStyle w:val="000000100000" w:firstRow="0" w:lastRow="0" w:firstColumn="0" w:lastColumn="0" w:oddVBand="0" w:evenVBand="0" w:oddHBand="1" w:evenHBand="0" w:firstRowFirstColumn="0" w:firstRowLastColumn="0" w:lastRowFirstColumn="0" w:lastRowLastColumn="0"/>
          <w:trHeight w:val="128"/>
        </w:trPr>
        <w:tc>
          <w:tcPr>
            <w:tcW w:w="963" w:type="pct"/>
            <w:shd w:val="clear" w:color="auto" w:fill="FFFFFF" w:themeFill="background1"/>
          </w:tcPr>
          <w:p w14:paraId="6B209DB3" w14:textId="77777777" w:rsidR="0005566E" w:rsidRPr="000A620F" w:rsidRDefault="0005566E" w:rsidP="0005566E">
            <w:pPr>
              <w:rPr>
                <w:rFonts w:asciiTheme="minorHAnsi" w:hAnsiTheme="minorHAnsi" w:cstheme="minorHAnsi"/>
                <w:b/>
                <w:bCs/>
                <w:color w:val="000000" w:themeColor="text1"/>
                <w:szCs w:val="24"/>
              </w:rPr>
            </w:pPr>
            <w:r w:rsidRPr="000A620F">
              <w:rPr>
                <w:rFonts w:asciiTheme="minorHAnsi" w:hAnsiTheme="minorHAnsi" w:cstheme="minorHAnsi"/>
                <w:b/>
                <w:bCs/>
                <w:color w:val="000000" w:themeColor="text1"/>
                <w:szCs w:val="24"/>
              </w:rPr>
              <w:t>Provision of PPE for staff where required is not in line with government guidelines</w:t>
            </w:r>
          </w:p>
        </w:tc>
        <w:tc>
          <w:tcPr>
            <w:tcW w:w="305" w:type="pct"/>
            <w:shd w:val="clear" w:color="auto" w:fill="FFFFFF" w:themeFill="background1"/>
            <w:vAlign w:val="center"/>
          </w:tcPr>
          <w:p w14:paraId="5D4EDCE7" w14:textId="47EA61FE" w:rsidR="0005566E" w:rsidRPr="000A620F" w:rsidRDefault="007B593B" w:rsidP="0005566E">
            <w:pPr>
              <w:pStyle w:val="Maintext"/>
              <w:jc w:val="center"/>
              <w:rPr>
                <w:rFonts w:asciiTheme="minorHAnsi" w:hAnsiTheme="minorHAnsi" w:cstheme="minorHAnsi"/>
                <w:sz w:val="24"/>
                <w:szCs w:val="24"/>
              </w:rPr>
            </w:pPr>
            <w:r w:rsidRPr="000A620F">
              <w:rPr>
                <w:rFonts w:asciiTheme="minorHAnsi" w:hAnsiTheme="minorHAnsi" w:cstheme="minorHAnsi"/>
                <w:sz w:val="24"/>
                <w:szCs w:val="24"/>
              </w:rPr>
              <w:t>H</w:t>
            </w:r>
          </w:p>
        </w:tc>
        <w:tc>
          <w:tcPr>
            <w:tcW w:w="2543" w:type="pct"/>
            <w:shd w:val="clear" w:color="auto" w:fill="FFFFFF" w:themeFill="background1"/>
            <w:vAlign w:val="center"/>
          </w:tcPr>
          <w:p w14:paraId="357D73F1" w14:textId="4B33A71B" w:rsidR="0005566E" w:rsidRPr="000A620F" w:rsidRDefault="0005566E" w:rsidP="0005566E">
            <w:pPr>
              <w:pStyle w:val="ListParagraph"/>
              <w:numPr>
                <w:ilvl w:val="0"/>
                <w:numId w:val="22"/>
              </w:numPr>
              <w:spacing w:before="40" w:after="0" w:line="276" w:lineRule="auto"/>
              <w:rPr>
                <w:rFonts w:asciiTheme="minorHAnsi" w:hAnsiTheme="minorHAnsi" w:cstheme="minorHAnsi"/>
                <w:sz w:val="24"/>
                <w:szCs w:val="24"/>
              </w:rPr>
            </w:pPr>
            <w:r w:rsidRPr="000A620F">
              <w:rPr>
                <w:rFonts w:asciiTheme="minorHAnsi" w:hAnsiTheme="minorHAnsi" w:cstheme="minorHAnsi"/>
                <w:sz w:val="24"/>
                <w:szCs w:val="24"/>
              </w:rPr>
              <w:t xml:space="preserve">Government guidance on wearing PPE is understood, communicated and an adapted protective wear is available for first aiders.  </w:t>
            </w:r>
          </w:p>
          <w:p w14:paraId="076025B0" w14:textId="62939D15" w:rsidR="0005566E" w:rsidRPr="000A620F" w:rsidRDefault="003B1907" w:rsidP="0005566E">
            <w:pPr>
              <w:pStyle w:val="ListParagraph"/>
              <w:numPr>
                <w:ilvl w:val="0"/>
                <w:numId w:val="22"/>
              </w:numPr>
              <w:spacing w:before="40" w:after="0" w:line="276" w:lineRule="auto"/>
              <w:rPr>
                <w:rFonts w:asciiTheme="minorHAnsi" w:hAnsiTheme="minorHAnsi" w:cstheme="minorHAnsi"/>
                <w:sz w:val="24"/>
                <w:szCs w:val="24"/>
              </w:rPr>
            </w:pPr>
            <w:r w:rsidRPr="000A620F">
              <w:rPr>
                <w:rFonts w:asciiTheme="minorHAnsi" w:hAnsiTheme="minorHAnsi" w:cstheme="minorHAnsi"/>
                <w:sz w:val="24"/>
                <w:szCs w:val="24"/>
              </w:rPr>
              <w:t>S</w:t>
            </w:r>
            <w:r w:rsidR="0005566E" w:rsidRPr="000A620F">
              <w:rPr>
                <w:rFonts w:asciiTheme="minorHAnsi" w:hAnsiTheme="minorHAnsi" w:cstheme="minorHAnsi"/>
                <w:sz w:val="24"/>
                <w:szCs w:val="24"/>
              </w:rPr>
              <w:t xml:space="preserve">taff </w:t>
            </w:r>
            <w:r w:rsidR="00FB34F3" w:rsidRPr="000A620F">
              <w:rPr>
                <w:rFonts w:asciiTheme="minorHAnsi" w:hAnsiTheme="minorHAnsi" w:cstheme="minorHAnsi"/>
                <w:sz w:val="24"/>
                <w:szCs w:val="24"/>
              </w:rPr>
              <w:t xml:space="preserve">and students </w:t>
            </w:r>
            <w:r w:rsidR="00D76C3A" w:rsidRPr="000A620F">
              <w:rPr>
                <w:rFonts w:asciiTheme="minorHAnsi" w:hAnsiTheme="minorHAnsi" w:cstheme="minorHAnsi"/>
                <w:sz w:val="24"/>
                <w:szCs w:val="24"/>
              </w:rPr>
              <w:t>will</w:t>
            </w:r>
            <w:r w:rsidR="0005566E" w:rsidRPr="000A620F">
              <w:rPr>
                <w:rFonts w:asciiTheme="minorHAnsi" w:hAnsiTheme="minorHAnsi" w:cstheme="minorHAnsi"/>
                <w:sz w:val="24"/>
                <w:szCs w:val="24"/>
              </w:rPr>
              <w:t xml:space="preserve"> </w:t>
            </w:r>
            <w:r w:rsidR="00D76C3A" w:rsidRPr="000A620F">
              <w:rPr>
                <w:rFonts w:asciiTheme="minorHAnsi" w:hAnsiTheme="minorHAnsi" w:cstheme="minorHAnsi"/>
                <w:sz w:val="24"/>
                <w:szCs w:val="24"/>
              </w:rPr>
              <w:t xml:space="preserve">and </w:t>
            </w:r>
            <w:r w:rsidR="0005566E" w:rsidRPr="000A620F">
              <w:rPr>
                <w:rFonts w:asciiTheme="minorHAnsi" w:hAnsiTheme="minorHAnsi" w:cstheme="minorHAnsi"/>
                <w:sz w:val="24"/>
                <w:szCs w:val="24"/>
              </w:rPr>
              <w:t xml:space="preserve">wear </w:t>
            </w:r>
            <w:r w:rsidR="00D76C3A" w:rsidRPr="000A620F">
              <w:rPr>
                <w:rFonts w:asciiTheme="minorHAnsi" w:hAnsiTheme="minorHAnsi" w:cstheme="minorHAnsi"/>
                <w:sz w:val="24"/>
                <w:szCs w:val="24"/>
              </w:rPr>
              <w:t>a</w:t>
            </w:r>
            <w:r w:rsidR="0005566E" w:rsidRPr="000A620F">
              <w:rPr>
                <w:rFonts w:asciiTheme="minorHAnsi" w:hAnsiTheme="minorHAnsi" w:cstheme="minorHAnsi"/>
                <w:sz w:val="24"/>
                <w:szCs w:val="24"/>
              </w:rPr>
              <w:t xml:space="preserve"> face </w:t>
            </w:r>
            <w:r w:rsidR="00D76C3A" w:rsidRPr="000A620F">
              <w:rPr>
                <w:rFonts w:asciiTheme="minorHAnsi" w:hAnsiTheme="minorHAnsi" w:cstheme="minorHAnsi"/>
                <w:sz w:val="24"/>
                <w:szCs w:val="24"/>
              </w:rPr>
              <w:t>covering</w:t>
            </w:r>
            <w:r w:rsidR="0005566E" w:rsidRPr="000A620F">
              <w:rPr>
                <w:rFonts w:asciiTheme="minorHAnsi" w:hAnsiTheme="minorHAnsi" w:cstheme="minorHAnsi"/>
                <w:sz w:val="24"/>
                <w:szCs w:val="24"/>
              </w:rPr>
              <w:t xml:space="preserve"> </w:t>
            </w:r>
            <w:r w:rsidR="00D76C3A" w:rsidRPr="000A620F">
              <w:rPr>
                <w:rFonts w:asciiTheme="minorHAnsi" w:hAnsiTheme="minorHAnsi" w:cstheme="minorHAnsi"/>
                <w:sz w:val="24"/>
                <w:szCs w:val="24"/>
              </w:rPr>
              <w:t>for use in communal areas</w:t>
            </w:r>
            <w:r w:rsidRPr="000A620F">
              <w:rPr>
                <w:rFonts w:asciiTheme="minorHAnsi" w:hAnsiTheme="minorHAnsi" w:cstheme="minorHAnsi"/>
                <w:sz w:val="24"/>
                <w:szCs w:val="24"/>
              </w:rPr>
              <w:t>. T</w:t>
            </w:r>
            <w:r w:rsidR="00D76C3A" w:rsidRPr="000A620F">
              <w:rPr>
                <w:rFonts w:asciiTheme="minorHAnsi" w:hAnsiTheme="minorHAnsi" w:cstheme="minorHAnsi"/>
                <w:sz w:val="24"/>
                <w:szCs w:val="24"/>
              </w:rPr>
              <w:t>hey are</w:t>
            </w:r>
            <w:r w:rsidR="0084427A" w:rsidRPr="000A620F">
              <w:rPr>
                <w:rFonts w:asciiTheme="minorHAnsi" w:hAnsiTheme="minorHAnsi" w:cstheme="minorHAnsi"/>
                <w:sz w:val="24"/>
                <w:szCs w:val="24"/>
              </w:rPr>
              <w:t xml:space="preserve"> not</w:t>
            </w:r>
            <w:r w:rsidR="00D76C3A" w:rsidRPr="000A620F">
              <w:rPr>
                <w:rFonts w:asciiTheme="minorHAnsi" w:hAnsiTheme="minorHAnsi" w:cstheme="minorHAnsi"/>
                <w:sz w:val="24"/>
                <w:szCs w:val="24"/>
              </w:rPr>
              <w:t xml:space="preserve"> to be worn in</w:t>
            </w:r>
            <w:r w:rsidR="0084427A" w:rsidRPr="000A620F">
              <w:rPr>
                <w:rFonts w:asciiTheme="minorHAnsi" w:hAnsiTheme="minorHAnsi" w:cstheme="minorHAnsi"/>
                <w:sz w:val="24"/>
                <w:szCs w:val="24"/>
              </w:rPr>
              <w:t xml:space="preserve"> teaching </w:t>
            </w:r>
            <w:r w:rsidR="00D76C3A" w:rsidRPr="000A620F">
              <w:rPr>
                <w:rFonts w:asciiTheme="minorHAnsi" w:hAnsiTheme="minorHAnsi" w:cstheme="minorHAnsi"/>
                <w:sz w:val="24"/>
                <w:szCs w:val="24"/>
              </w:rPr>
              <w:t>areas</w:t>
            </w:r>
            <w:r w:rsidRPr="000A620F">
              <w:rPr>
                <w:rFonts w:asciiTheme="minorHAnsi" w:hAnsiTheme="minorHAnsi" w:cstheme="minorHAnsi"/>
                <w:sz w:val="24"/>
                <w:szCs w:val="24"/>
              </w:rPr>
              <w:t>.</w:t>
            </w:r>
          </w:p>
          <w:p w14:paraId="5C487D85" w14:textId="76B82AE7" w:rsidR="00F0263A" w:rsidRPr="000A620F" w:rsidRDefault="00F0263A" w:rsidP="0005566E">
            <w:pPr>
              <w:pStyle w:val="ListParagraph"/>
              <w:numPr>
                <w:ilvl w:val="0"/>
                <w:numId w:val="22"/>
              </w:numPr>
              <w:spacing w:before="40" w:after="0" w:line="276" w:lineRule="auto"/>
              <w:rPr>
                <w:rFonts w:asciiTheme="minorHAnsi" w:hAnsiTheme="minorHAnsi" w:cstheme="minorHAnsi"/>
                <w:sz w:val="24"/>
                <w:szCs w:val="24"/>
              </w:rPr>
            </w:pPr>
            <w:r w:rsidRPr="000A620F">
              <w:rPr>
                <w:rFonts w:asciiTheme="minorHAnsi" w:hAnsiTheme="minorHAnsi" w:cstheme="minorHAnsi"/>
                <w:sz w:val="24"/>
                <w:szCs w:val="24"/>
              </w:rPr>
              <w:t xml:space="preserve">It is the responsibility of individual members of staff to </w:t>
            </w:r>
            <w:r w:rsidR="005235CC" w:rsidRPr="000A620F">
              <w:rPr>
                <w:rFonts w:asciiTheme="minorHAnsi" w:hAnsiTheme="minorHAnsi" w:cstheme="minorHAnsi"/>
                <w:sz w:val="24"/>
                <w:szCs w:val="24"/>
              </w:rPr>
              <w:t>ensure high levels of hygiene, keeping their masks s</w:t>
            </w:r>
            <w:r w:rsidR="003B1907" w:rsidRPr="000A620F">
              <w:rPr>
                <w:rFonts w:asciiTheme="minorHAnsi" w:hAnsiTheme="minorHAnsi" w:cstheme="minorHAnsi"/>
                <w:sz w:val="24"/>
                <w:szCs w:val="24"/>
              </w:rPr>
              <w:t>afe</w:t>
            </w:r>
            <w:r w:rsidR="005235CC" w:rsidRPr="000A620F">
              <w:rPr>
                <w:rFonts w:asciiTheme="minorHAnsi" w:hAnsiTheme="minorHAnsi" w:cstheme="minorHAnsi"/>
                <w:sz w:val="24"/>
                <w:szCs w:val="24"/>
              </w:rPr>
              <w:t xml:space="preserve"> and </w:t>
            </w:r>
            <w:r w:rsidR="007F6D92" w:rsidRPr="000A620F">
              <w:rPr>
                <w:rFonts w:asciiTheme="minorHAnsi" w:hAnsiTheme="minorHAnsi" w:cstheme="minorHAnsi"/>
                <w:sz w:val="24"/>
                <w:szCs w:val="24"/>
              </w:rPr>
              <w:t xml:space="preserve">replace it themselves if </w:t>
            </w:r>
            <w:proofErr w:type="spellStart"/>
            <w:r w:rsidR="007F6D92" w:rsidRPr="000A620F">
              <w:rPr>
                <w:rFonts w:asciiTheme="minorHAnsi" w:hAnsiTheme="minorHAnsi" w:cstheme="minorHAnsi"/>
                <w:sz w:val="24"/>
                <w:szCs w:val="24"/>
              </w:rPr>
              <w:t>worn</w:t>
            </w:r>
            <w:proofErr w:type="spellEnd"/>
            <w:r w:rsidR="007F6D92" w:rsidRPr="000A620F">
              <w:rPr>
                <w:rFonts w:asciiTheme="minorHAnsi" w:hAnsiTheme="minorHAnsi" w:cstheme="minorHAnsi"/>
                <w:sz w:val="24"/>
                <w:szCs w:val="24"/>
              </w:rPr>
              <w:t xml:space="preserve"> or lost. </w:t>
            </w:r>
          </w:p>
          <w:p w14:paraId="0703377E" w14:textId="25BAD17E" w:rsidR="00FB34F3" w:rsidRPr="000A620F" w:rsidRDefault="00FB34F3" w:rsidP="00BB3B13">
            <w:pPr>
              <w:pStyle w:val="ListParagraph"/>
              <w:numPr>
                <w:ilvl w:val="0"/>
                <w:numId w:val="22"/>
              </w:numPr>
              <w:spacing w:before="40" w:after="0" w:line="276" w:lineRule="auto"/>
              <w:rPr>
                <w:rFonts w:asciiTheme="minorHAnsi" w:hAnsiTheme="minorHAnsi" w:cstheme="minorHAnsi"/>
                <w:sz w:val="24"/>
                <w:szCs w:val="24"/>
              </w:rPr>
            </w:pPr>
            <w:r w:rsidRPr="000A620F">
              <w:rPr>
                <w:rFonts w:asciiTheme="minorHAnsi" w:hAnsiTheme="minorHAnsi" w:cstheme="minorHAnsi"/>
                <w:sz w:val="24"/>
                <w:szCs w:val="24"/>
              </w:rPr>
              <w:t>All students will also be provided with a clear bag with their name on i</w:t>
            </w:r>
            <w:r w:rsidR="00BB3B13" w:rsidRPr="000A620F">
              <w:rPr>
                <w:rFonts w:asciiTheme="minorHAnsi" w:hAnsiTheme="minorHAnsi" w:cstheme="minorHAnsi"/>
                <w:sz w:val="24"/>
                <w:szCs w:val="24"/>
              </w:rPr>
              <w:t xml:space="preserve">t to protect their face covering when it is not in use. It is the </w:t>
            </w:r>
            <w:r w:rsidR="00BB3B13" w:rsidRPr="000A620F">
              <w:rPr>
                <w:rFonts w:asciiTheme="minorHAnsi" w:hAnsiTheme="minorHAnsi" w:cstheme="minorHAnsi"/>
                <w:sz w:val="24"/>
                <w:szCs w:val="24"/>
              </w:rPr>
              <w:lastRenderedPageBreak/>
              <w:t xml:space="preserve">responsibility to ensure high levels of hygiene, keeping their </w:t>
            </w:r>
            <w:r w:rsidR="009D36E7" w:rsidRPr="000A620F">
              <w:rPr>
                <w:rFonts w:asciiTheme="minorHAnsi" w:hAnsiTheme="minorHAnsi" w:cstheme="minorHAnsi"/>
                <w:sz w:val="24"/>
                <w:szCs w:val="24"/>
              </w:rPr>
              <w:t>masks safe</w:t>
            </w:r>
            <w:r w:rsidR="00FD4BCB" w:rsidRPr="000A620F">
              <w:rPr>
                <w:rFonts w:asciiTheme="minorHAnsi" w:hAnsiTheme="minorHAnsi" w:cstheme="minorHAnsi"/>
                <w:sz w:val="24"/>
                <w:szCs w:val="24"/>
              </w:rPr>
              <w:t xml:space="preserve"> </w:t>
            </w:r>
            <w:r w:rsidR="00BB3B13" w:rsidRPr="000A620F">
              <w:rPr>
                <w:rFonts w:asciiTheme="minorHAnsi" w:hAnsiTheme="minorHAnsi" w:cstheme="minorHAnsi"/>
                <w:sz w:val="24"/>
                <w:szCs w:val="24"/>
              </w:rPr>
              <w:t xml:space="preserve">and replace it themselves if </w:t>
            </w:r>
            <w:proofErr w:type="spellStart"/>
            <w:r w:rsidR="00BB3B13" w:rsidRPr="000A620F">
              <w:rPr>
                <w:rFonts w:asciiTheme="minorHAnsi" w:hAnsiTheme="minorHAnsi" w:cstheme="minorHAnsi"/>
                <w:sz w:val="24"/>
                <w:szCs w:val="24"/>
              </w:rPr>
              <w:t>worn</w:t>
            </w:r>
            <w:proofErr w:type="spellEnd"/>
            <w:r w:rsidR="00BB3B13" w:rsidRPr="000A620F">
              <w:rPr>
                <w:rFonts w:asciiTheme="minorHAnsi" w:hAnsiTheme="minorHAnsi" w:cstheme="minorHAnsi"/>
                <w:sz w:val="24"/>
                <w:szCs w:val="24"/>
              </w:rPr>
              <w:t xml:space="preserve"> or lost.</w:t>
            </w:r>
          </w:p>
          <w:p w14:paraId="28D5BF37" w14:textId="4ABC8593" w:rsidR="0005566E" w:rsidRPr="000A620F" w:rsidRDefault="0005566E" w:rsidP="0005566E">
            <w:pPr>
              <w:pStyle w:val="ListParagraph"/>
              <w:numPr>
                <w:ilvl w:val="0"/>
                <w:numId w:val="22"/>
              </w:numPr>
              <w:spacing w:after="0" w:line="276" w:lineRule="auto"/>
              <w:rPr>
                <w:rFonts w:asciiTheme="minorHAnsi" w:hAnsiTheme="minorHAnsi" w:cstheme="minorHAnsi"/>
                <w:sz w:val="24"/>
                <w:szCs w:val="24"/>
              </w:rPr>
            </w:pPr>
            <w:r w:rsidRPr="000A620F">
              <w:rPr>
                <w:rFonts w:asciiTheme="minorHAnsi" w:hAnsiTheme="minorHAnsi" w:cstheme="minorHAnsi"/>
                <w:sz w:val="24"/>
                <w:szCs w:val="24"/>
              </w:rPr>
              <w:t>Those staff required to wear PPE (</w:t>
            </w:r>
            <w:proofErr w:type="gramStart"/>
            <w:r w:rsidRPr="000A620F">
              <w:rPr>
                <w:rFonts w:asciiTheme="minorHAnsi" w:hAnsiTheme="minorHAnsi" w:cstheme="minorHAnsi"/>
                <w:sz w:val="24"/>
                <w:szCs w:val="24"/>
              </w:rPr>
              <w:t>e.g.</w:t>
            </w:r>
            <w:proofErr w:type="gramEnd"/>
            <w:r w:rsidRPr="000A620F">
              <w:rPr>
                <w:rFonts w:asciiTheme="minorHAnsi" w:hAnsiTheme="minorHAnsi" w:cstheme="minorHAnsi"/>
                <w:sz w:val="24"/>
                <w:szCs w:val="24"/>
              </w:rPr>
              <w:t xml:space="preserve"> SEND intimate care; First aiders, those treating suspected cases of infection, cleaning staff) have been instructed on how to remove PPE carefully to reduce contamination and also how to dispose of them safely. </w:t>
            </w:r>
          </w:p>
          <w:p w14:paraId="64F69A1B" w14:textId="086D294A" w:rsidR="0005566E" w:rsidRPr="000A620F" w:rsidRDefault="0005566E" w:rsidP="0005566E">
            <w:pPr>
              <w:pStyle w:val="ListParagraph"/>
              <w:numPr>
                <w:ilvl w:val="0"/>
                <w:numId w:val="22"/>
              </w:numPr>
              <w:spacing w:after="0" w:line="276" w:lineRule="auto"/>
              <w:rPr>
                <w:rFonts w:asciiTheme="minorHAnsi" w:hAnsiTheme="minorHAnsi" w:cstheme="minorHAnsi"/>
                <w:sz w:val="24"/>
                <w:szCs w:val="24"/>
              </w:rPr>
            </w:pPr>
            <w:r w:rsidRPr="000A620F">
              <w:rPr>
                <w:rFonts w:asciiTheme="minorHAnsi" w:hAnsiTheme="minorHAnsi" w:cstheme="minorHAnsi"/>
                <w:sz w:val="24"/>
                <w:szCs w:val="24"/>
              </w:rPr>
              <w:t>Staff are reminded that wearing of gloves is not a substitute for good hand</w:t>
            </w:r>
            <w:r w:rsidR="00737978" w:rsidRPr="000A620F">
              <w:rPr>
                <w:rFonts w:asciiTheme="minorHAnsi" w:hAnsiTheme="minorHAnsi" w:cstheme="minorHAnsi"/>
                <w:sz w:val="24"/>
                <w:szCs w:val="24"/>
              </w:rPr>
              <w:t xml:space="preserve"> sanitising</w:t>
            </w:r>
            <w:r w:rsidRPr="000A620F">
              <w:rPr>
                <w:rFonts w:asciiTheme="minorHAnsi" w:hAnsiTheme="minorHAnsi" w:cstheme="minorHAnsi"/>
                <w:sz w:val="24"/>
                <w:szCs w:val="24"/>
              </w:rPr>
              <w:t xml:space="preserve"> and hygiene routines. </w:t>
            </w:r>
          </w:p>
          <w:p w14:paraId="62D032EF" w14:textId="77777777" w:rsidR="0005566E" w:rsidRPr="000A620F" w:rsidRDefault="0005566E" w:rsidP="0005566E">
            <w:pPr>
              <w:pStyle w:val="ListParagraph"/>
              <w:numPr>
                <w:ilvl w:val="0"/>
                <w:numId w:val="22"/>
              </w:numPr>
              <w:spacing w:after="0" w:line="276" w:lineRule="auto"/>
              <w:rPr>
                <w:rFonts w:asciiTheme="minorHAnsi" w:hAnsiTheme="minorHAnsi" w:cstheme="minorHAnsi"/>
                <w:sz w:val="24"/>
                <w:szCs w:val="24"/>
              </w:rPr>
            </w:pPr>
            <w:r w:rsidRPr="000A620F">
              <w:rPr>
                <w:rFonts w:asciiTheme="minorHAnsi" w:hAnsiTheme="minorHAnsi" w:cstheme="minorHAnsi"/>
                <w:sz w:val="24"/>
                <w:szCs w:val="24"/>
              </w:rPr>
              <w:t xml:space="preserve">In line with government guidance the Academy will not be providing PPE for staff (apart from First Aider / intimate care). </w:t>
            </w:r>
          </w:p>
          <w:p w14:paraId="39076119" w14:textId="77777777" w:rsidR="000655EC" w:rsidRPr="000A620F" w:rsidRDefault="001F7167" w:rsidP="0005566E">
            <w:pPr>
              <w:pStyle w:val="ListParagraph"/>
              <w:numPr>
                <w:ilvl w:val="0"/>
                <w:numId w:val="22"/>
              </w:numPr>
              <w:spacing w:after="0" w:line="276" w:lineRule="auto"/>
              <w:rPr>
                <w:rFonts w:asciiTheme="minorHAnsi" w:hAnsiTheme="minorHAnsi" w:cstheme="minorHAnsi"/>
                <w:sz w:val="24"/>
                <w:szCs w:val="24"/>
              </w:rPr>
            </w:pPr>
            <w:r w:rsidRPr="000A620F">
              <w:rPr>
                <w:rFonts w:asciiTheme="minorHAnsi" w:hAnsiTheme="minorHAnsi" w:cstheme="minorHAnsi"/>
                <w:sz w:val="24"/>
                <w:szCs w:val="24"/>
              </w:rPr>
              <w:t>In line with government guidance s</w:t>
            </w:r>
            <w:r w:rsidR="000655EC" w:rsidRPr="000A620F">
              <w:rPr>
                <w:rFonts w:asciiTheme="minorHAnsi" w:hAnsiTheme="minorHAnsi" w:cstheme="minorHAnsi"/>
                <w:sz w:val="24"/>
                <w:szCs w:val="24"/>
              </w:rPr>
              <w:t>taff will not wear PPE wh</w:t>
            </w:r>
            <w:r w:rsidR="00E055E5" w:rsidRPr="000A620F">
              <w:rPr>
                <w:rFonts w:asciiTheme="minorHAnsi" w:hAnsiTheme="minorHAnsi" w:cstheme="minorHAnsi"/>
                <w:sz w:val="24"/>
                <w:szCs w:val="24"/>
              </w:rPr>
              <w:t xml:space="preserve">en working with students </w:t>
            </w:r>
            <w:r w:rsidR="00661317" w:rsidRPr="000A620F">
              <w:rPr>
                <w:rFonts w:asciiTheme="minorHAnsi" w:hAnsiTheme="minorHAnsi" w:cstheme="minorHAnsi"/>
                <w:sz w:val="24"/>
                <w:szCs w:val="24"/>
              </w:rPr>
              <w:t xml:space="preserve">(apart from first aid, </w:t>
            </w:r>
            <w:proofErr w:type="gramStart"/>
            <w:r w:rsidR="00661317" w:rsidRPr="000A620F">
              <w:rPr>
                <w:rFonts w:asciiTheme="minorHAnsi" w:hAnsiTheme="minorHAnsi" w:cstheme="minorHAnsi"/>
                <w:sz w:val="24"/>
                <w:szCs w:val="24"/>
              </w:rPr>
              <w:t>cleaning</w:t>
            </w:r>
            <w:proofErr w:type="gramEnd"/>
            <w:r w:rsidR="00661317" w:rsidRPr="000A620F">
              <w:rPr>
                <w:rFonts w:asciiTheme="minorHAnsi" w:hAnsiTheme="minorHAnsi" w:cstheme="minorHAnsi"/>
                <w:sz w:val="24"/>
                <w:szCs w:val="24"/>
              </w:rPr>
              <w:t xml:space="preserve"> and site staff relevant to their roles)</w:t>
            </w:r>
          </w:p>
          <w:p w14:paraId="2B157294" w14:textId="1782D62F" w:rsidR="00167239" w:rsidRPr="000A620F" w:rsidRDefault="00167239" w:rsidP="0005566E">
            <w:pPr>
              <w:pStyle w:val="ListParagraph"/>
              <w:numPr>
                <w:ilvl w:val="0"/>
                <w:numId w:val="22"/>
              </w:numPr>
              <w:spacing w:after="0" w:line="276" w:lineRule="auto"/>
              <w:rPr>
                <w:rFonts w:asciiTheme="minorHAnsi" w:hAnsiTheme="minorHAnsi" w:cstheme="minorHAnsi"/>
                <w:sz w:val="24"/>
                <w:szCs w:val="24"/>
              </w:rPr>
            </w:pPr>
            <w:r w:rsidRPr="000A620F">
              <w:rPr>
                <w:rFonts w:asciiTheme="minorHAnsi" w:hAnsiTheme="minorHAnsi" w:cstheme="minorHAnsi"/>
                <w:sz w:val="24"/>
                <w:szCs w:val="24"/>
              </w:rPr>
              <w:t>Non-latex gloves will be provided to each faculty to facilitate marking of books</w:t>
            </w:r>
          </w:p>
        </w:tc>
        <w:tc>
          <w:tcPr>
            <w:tcW w:w="305" w:type="pct"/>
            <w:shd w:val="clear" w:color="auto" w:fill="FFFFFF" w:themeFill="background1"/>
            <w:vAlign w:val="center"/>
          </w:tcPr>
          <w:p w14:paraId="70D96A2F" w14:textId="3046A623" w:rsidR="0005566E" w:rsidRPr="000A620F" w:rsidRDefault="0005566E" w:rsidP="0005566E">
            <w:pPr>
              <w:pStyle w:val="Maintext"/>
              <w:jc w:val="center"/>
              <w:rPr>
                <w:rFonts w:asciiTheme="minorHAnsi" w:hAnsiTheme="minorHAnsi" w:cstheme="minorHAnsi"/>
                <w:sz w:val="24"/>
                <w:szCs w:val="24"/>
              </w:rPr>
            </w:pPr>
            <w:r w:rsidRPr="000A620F">
              <w:rPr>
                <w:rFonts w:asciiTheme="minorHAnsi" w:hAnsiTheme="minorHAnsi" w:cstheme="minorHAnsi"/>
                <w:sz w:val="24"/>
                <w:szCs w:val="24"/>
              </w:rPr>
              <w:lastRenderedPageBreak/>
              <w:t>Y</w:t>
            </w:r>
          </w:p>
        </w:tc>
        <w:tc>
          <w:tcPr>
            <w:tcW w:w="507" w:type="pct"/>
            <w:shd w:val="clear" w:color="auto" w:fill="FFFFFF" w:themeFill="background1"/>
            <w:vAlign w:val="center"/>
          </w:tcPr>
          <w:p w14:paraId="5FCB85C8" w14:textId="77777777" w:rsidR="0005566E" w:rsidRPr="000A620F" w:rsidRDefault="0005566E" w:rsidP="0005566E">
            <w:pPr>
              <w:pStyle w:val="ListParagraph"/>
              <w:numPr>
                <w:ilvl w:val="0"/>
                <w:numId w:val="0"/>
              </w:numPr>
              <w:spacing w:after="0" w:line="240" w:lineRule="auto"/>
              <w:ind w:left="360"/>
              <w:rPr>
                <w:rFonts w:asciiTheme="minorHAnsi" w:hAnsiTheme="minorHAnsi" w:cstheme="minorHAnsi"/>
                <w:sz w:val="24"/>
                <w:szCs w:val="24"/>
              </w:rPr>
            </w:pPr>
          </w:p>
        </w:tc>
        <w:tc>
          <w:tcPr>
            <w:tcW w:w="377" w:type="pct"/>
            <w:shd w:val="clear" w:color="auto" w:fill="FFFFFF" w:themeFill="background1"/>
            <w:vAlign w:val="center"/>
          </w:tcPr>
          <w:p w14:paraId="1DD83B7A" w14:textId="0FF1DC90" w:rsidR="0005566E" w:rsidRPr="000A620F" w:rsidRDefault="007B593B" w:rsidP="0005566E">
            <w:pPr>
              <w:pStyle w:val="Maintext"/>
              <w:jc w:val="center"/>
              <w:rPr>
                <w:rFonts w:asciiTheme="minorHAnsi" w:hAnsiTheme="minorHAnsi" w:cstheme="minorHAnsi"/>
                <w:sz w:val="24"/>
                <w:szCs w:val="24"/>
              </w:rPr>
            </w:pPr>
            <w:r w:rsidRPr="000A620F">
              <w:rPr>
                <w:rFonts w:asciiTheme="minorHAnsi" w:hAnsiTheme="minorHAnsi" w:cstheme="minorHAnsi"/>
                <w:sz w:val="24"/>
                <w:szCs w:val="24"/>
              </w:rPr>
              <w:t>L</w:t>
            </w:r>
          </w:p>
        </w:tc>
      </w:tr>
    </w:tbl>
    <w:p w14:paraId="25828B9A" w14:textId="77777777" w:rsidR="00ED7D9C" w:rsidRPr="000A620F" w:rsidRDefault="00ED7D9C" w:rsidP="00ED7D9C">
      <w:pPr>
        <w:rPr>
          <w:rFonts w:asciiTheme="minorHAnsi" w:hAnsiTheme="minorHAnsi" w:cstheme="minorHAnsi"/>
          <w:color w:val="000000" w:themeColor="text1"/>
          <w:szCs w:val="24"/>
        </w:rPr>
      </w:pPr>
    </w:p>
    <w:p w14:paraId="1C3265F8" w14:textId="77777777" w:rsidR="00ED7D9C" w:rsidRPr="000A620F" w:rsidRDefault="00ED7D9C" w:rsidP="00ED7D9C">
      <w:pPr>
        <w:rPr>
          <w:rFonts w:asciiTheme="minorHAnsi" w:hAnsiTheme="minorHAnsi" w:cstheme="minorHAnsi"/>
          <w:color w:val="000000" w:themeColor="text1"/>
          <w:szCs w:val="24"/>
        </w:rPr>
      </w:pPr>
      <w:r w:rsidRPr="000A620F">
        <w:rPr>
          <w:rFonts w:asciiTheme="minorHAnsi" w:hAnsiTheme="minorHAnsi" w:cstheme="minorHAnsi"/>
          <w:color w:val="000000" w:themeColor="text1"/>
          <w:szCs w:val="24"/>
        </w:rPr>
        <w:br w:type="page"/>
      </w:r>
    </w:p>
    <w:tbl>
      <w:tblPr>
        <w:tblStyle w:val="LightGrid"/>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57" w:type="dxa"/>
          <w:right w:w="57" w:type="dxa"/>
        </w:tblCellMar>
        <w:tblLook w:val="0420" w:firstRow="1" w:lastRow="0" w:firstColumn="0" w:lastColumn="0" w:noHBand="0" w:noVBand="1"/>
      </w:tblPr>
      <w:tblGrid>
        <w:gridCol w:w="2401"/>
        <w:gridCol w:w="995"/>
        <w:gridCol w:w="7228"/>
        <w:gridCol w:w="850"/>
        <w:gridCol w:w="1413"/>
        <w:gridCol w:w="1051"/>
      </w:tblGrid>
      <w:tr w:rsidR="003745F5" w:rsidRPr="000A620F" w14:paraId="17ABB7A5" w14:textId="77777777" w:rsidTr="003745F5">
        <w:trPr>
          <w:cnfStyle w:val="100000000000" w:firstRow="1" w:lastRow="0" w:firstColumn="0" w:lastColumn="0" w:oddVBand="0" w:evenVBand="0" w:oddHBand="0" w:evenHBand="0" w:firstRowFirstColumn="0" w:firstRowLastColumn="0" w:lastRowFirstColumn="0" w:lastRowLastColumn="0"/>
          <w:trHeight w:val="567"/>
        </w:trPr>
        <w:tc>
          <w:tcPr>
            <w:tcW w:w="5000" w:type="pct"/>
            <w:gridSpan w:val="6"/>
            <w:tcBorders>
              <w:bottom w:val="single" w:sz="4" w:space="0" w:color="7F7F7F" w:themeColor="text1" w:themeTint="80"/>
            </w:tcBorders>
            <w:shd w:val="clear" w:color="auto" w:fill="FFFF00"/>
            <w:vAlign w:val="center"/>
          </w:tcPr>
          <w:p w14:paraId="547E9876" w14:textId="77777777" w:rsidR="00ED7D9C" w:rsidRPr="000A620F" w:rsidRDefault="00ED7D9C" w:rsidP="00DF5D5B">
            <w:pPr>
              <w:rPr>
                <w:rFonts w:asciiTheme="minorHAnsi" w:hAnsiTheme="minorHAnsi" w:cstheme="minorHAnsi"/>
                <w:b w:val="0"/>
                <w:bCs w:val="0"/>
                <w:color w:val="000000" w:themeColor="text1"/>
                <w:szCs w:val="24"/>
              </w:rPr>
            </w:pPr>
            <w:r w:rsidRPr="000A620F">
              <w:rPr>
                <w:rFonts w:asciiTheme="minorHAnsi" w:hAnsiTheme="minorHAnsi" w:cstheme="minorHAnsi"/>
                <w:color w:val="000000" w:themeColor="text1"/>
                <w:szCs w:val="24"/>
              </w:rPr>
              <w:lastRenderedPageBreak/>
              <w:t>4. Maximising social distancing measures</w:t>
            </w:r>
          </w:p>
        </w:tc>
      </w:tr>
      <w:tr w:rsidR="003745F5" w:rsidRPr="000A620F" w14:paraId="28961B8F" w14:textId="77777777" w:rsidTr="000947AF">
        <w:trPr>
          <w:cnfStyle w:val="000000100000" w:firstRow="0" w:lastRow="0" w:firstColumn="0" w:lastColumn="0" w:oddVBand="0" w:evenVBand="0" w:oddHBand="1" w:evenHBand="0" w:firstRowFirstColumn="0" w:firstRowLastColumn="0" w:lastRowFirstColumn="0" w:lastRowLastColumn="0"/>
          <w:trHeight w:val="1113"/>
        </w:trPr>
        <w:tc>
          <w:tcPr>
            <w:tcW w:w="861" w:type="pct"/>
            <w:tcBorders>
              <w:right w:val="nil"/>
            </w:tcBorders>
            <w:shd w:val="clear" w:color="auto" w:fill="FFFF00"/>
            <w:vAlign w:val="center"/>
          </w:tcPr>
          <w:p w14:paraId="31B0E113" w14:textId="77777777" w:rsidR="00ED7D9C" w:rsidRPr="000A620F" w:rsidRDefault="00ED7D9C" w:rsidP="003745F5">
            <w:pPr>
              <w:rPr>
                <w:rFonts w:asciiTheme="minorHAnsi" w:hAnsiTheme="minorHAnsi" w:cstheme="minorHAnsi"/>
                <w:b/>
                <w:bCs/>
                <w:color w:val="000000" w:themeColor="text1"/>
                <w:szCs w:val="24"/>
              </w:rPr>
            </w:pPr>
            <w:r w:rsidRPr="000A620F">
              <w:rPr>
                <w:rFonts w:asciiTheme="minorHAnsi" w:hAnsiTheme="minorHAnsi" w:cstheme="minorHAnsi"/>
                <w:b/>
                <w:bCs/>
                <w:color w:val="000000" w:themeColor="text1"/>
                <w:szCs w:val="24"/>
              </w:rPr>
              <w:t>Risk Concern</w:t>
            </w:r>
          </w:p>
        </w:tc>
        <w:tc>
          <w:tcPr>
            <w:tcW w:w="357" w:type="pct"/>
            <w:tcBorders>
              <w:left w:val="nil"/>
              <w:right w:val="nil"/>
            </w:tcBorders>
            <w:shd w:val="clear" w:color="auto" w:fill="FFFF00"/>
            <w:vAlign w:val="center"/>
          </w:tcPr>
          <w:p w14:paraId="69B76F37" w14:textId="77777777" w:rsidR="00ED7D9C" w:rsidRPr="000A620F" w:rsidRDefault="00ED7D9C" w:rsidP="003745F5">
            <w:pPr>
              <w:pStyle w:val="Maintext"/>
              <w:rPr>
                <w:rFonts w:asciiTheme="minorHAnsi" w:hAnsiTheme="minorHAnsi" w:cstheme="minorHAnsi"/>
                <w:b/>
                <w:sz w:val="24"/>
                <w:szCs w:val="24"/>
              </w:rPr>
            </w:pPr>
            <w:r w:rsidRPr="000A620F">
              <w:rPr>
                <w:rFonts w:asciiTheme="minorHAnsi" w:hAnsiTheme="minorHAnsi" w:cstheme="minorHAnsi"/>
                <w:b/>
                <w:sz w:val="24"/>
                <w:szCs w:val="24"/>
              </w:rPr>
              <w:t>Risk rating Prior to Action</w:t>
            </w:r>
          </w:p>
        </w:tc>
        <w:tc>
          <w:tcPr>
            <w:tcW w:w="2593" w:type="pct"/>
            <w:tcBorders>
              <w:left w:val="nil"/>
              <w:right w:val="nil"/>
            </w:tcBorders>
            <w:shd w:val="clear" w:color="auto" w:fill="FFFF00"/>
            <w:vAlign w:val="center"/>
          </w:tcPr>
          <w:p w14:paraId="3D327E9A" w14:textId="77777777" w:rsidR="00ED7D9C" w:rsidRPr="000A620F" w:rsidRDefault="00ED7D9C" w:rsidP="003745F5">
            <w:pPr>
              <w:spacing w:before="120" w:after="120"/>
              <w:rPr>
                <w:rFonts w:asciiTheme="minorHAnsi" w:hAnsiTheme="minorHAnsi" w:cstheme="minorHAnsi"/>
                <w:b/>
                <w:color w:val="000000" w:themeColor="text1"/>
                <w:szCs w:val="24"/>
              </w:rPr>
            </w:pPr>
            <w:r w:rsidRPr="000A620F">
              <w:rPr>
                <w:rFonts w:asciiTheme="minorHAnsi" w:hAnsiTheme="minorHAnsi" w:cstheme="minorHAnsi"/>
                <w:b/>
                <w:color w:val="000000" w:themeColor="text1"/>
                <w:szCs w:val="24"/>
              </w:rPr>
              <w:t>Control Measures (CM)</w:t>
            </w:r>
          </w:p>
        </w:tc>
        <w:tc>
          <w:tcPr>
            <w:tcW w:w="305" w:type="pct"/>
            <w:tcBorders>
              <w:left w:val="nil"/>
              <w:right w:val="nil"/>
            </w:tcBorders>
            <w:shd w:val="clear" w:color="auto" w:fill="FFFF00"/>
            <w:vAlign w:val="center"/>
          </w:tcPr>
          <w:p w14:paraId="552FA9D1" w14:textId="77777777" w:rsidR="00ED7D9C" w:rsidRPr="000A620F" w:rsidRDefault="00ED7D9C" w:rsidP="003745F5">
            <w:pPr>
              <w:pStyle w:val="Maintext"/>
              <w:rPr>
                <w:rFonts w:asciiTheme="minorHAnsi" w:hAnsiTheme="minorHAnsi" w:cstheme="minorHAnsi"/>
                <w:b/>
                <w:sz w:val="24"/>
                <w:szCs w:val="24"/>
              </w:rPr>
            </w:pPr>
            <w:r w:rsidRPr="000A620F">
              <w:rPr>
                <w:rFonts w:asciiTheme="minorHAnsi" w:hAnsiTheme="minorHAnsi" w:cstheme="minorHAnsi"/>
                <w:b/>
                <w:sz w:val="24"/>
                <w:szCs w:val="24"/>
              </w:rPr>
              <w:t>CM in place (Y/N)</w:t>
            </w:r>
          </w:p>
        </w:tc>
        <w:tc>
          <w:tcPr>
            <w:tcW w:w="507" w:type="pct"/>
            <w:tcBorders>
              <w:left w:val="nil"/>
              <w:right w:val="nil"/>
            </w:tcBorders>
            <w:shd w:val="clear" w:color="auto" w:fill="FFFF00"/>
            <w:vAlign w:val="center"/>
          </w:tcPr>
          <w:p w14:paraId="2092A8E5" w14:textId="77777777" w:rsidR="00ED7D9C" w:rsidRPr="000A620F" w:rsidRDefault="00ED7D9C" w:rsidP="003745F5">
            <w:pPr>
              <w:ind w:left="170" w:hanging="170"/>
              <w:rPr>
                <w:rFonts w:asciiTheme="minorHAnsi" w:hAnsiTheme="minorHAnsi" w:cstheme="minorHAnsi"/>
                <w:b/>
                <w:color w:val="000000" w:themeColor="text1"/>
                <w:szCs w:val="24"/>
              </w:rPr>
            </w:pPr>
            <w:r w:rsidRPr="000A620F">
              <w:rPr>
                <w:rFonts w:asciiTheme="minorHAnsi" w:hAnsiTheme="minorHAnsi" w:cstheme="minorHAnsi"/>
                <w:b/>
                <w:color w:val="000000" w:themeColor="text1"/>
                <w:szCs w:val="24"/>
              </w:rPr>
              <w:t>Further Actions / Comments</w:t>
            </w:r>
          </w:p>
        </w:tc>
        <w:tc>
          <w:tcPr>
            <w:tcW w:w="377" w:type="pct"/>
            <w:tcBorders>
              <w:left w:val="nil"/>
            </w:tcBorders>
            <w:shd w:val="clear" w:color="auto" w:fill="FFFF00"/>
            <w:vAlign w:val="center"/>
          </w:tcPr>
          <w:p w14:paraId="3566173C" w14:textId="77777777" w:rsidR="00ED7D9C" w:rsidRPr="000A620F" w:rsidRDefault="00ED7D9C" w:rsidP="003745F5">
            <w:pPr>
              <w:pStyle w:val="Maintext"/>
              <w:rPr>
                <w:rFonts w:asciiTheme="minorHAnsi" w:hAnsiTheme="minorHAnsi" w:cstheme="minorHAnsi"/>
                <w:b/>
                <w:sz w:val="24"/>
                <w:szCs w:val="24"/>
              </w:rPr>
            </w:pPr>
            <w:r w:rsidRPr="000A620F">
              <w:rPr>
                <w:rFonts w:asciiTheme="minorHAnsi" w:hAnsiTheme="minorHAnsi" w:cstheme="minorHAnsi"/>
                <w:b/>
                <w:sz w:val="24"/>
                <w:szCs w:val="24"/>
              </w:rPr>
              <w:t>Residual Risk rating</w:t>
            </w:r>
          </w:p>
        </w:tc>
      </w:tr>
      <w:tr w:rsidR="003745F5" w:rsidRPr="000A620F" w14:paraId="610A3F87" w14:textId="77777777" w:rsidTr="003745F5">
        <w:trPr>
          <w:cnfStyle w:val="000000010000" w:firstRow="0" w:lastRow="0" w:firstColumn="0" w:lastColumn="0" w:oddVBand="0" w:evenVBand="0" w:oddHBand="0" w:evenHBand="1" w:firstRowFirstColumn="0" w:firstRowLastColumn="0" w:lastRowFirstColumn="0" w:lastRowLastColumn="0"/>
          <w:trHeight w:val="689"/>
        </w:trPr>
        <w:tc>
          <w:tcPr>
            <w:tcW w:w="5000" w:type="pct"/>
            <w:gridSpan w:val="6"/>
            <w:shd w:val="clear" w:color="auto" w:fill="FFFF00"/>
          </w:tcPr>
          <w:p w14:paraId="21AC10B9" w14:textId="77777777" w:rsidR="00ED7D9C" w:rsidRPr="000A620F" w:rsidRDefault="00ED7D9C" w:rsidP="00DF5D5B">
            <w:pPr>
              <w:pStyle w:val="Maintext"/>
              <w:rPr>
                <w:rFonts w:asciiTheme="minorHAnsi" w:hAnsiTheme="minorHAnsi" w:cstheme="minorHAnsi"/>
                <w:sz w:val="24"/>
                <w:szCs w:val="24"/>
              </w:rPr>
            </w:pPr>
            <w:r w:rsidRPr="000A620F">
              <w:rPr>
                <w:rFonts w:asciiTheme="minorHAnsi" w:hAnsiTheme="minorHAnsi" w:cstheme="minorHAnsi"/>
                <w:b/>
                <w:bCs/>
                <w:sz w:val="24"/>
                <w:szCs w:val="24"/>
              </w:rPr>
              <w:t>4.1 Pupil behaviour</w:t>
            </w:r>
          </w:p>
        </w:tc>
      </w:tr>
      <w:tr w:rsidR="0000649D" w:rsidRPr="000A620F" w14:paraId="5869ACBF" w14:textId="77777777" w:rsidTr="000947AF">
        <w:trPr>
          <w:cnfStyle w:val="000000100000" w:firstRow="0" w:lastRow="0" w:firstColumn="0" w:lastColumn="0" w:oddVBand="0" w:evenVBand="0" w:oddHBand="1" w:evenHBand="0" w:firstRowFirstColumn="0" w:firstRowLastColumn="0" w:lastRowFirstColumn="0" w:lastRowLastColumn="0"/>
          <w:trHeight w:val="6304"/>
        </w:trPr>
        <w:tc>
          <w:tcPr>
            <w:tcW w:w="861" w:type="pct"/>
            <w:shd w:val="clear" w:color="auto" w:fill="auto"/>
          </w:tcPr>
          <w:p w14:paraId="61341254" w14:textId="3577B9BA" w:rsidR="00ED7D9C" w:rsidRPr="000A620F" w:rsidRDefault="00535352" w:rsidP="00DF5D5B">
            <w:pPr>
              <w:rPr>
                <w:rFonts w:asciiTheme="minorHAnsi" w:hAnsiTheme="minorHAnsi" w:cstheme="minorHAnsi"/>
                <w:b/>
                <w:bCs/>
                <w:color w:val="000000" w:themeColor="text1"/>
                <w:szCs w:val="24"/>
              </w:rPr>
            </w:pPr>
            <w:r w:rsidRPr="000A620F">
              <w:rPr>
                <w:rFonts w:asciiTheme="minorHAnsi" w:hAnsiTheme="minorHAnsi" w:cstheme="minorHAnsi"/>
                <w:b/>
                <w:bCs/>
                <w:color w:val="000000" w:themeColor="text1"/>
                <w:szCs w:val="24"/>
              </w:rPr>
              <w:t>Students</w:t>
            </w:r>
            <w:r w:rsidR="00ED7D9C" w:rsidRPr="000A620F">
              <w:rPr>
                <w:rFonts w:asciiTheme="minorHAnsi" w:hAnsiTheme="minorHAnsi" w:cstheme="minorHAnsi"/>
                <w:b/>
                <w:bCs/>
                <w:color w:val="000000" w:themeColor="text1"/>
                <w:szCs w:val="24"/>
              </w:rPr>
              <w:t xml:space="preserve">’ behaviour on return to </w:t>
            </w:r>
            <w:r w:rsidRPr="000A620F">
              <w:rPr>
                <w:rFonts w:asciiTheme="minorHAnsi" w:hAnsiTheme="minorHAnsi" w:cstheme="minorHAnsi"/>
                <w:b/>
                <w:bCs/>
                <w:color w:val="000000" w:themeColor="text1"/>
                <w:szCs w:val="24"/>
              </w:rPr>
              <w:t>Academy</w:t>
            </w:r>
            <w:r w:rsidR="00ED7D9C" w:rsidRPr="000A620F">
              <w:rPr>
                <w:rFonts w:asciiTheme="minorHAnsi" w:hAnsiTheme="minorHAnsi" w:cstheme="minorHAnsi"/>
                <w:b/>
                <w:bCs/>
                <w:color w:val="000000" w:themeColor="text1"/>
                <w:szCs w:val="24"/>
              </w:rPr>
              <w:t xml:space="preserve"> does not comply with social distancing guidance</w:t>
            </w:r>
          </w:p>
        </w:tc>
        <w:tc>
          <w:tcPr>
            <w:tcW w:w="357" w:type="pct"/>
            <w:shd w:val="clear" w:color="auto" w:fill="auto"/>
          </w:tcPr>
          <w:p w14:paraId="69150A8B" w14:textId="77777777" w:rsidR="00ED7D9C" w:rsidRPr="000A620F" w:rsidRDefault="00ED7D9C" w:rsidP="00DF5D5B">
            <w:pPr>
              <w:pStyle w:val="Maintext"/>
              <w:rPr>
                <w:rFonts w:asciiTheme="minorHAnsi" w:hAnsiTheme="minorHAnsi" w:cstheme="minorHAnsi"/>
                <w:sz w:val="24"/>
                <w:szCs w:val="24"/>
              </w:rPr>
            </w:pPr>
          </w:p>
          <w:p w14:paraId="7A29F5B5" w14:textId="77777777" w:rsidR="007B593B" w:rsidRPr="000A620F" w:rsidRDefault="007B593B" w:rsidP="00DF5D5B">
            <w:pPr>
              <w:pStyle w:val="Maintext"/>
              <w:rPr>
                <w:rFonts w:asciiTheme="minorHAnsi" w:hAnsiTheme="minorHAnsi" w:cstheme="minorHAnsi"/>
                <w:sz w:val="24"/>
                <w:szCs w:val="24"/>
              </w:rPr>
            </w:pPr>
          </w:p>
          <w:p w14:paraId="1BEC5771" w14:textId="77777777" w:rsidR="007B593B" w:rsidRPr="000A620F" w:rsidRDefault="007B593B" w:rsidP="00DF5D5B">
            <w:pPr>
              <w:pStyle w:val="Maintext"/>
              <w:rPr>
                <w:rFonts w:asciiTheme="minorHAnsi" w:hAnsiTheme="minorHAnsi" w:cstheme="minorHAnsi"/>
                <w:sz w:val="24"/>
                <w:szCs w:val="24"/>
              </w:rPr>
            </w:pPr>
          </w:p>
          <w:p w14:paraId="2F8DB541" w14:textId="77777777" w:rsidR="007B593B" w:rsidRPr="000A620F" w:rsidRDefault="007B593B" w:rsidP="00DF5D5B">
            <w:pPr>
              <w:pStyle w:val="Maintext"/>
              <w:rPr>
                <w:rFonts w:asciiTheme="minorHAnsi" w:hAnsiTheme="minorHAnsi" w:cstheme="minorHAnsi"/>
                <w:sz w:val="24"/>
                <w:szCs w:val="24"/>
              </w:rPr>
            </w:pPr>
          </w:p>
          <w:p w14:paraId="4CC68A21" w14:textId="77777777" w:rsidR="007B593B" w:rsidRPr="000A620F" w:rsidRDefault="007B593B" w:rsidP="00DF5D5B">
            <w:pPr>
              <w:pStyle w:val="Maintext"/>
              <w:rPr>
                <w:rFonts w:asciiTheme="minorHAnsi" w:hAnsiTheme="minorHAnsi" w:cstheme="minorHAnsi"/>
                <w:sz w:val="24"/>
                <w:szCs w:val="24"/>
              </w:rPr>
            </w:pPr>
          </w:p>
          <w:p w14:paraId="69F0A880" w14:textId="77777777" w:rsidR="007B593B" w:rsidRPr="000A620F" w:rsidRDefault="007B593B" w:rsidP="00DF5D5B">
            <w:pPr>
              <w:pStyle w:val="Maintext"/>
              <w:rPr>
                <w:rFonts w:asciiTheme="minorHAnsi" w:hAnsiTheme="minorHAnsi" w:cstheme="minorHAnsi"/>
                <w:sz w:val="24"/>
                <w:szCs w:val="24"/>
              </w:rPr>
            </w:pPr>
          </w:p>
          <w:p w14:paraId="6B724E0C" w14:textId="77777777" w:rsidR="007B593B" w:rsidRPr="000A620F" w:rsidRDefault="007B593B" w:rsidP="00DF5D5B">
            <w:pPr>
              <w:pStyle w:val="Maintext"/>
              <w:rPr>
                <w:rFonts w:asciiTheme="minorHAnsi" w:hAnsiTheme="minorHAnsi" w:cstheme="minorHAnsi"/>
                <w:sz w:val="24"/>
                <w:szCs w:val="24"/>
              </w:rPr>
            </w:pPr>
          </w:p>
          <w:p w14:paraId="25B01D20" w14:textId="1B29177A" w:rsidR="007B593B" w:rsidRPr="000A620F" w:rsidRDefault="007B593B" w:rsidP="007B593B">
            <w:pPr>
              <w:pStyle w:val="Maintext"/>
              <w:jc w:val="center"/>
              <w:rPr>
                <w:rFonts w:asciiTheme="minorHAnsi" w:hAnsiTheme="minorHAnsi" w:cstheme="minorHAnsi"/>
                <w:sz w:val="24"/>
                <w:szCs w:val="24"/>
              </w:rPr>
            </w:pPr>
            <w:r w:rsidRPr="000A620F">
              <w:rPr>
                <w:rFonts w:asciiTheme="minorHAnsi" w:hAnsiTheme="minorHAnsi" w:cstheme="minorHAnsi"/>
                <w:sz w:val="24"/>
                <w:szCs w:val="24"/>
              </w:rPr>
              <w:t>H</w:t>
            </w:r>
          </w:p>
        </w:tc>
        <w:tc>
          <w:tcPr>
            <w:tcW w:w="2593" w:type="pct"/>
            <w:shd w:val="clear" w:color="auto" w:fill="auto"/>
          </w:tcPr>
          <w:p w14:paraId="705A0AB8" w14:textId="684996F4" w:rsidR="00ED7D9C" w:rsidRPr="000A620F" w:rsidRDefault="00ED7D9C" w:rsidP="00ED7D9C">
            <w:pPr>
              <w:pStyle w:val="ListParagraph"/>
              <w:numPr>
                <w:ilvl w:val="0"/>
                <w:numId w:val="23"/>
              </w:numPr>
              <w:spacing w:after="0" w:line="240" w:lineRule="auto"/>
              <w:rPr>
                <w:rFonts w:asciiTheme="minorHAnsi" w:hAnsiTheme="minorHAnsi" w:cstheme="minorHAnsi"/>
                <w:sz w:val="24"/>
                <w:szCs w:val="24"/>
              </w:rPr>
            </w:pPr>
            <w:r w:rsidRPr="000A620F">
              <w:rPr>
                <w:rFonts w:asciiTheme="minorHAnsi" w:hAnsiTheme="minorHAnsi" w:cstheme="minorHAnsi"/>
                <w:sz w:val="24"/>
                <w:szCs w:val="24"/>
              </w:rPr>
              <w:t xml:space="preserve">Clear messaging to </w:t>
            </w:r>
            <w:r w:rsidR="00535352" w:rsidRPr="000A620F">
              <w:rPr>
                <w:rFonts w:asciiTheme="minorHAnsi" w:hAnsiTheme="minorHAnsi" w:cstheme="minorHAnsi"/>
                <w:sz w:val="24"/>
                <w:szCs w:val="24"/>
              </w:rPr>
              <w:t>students</w:t>
            </w:r>
            <w:r w:rsidRPr="000A620F">
              <w:rPr>
                <w:rFonts w:asciiTheme="minorHAnsi" w:hAnsiTheme="minorHAnsi" w:cstheme="minorHAnsi"/>
                <w:sz w:val="24"/>
                <w:szCs w:val="24"/>
              </w:rPr>
              <w:t xml:space="preserve"> on the importance and reasons for social distancing is reinforced throughout the </w:t>
            </w:r>
            <w:r w:rsidR="00535352" w:rsidRPr="000A620F">
              <w:rPr>
                <w:rFonts w:asciiTheme="minorHAnsi" w:hAnsiTheme="minorHAnsi" w:cstheme="minorHAnsi"/>
                <w:sz w:val="24"/>
                <w:szCs w:val="24"/>
              </w:rPr>
              <w:t>Academy</w:t>
            </w:r>
            <w:r w:rsidRPr="000A620F">
              <w:rPr>
                <w:rFonts w:asciiTheme="minorHAnsi" w:hAnsiTheme="minorHAnsi" w:cstheme="minorHAnsi"/>
                <w:sz w:val="24"/>
                <w:szCs w:val="24"/>
              </w:rPr>
              <w:t xml:space="preserve"> day by staff and through posters, notice boards, and floor markings.</w:t>
            </w:r>
          </w:p>
          <w:p w14:paraId="495A3A97" w14:textId="38FFC3EB" w:rsidR="00ED7D9C" w:rsidRPr="000A620F" w:rsidRDefault="00ED7D9C" w:rsidP="00ED7D9C">
            <w:pPr>
              <w:pStyle w:val="ListParagraph"/>
              <w:numPr>
                <w:ilvl w:val="0"/>
                <w:numId w:val="23"/>
              </w:numPr>
              <w:spacing w:after="0" w:line="240" w:lineRule="auto"/>
              <w:rPr>
                <w:rFonts w:asciiTheme="minorHAnsi" w:hAnsiTheme="minorHAnsi" w:cstheme="minorHAnsi"/>
                <w:sz w:val="24"/>
                <w:szCs w:val="24"/>
              </w:rPr>
            </w:pPr>
            <w:r w:rsidRPr="000A620F">
              <w:rPr>
                <w:rFonts w:asciiTheme="minorHAnsi" w:hAnsiTheme="minorHAnsi" w:cstheme="minorHAnsi"/>
                <w:sz w:val="24"/>
                <w:szCs w:val="24"/>
              </w:rPr>
              <w:t xml:space="preserve">For some children this is done through </w:t>
            </w:r>
            <w:r w:rsidR="00B654C9" w:rsidRPr="000A620F">
              <w:rPr>
                <w:rFonts w:asciiTheme="minorHAnsi" w:hAnsiTheme="minorHAnsi" w:cstheme="minorHAnsi"/>
                <w:sz w:val="24"/>
                <w:szCs w:val="24"/>
              </w:rPr>
              <w:t>differentiated approaches</w:t>
            </w:r>
            <w:r w:rsidRPr="000A620F">
              <w:rPr>
                <w:rFonts w:asciiTheme="minorHAnsi" w:hAnsiTheme="minorHAnsi" w:cstheme="minorHAnsi"/>
                <w:sz w:val="24"/>
                <w:szCs w:val="24"/>
              </w:rPr>
              <w:t xml:space="preserve"> such as stories and games.</w:t>
            </w:r>
          </w:p>
          <w:p w14:paraId="2586958A" w14:textId="766C8DA3" w:rsidR="00ED7D9C" w:rsidRPr="000A620F" w:rsidRDefault="00ED7D9C" w:rsidP="00ED7D9C">
            <w:pPr>
              <w:pStyle w:val="ListParagraph"/>
              <w:numPr>
                <w:ilvl w:val="0"/>
                <w:numId w:val="23"/>
              </w:numPr>
              <w:spacing w:after="0" w:line="240" w:lineRule="auto"/>
              <w:rPr>
                <w:rFonts w:asciiTheme="minorHAnsi" w:hAnsiTheme="minorHAnsi" w:cstheme="minorHAnsi"/>
                <w:sz w:val="24"/>
                <w:szCs w:val="24"/>
              </w:rPr>
            </w:pPr>
            <w:r w:rsidRPr="000A620F">
              <w:rPr>
                <w:rFonts w:asciiTheme="minorHAnsi" w:hAnsiTheme="minorHAnsi" w:cstheme="minorHAnsi"/>
                <w:sz w:val="24"/>
                <w:szCs w:val="24"/>
              </w:rPr>
              <w:t xml:space="preserve">Staff model social distancing consistently around </w:t>
            </w:r>
            <w:r w:rsidR="00535352" w:rsidRPr="000A620F">
              <w:rPr>
                <w:rFonts w:asciiTheme="minorHAnsi" w:hAnsiTheme="minorHAnsi" w:cstheme="minorHAnsi"/>
                <w:sz w:val="24"/>
                <w:szCs w:val="24"/>
              </w:rPr>
              <w:t>Academy</w:t>
            </w:r>
            <w:r w:rsidRPr="000A620F">
              <w:rPr>
                <w:rFonts w:asciiTheme="minorHAnsi" w:hAnsiTheme="minorHAnsi" w:cstheme="minorHAnsi"/>
                <w:sz w:val="24"/>
                <w:szCs w:val="24"/>
              </w:rPr>
              <w:t xml:space="preserve"> </w:t>
            </w:r>
            <w:proofErr w:type="gramStart"/>
            <w:r w:rsidRPr="000A620F">
              <w:rPr>
                <w:rFonts w:asciiTheme="minorHAnsi" w:hAnsiTheme="minorHAnsi" w:cstheme="minorHAnsi"/>
                <w:sz w:val="24"/>
                <w:szCs w:val="24"/>
              </w:rPr>
              <w:t>at all times</w:t>
            </w:r>
            <w:proofErr w:type="gramEnd"/>
            <w:r w:rsidRPr="000A620F">
              <w:rPr>
                <w:rFonts w:asciiTheme="minorHAnsi" w:hAnsiTheme="minorHAnsi" w:cstheme="minorHAnsi"/>
                <w:sz w:val="24"/>
                <w:szCs w:val="24"/>
              </w:rPr>
              <w:t>.</w:t>
            </w:r>
          </w:p>
          <w:p w14:paraId="37238B14" w14:textId="366D8525" w:rsidR="00ED7D9C" w:rsidRPr="000A620F" w:rsidRDefault="00ED7D9C" w:rsidP="00ED7D9C">
            <w:pPr>
              <w:pStyle w:val="ListParagraph"/>
              <w:numPr>
                <w:ilvl w:val="0"/>
                <w:numId w:val="23"/>
              </w:numPr>
              <w:spacing w:after="0" w:line="240" w:lineRule="auto"/>
              <w:rPr>
                <w:rFonts w:asciiTheme="minorHAnsi" w:hAnsiTheme="minorHAnsi" w:cstheme="minorHAnsi"/>
                <w:sz w:val="24"/>
                <w:szCs w:val="24"/>
              </w:rPr>
            </w:pPr>
            <w:r w:rsidRPr="000A620F">
              <w:rPr>
                <w:rFonts w:asciiTheme="minorHAnsi" w:hAnsiTheme="minorHAnsi" w:cstheme="minorHAnsi"/>
                <w:sz w:val="24"/>
                <w:szCs w:val="24"/>
              </w:rPr>
              <w:t xml:space="preserve">The movement of </w:t>
            </w:r>
            <w:r w:rsidR="00535352" w:rsidRPr="000A620F">
              <w:rPr>
                <w:rFonts w:asciiTheme="minorHAnsi" w:hAnsiTheme="minorHAnsi" w:cstheme="minorHAnsi"/>
                <w:sz w:val="24"/>
                <w:szCs w:val="24"/>
              </w:rPr>
              <w:t>students</w:t>
            </w:r>
            <w:r w:rsidRPr="000A620F">
              <w:rPr>
                <w:rFonts w:asciiTheme="minorHAnsi" w:hAnsiTheme="minorHAnsi" w:cstheme="minorHAnsi"/>
                <w:sz w:val="24"/>
                <w:szCs w:val="24"/>
              </w:rPr>
              <w:t xml:space="preserve"> around the </w:t>
            </w:r>
            <w:r w:rsidR="00535352" w:rsidRPr="000A620F">
              <w:rPr>
                <w:rFonts w:asciiTheme="minorHAnsi" w:hAnsiTheme="minorHAnsi" w:cstheme="minorHAnsi"/>
                <w:sz w:val="24"/>
                <w:szCs w:val="24"/>
              </w:rPr>
              <w:t>Academy</w:t>
            </w:r>
            <w:r w:rsidRPr="000A620F">
              <w:rPr>
                <w:rFonts w:asciiTheme="minorHAnsi" w:hAnsiTheme="minorHAnsi" w:cstheme="minorHAnsi"/>
                <w:sz w:val="24"/>
                <w:szCs w:val="24"/>
              </w:rPr>
              <w:t xml:space="preserve"> is minimised as much as possible</w:t>
            </w:r>
            <w:r w:rsidR="00B654C9" w:rsidRPr="000A620F">
              <w:rPr>
                <w:rFonts w:asciiTheme="minorHAnsi" w:hAnsiTheme="minorHAnsi" w:cstheme="minorHAnsi"/>
                <w:sz w:val="24"/>
                <w:szCs w:val="24"/>
              </w:rPr>
              <w:t xml:space="preserve"> including a one-way system. </w:t>
            </w:r>
          </w:p>
          <w:p w14:paraId="699B3DBA" w14:textId="77777777" w:rsidR="00ED7D9C" w:rsidRPr="000A620F" w:rsidRDefault="00ED7D9C" w:rsidP="00ED7D9C">
            <w:pPr>
              <w:pStyle w:val="ListParagraph"/>
              <w:numPr>
                <w:ilvl w:val="0"/>
                <w:numId w:val="23"/>
              </w:numPr>
              <w:spacing w:after="0" w:line="240" w:lineRule="auto"/>
              <w:rPr>
                <w:rFonts w:asciiTheme="minorHAnsi" w:hAnsiTheme="minorHAnsi" w:cstheme="minorHAnsi"/>
                <w:sz w:val="24"/>
                <w:szCs w:val="24"/>
              </w:rPr>
            </w:pPr>
            <w:r w:rsidRPr="000A620F">
              <w:rPr>
                <w:rFonts w:asciiTheme="minorHAnsi" w:hAnsiTheme="minorHAnsi" w:cstheme="minorHAnsi"/>
                <w:sz w:val="24"/>
                <w:szCs w:val="24"/>
              </w:rPr>
              <w:t>Large gatherings are avoided.</w:t>
            </w:r>
          </w:p>
          <w:p w14:paraId="039C0302" w14:textId="77777777" w:rsidR="00ED7D9C" w:rsidRPr="000A620F" w:rsidRDefault="00ED7D9C" w:rsidP="00ED7D9C">
            <w:pPr>
              <w:pStyle w:val="ListParagraph"/>
              <w:numPr>
                <w:ilvl w:val="0"/>
                <w:numId w:val="23"/>
              </w:numPr>
              <w:spacing w:after="0" w:line="240" w:lineRule="auto"/>
              <w:rPr>
                <w:rFonts w:asciiTheme="minorHAnsi" w:hAnsiTheme="minorHAnsi" w:cstheme="minorHAnsi"/>
                <w:sz w:val="24"/>
                <w:szCs w:val="24"/>
              </w:rPr>
            </w:pPr>
            <w:r w:rsidRPr="000A620F">
              <w:rPr>
                <w:rFonts w:asciiTheme="minorHAnsi" w:hAnsiTheme="minorHAnsi" w:cstheme="minorHAnsi"/>
                <w:sz w:val="24"/>
                <w:szCs w:val="24"/>
              </w:rPr>
              <w:t>Break times and lunch times are structured to support social distancing and are closely supervised.</w:t>
            </w:r>
          </w:p>
          <w:p w14:paraId="1C5DC4C2" w14:textId="1346D824" w:rsidR="00ED7D9C" w:rsidRPr="000A620F" w:rsidRDefault="00ED7D9C" w:rsidP="00ED7D9C">
            <w:pPr>
              <w:pStyle w:val="ListParagraph"/>
              <w:numPr>
                <w:ilvl w:val="0"/>
                <w:numId w:val="23"/>
              </w:numPr>
              <w:spacing w:after="0" w:line="240" w:lineRule="auto"/>
              <w:rPr>
                <w:rFonts w:asciiTheme="minorHAnsi" w:hAnsiTheme="minorHAnsi" w:cstheme="minorHAnsi"/>
                <w:sz w:val="24"/>
                <w:szCs w:val="24"/>
              </w:rPr>
            </w:pPr>
            <w:r w:rsidRPr="000A620F">
              <w:rPr>
                <w:rFonts w:asciiTheme="minorHAnsi" w:hAnsiTheme="minorHAnsi" w:cstheme="minorHAnsi"/>
                <w:sz w:val="24"/>
                <w:szCs w:val="24"/>
              </w:rPr>
              <w:t>Senior leaders monitor areas where there are breaches of social distancing measures</w:t>
            </w:r>
            <w:r w:rsidR="00335C00" w:rsidRPr="000A620F">
              <w:rPr>
                <w:rFonts w:asciiTheme="minorHAnsi" w:hAnsiTheme="minorHAnsi" w:cstheme="minorHAnsi"/>
                <w:sz w:val="24"/>
                <w:szCs w:val="24"/>
              </w:rPr>
              <w:t>.</w:t>
            </w:r>
          </w:p>
          <w:p w14:paraId="75B9E596" w14:textId="77777777" w:rsidR="00335C00" w:rsidRPr="000A620F" w:rsidRDefault="00ED7D9C" w:rsidP="00252266">
            <w:pPr>
              <w:pStyle w:val="ListParagraph"/>
              <w:numPr>
                <w:ilvl w:val="0"/>
                <w:numId w:val="23"/>
              </w:numPr>
              <w:spacing w:after="0" w:line="240" w:lineRule="auto"/>
              <w:rPr>
                <w:rFonts w:asciiTheme="minorHAnsi" w:hAnsiTheme="minorHAnsi" w:cstheme="minorHAnsi"/>
                <w:sz w:val="24"/>
                <w:szCs w:val="24"/>
              </w:rPr>
            </w:pPr>
            <w:r w:rsidRPr="000A620F">
              <w:rPr>
                <w:rFonts w:asciiTheme="minorHAnsi" w:hAnsiTheme="minorHAnsi" w:cstheme="minorHAnsi"/>
                <w:sz w:val="24"/>
                <w:szCs w:val="24"/>
              </w:rPr>
              <w:t xml:space="preserve">Messages </w:t>
            </w:r>
            <w:r w:rsidR="00487554" w:rsidRPr="000A620F">
              <w:rPr>
                <w:rFonts w:asciiTheme="minorHAnsi" w:hAnsiTheme="minorHAnsi" w:cstheme="minorHAnsi"/>
                <w:sz w:val="24"/>
                <w:szCs w:val="24"/>
              </w:rPr>
              <w:t>around the building</w:t>
            </w:r>
            <w:r w:rsidRPr="000A620F">
              <w:rPr>
                <w:rFonts w:asciiTheme="minorHAnsi" w:hAnsiTheme="minorHAnsi" w:cstheme="minorHAnsi"/>
                <w:sz w:val="24"/>
                <w:szCs w:val="24"/>
              </w:rPr>
              <w:t xml:space="preserve"> reinforce the importance of social distancing.</w:t>
            </w:r>
          </w:p>
          <w:p w14:paraId="2B0D66D5" w14:textId="77777777" w:rsidR="00252266" w:rsidRPr="000A620F" w:rsidRDefault="00252266" w:rsidP="00252266">
            <w:pPr>
              <w:pStyle w:val="ListParagraph"/>
              <w:numPr>
                <w:ilvl w:val="0"/>
                <w:numId w:val="23"/>
              </w:numPr>
              <w:spacing w:after="0" w:line="240" w:lineRule="auto"/>
              <w:rPr>
                <w:rFonts w:asciiTheme="minorHAnsi" w:hAnsiTheme="minorHAnsi" w:cstheme="minorHAnsi"/>
                <w:sz w:val="24"/>
                <w:szCs w:val="24"/>
              </w:rPr>
            </w:pPr>
            <w:r w:rsidRPr="000A620F">
              <w:rPr>
                <w:rFonts w:asciiTheme="minorHAnsi" w:hAnsiTheme="minorHAnsi" w:cstheme="minorHAnsi"/>
                <w:sz w:val="24"/>
                <w:szCs w:val="24"/>
              </w:rPr>
              <w:t xml:space="preserve">Year group bubbles will be adhered to and </w:t>
            </w:r>
            <w:r w:rsidR="00AF411B" w:rsidRPr="000A620F">
              <w:rPr>
                <w:rFonts w:asciiTheme="minorHAnsi" w:hAnsiTheme="minorHAnsi" w:cstheme="minorHAnsi"/>
                <w:sz w:val="24"/>
                <w:szCs w:val="24"/>
              </w:rPr>
              <w:t xml:space="preserve">behaviour policy has been revised to adhere to behaviour during Covid period. </w:t>
            </w:r>
          </w:p>
          <w:p w14:paraId="1DE6732F" w14:textId="77777777" w:rsidR="003B1907" w:rsidRPr="000A620F" w:rsidRDefault="003B1907" w:rsidP="00252266">
            <w:pPr>
              <w:pStyle w:val="ListParagraph"/>
              <w:numPr>
                <w:ilvl w:val="0"/>
                <w:numId w:val="23"/>
              </w:numPr>
              <w:spacing w:after="0" w:line="240" w:lineRule="auto"/>
              <w:rPr>
                <w:rFonts w:asciiTheme="minorHAnsi" w:hAnsiTheme="minorHAnsi" w:cstheme="minorHAnsi"/>
                <w:sz w:val="24"/>
                <w:szCs w:val="24"/>
              </w:rPr>
            </w:pPr>
            <w:r w:rsidRPr="000A620F">
              <w:rPr>
                <w:rFonts w:asciiTheme="minorHAnsi" w:hAnsiTheme="minorHAnsi" w:cstheme="minorHAnsi"/>
                <w:sz w:val="24"/>
                <w:szCs w:val="24"/>
              </w:rPr>
              <w:t>Guidance provided through form time and assemblies</w:t>
            </w:r>
          </w:p>
          <w:p w14:paraId="41135C83" w14:textId="12C4B74B" w:rsidR="003B1907" w:rsidRPr="000A620F" w:rsidRDefault="003B1907" w:rsidP="00252266">
            <w:pPr>
              <w:pStyle w:val="ListParagraph"/>
              <w:numPr>
                <w:ilvl w:val="0"/>
                <w:numId w:val="23"/>
              </w:numPr>
              <w:spacing w:after="0" w:line="240" w:lineRule="auto"/>
              <w:rPr>
                <w:rFonts w:asciiTheme="minorHAnsi" w:hAnsiTheme="minorHAnsi" w:cstheme="minorHAnsi"/>
                <w:sz w:val="24"/>
                <w:szCs w:val="24"/>
              </w:rPr>
            </w:pPr>
            <w:r w:rsidRPr="000A620F">
              <w:rPr>
                <w:rFonts w:asciiTheme="minorHAnsi" w:hAnsiTheme="minorHAnsi" w:cstheme="minorHAnsi"/>
                <w:sz w:val="24"/>
                <w:szCs w:val="24"/>
              </w:rPr>
              <w:t>Further reminders at the end of every lesson about face masks, hygiene etc</w:t>
            </w:r>
          </w:p>
        </w:tc>
        <w:tc>
          <w:tcPr>
            <w:tcW w:w="305" w:type="pct"/>
            <w:shd w:val="clear" w:color="auto" w:fill="auto"/>
          </w:tcPr>
          <w:p w14:paraId="49DF8B5A" w14:textId="77777777" w:rsidR="00745001" w:rsidRPr="000A620F" w:rsidRDefault="00745001" w:rsidP="00DF5D5B">
            <w:pPr>
              <w:pStyle w:val="Maintext"/>
              <w:rPr>
                <w:rFonts w:asciiTheme="minorHAnsi" w:hAnsiTheme="minorHAnsi" w:cstheme="minorHAnsi"/>
                <w:sz w:val="24"/>
                <w:szCs w:val="24"/>
              </w:rPr>
            </w:pPr>
          </w:p>
          <w:p w14:paraId="1CCD4C9B" w14:textId="77777777" w:rsidR="00745001" w:rsidRPr="000A620F" w:rsidRDefault="00745001" w:rsidP="00DF5D5B">
            <w:pPr>
              <w:pStyle w:val="Maintext"/>
              <w:rPr>
                <w:rFonts w:asciiTheme="minorHAnsi" w:hAnsiTheme="minorHAnsi" w:cstheme="minorHAnsi"/>
                <w:sz w:val="24"/>
                <w:szCs w:val="24"/>
              </w:rPr>
            </w:pPr>
          </w:p>
          <w:p w14:paraId="3189F4F9" w14:textId="77777777" w:rsidR="00745001" w:rsidRPr="000A620F" w:rsidRDefault="00745001" w:rsidP="00DF5D5B">
            <w:pPr>
              <w:pStyle w:val="Maintext"/>
              <w:rPr>
                <w:rFonts w:asciiTheme="minorHAnsi" w:hAnsiTheme="minorHAnsi" w:cstheme="minorHAnsi"/>
                <w:sz w:val="24"/>
                <w:szCs w:val="24"/>
              </w:rPr>
            </w:pPr>
          </w:p>
          <w:p w14:paraId="37EB37D4" w14:textId="77777777" w:rsidR="00745001" w:rsidRPr="000A620F" w:rsidRDefault="00745001" w:rsidP="00DF5D5B">
            <w:pPr>
              <w:pStyle w:val="Maintext"/>
              <w:rPr>
                <w:rFonts w:asciiTheme="minorHAnsi" w:hAnsiTheme="minorHAnsi" w:cstheme="minorHAnsi"/>
                <w:sz w:val="24"/>
                <w:szCs w:val="24"/>
              </w:rPr>
            </w:pPr>
          </w:p>
          <w:p w14:paraId="2EB93F6B" w14:textId="77777777" w:rsidR="00745001" w:rsidRPr="000A620F" w:rsidRDefault="00745001" w:rsidP="00DF5D5B">
            <w:pPr>
              <w:pStyle w:val="Maintext"/>
              <w:rPr>
                <w:rFonts w:asciiTheme="minorHAnsi" w:hAnsiTheme="minorHAnsi" w:cstheme="minorHAnsi"/>
                <w:sz w:val="24"/>
                <w:szCs w:val="24"/>
              </w:rPr>
            </w:pPr>
          </w:p>
          <w:p w14:paraId="2F7E6771" w14:textId="77777777" w:rsidR="00745001" w:rsidRPr="000A620F" w:rsidRDefault="00745001" w:rsidP="00DF5D5B">
            <w:pPr>
              <w:pStyle w:val="Maintext"/>
              <w:rPr>
                <w:rFonts w:asciiTheme="minorHAnsi" w:hAnsiTheme="minorHAnsi" w:cstheme="minorHAnsi"/>
                <w:sz w:val="24"/>
                <w:szCs w:val="24"/>
              </w:rPr>
            </w:pPr>
          </w:p>
          <w:p w14:paraId="52CD0819" w14:textId="77777777" w:rsidR="00745001" w:rsidRPr="000A620F" w:rsidRDefault="00745001" w:rsidP="00DF5D5B">
            <w:pPr>
              <w:pStyle w:val="Maintext"/>
              <w:rPr>
                <w:rFonts w:asciiTheme="minorHAnsi" w:hAnsiTheme="minorHAnsi" w:cstheme="minorHAnsi"/>
                <w:sz w:val="24"/>
                <w:szCs w:val="24"/>
              </w:rPr>
            </w:pPr>
          </w:p>
          <w:p w14:paraId="1ED0F7B1" w14:textId="1F531EB0" w:rsidR="00ED7D9C" w:rsidRPr="000A620F" w:rsidRDefault="00745001" w:rsidP="00745001">
            <w:pPr>
              <w:pStyle w:val="Maintext"/>
              <w:jc w:val="center"/>
              <w:rPr>
                <w:rFonts w:asciiTheme="minorHAnsi" w:hAnsiTheme="minorHAnsi" w:cstheme="minorHAnsi"/>
                <w:sz w:val="24"/>
                <w:szCs w:val="24"/>
              </w:rPr>
            </w:pPr>
            <w:r w:rsidRPr="000A620F">
              <w:rPr>
                <w:rFonts w:asciiTheme="minorHAnsi" w:hAnsiTheme="minorHAnsi" w:cstheme="minorHAnsi"/>
                <w:sz w:val="24"/>
                <w:szCs w:val="24"/>
              </w:rPr>
              <w:t>Y</w:t>
            </w:r>
          </w:p>
        </w:tc>
        <w:tc>
          <w:tcPr>
            <w:tcW w:w="507" w:type="pct"/>
            <w:shd w:val="clear" w:color="auto" w:fill="auto"/>
          </w:tcPr>
          <w:p w14:paraId="51BAFC91" w14:textId="77777777" w:rsidR="00ED7D9C" w:rsidRPr="000A620F" w:rsidRDefault="00ED7D9C" w:rsidP="003745F5">
            <w:pPr>
              <w:pStyle w:val="ListParagraph"/>
              <w:numPr>
                <w:ilvl w:val="0"/>
                <w:numId w:val="0"/>
              </w:numPr>
              <w:spacing w:after="0" w:line="240" w:lineRule="auto"/>
              <w:ind w:left="360"/>
              <w:rPr>
                <w:rFonts w:asciiTheme="minorHAnsi" w:hAnsiTheme="minorHAnsi" w:cstheme="minorHAnsi"/>
                <w:sz w:val="24"/>
                <w:szCs w:val="24"/>
              </w:rPr>
            </w:pPr>
          </w:p>
        </w:tc>
        <w:tc>
          <w:tcPr>
            <w:tcW w:w="377" w:type="pct"/>
            <w:shd w:val="clear" w:color="auto" w:fill="auto"/>
          </w:tcPr>
          <w:p w14:paraId="42E6B5AC" w14:textId="77777777" w:rsidR="00745001" w:rsidRPr="000A620F" w:rsidRDefault="00745001" w:rsidP="00DF5D5B">
            <w:pPr>
              <w:pStyle w:val="Maintext"/>
              <w:rPr>
                <w:rFonts w:asciiTheme="minorHAnsi" w:hAnsiTheme="minorHAnsi" w:cstheme="minorHAnsi"/>
                <w:sz w:val="24"/>
                <w:szCs w:val="24"/>
              </w:rPr>
            </w:pPr>
          </w:p>
          <w:p w14:paraId="176A7890" w14:textId="77777777" w:rsidR="00745001" w:rsidRPr="000A620F" w:rsidRDefault="00745001" w:rsidP="00DF5D5B">
            <w:pPr>
              <w:pStyle w:val="Maintext"/>
              <w:rPr>
                <w:rFonts w:asciiTheme="minorHAnsi" w:hAnsiTheme="minorHAnsi" w:cstheme="minorHAnsi"/>
                <w:sz w:val="24"/>
                <w:szCs w:val="24"/>
              </w:rPr>
            </w:pPr>
          </w:p>
          <w:p w14:paraId="1472A1E0" w14:textId="77777777" w:rsidR="00745001" w:rsidRPr="000A620F" w:rsidRDefault="00745001" w:rsidP="00DF5D5B">
            <w:pPr>
              <w:pStyle w:val="Maintext"/>
              <w:rPr>
                <w:rFonts w:asciiTheme="minorHAnsi" w:hAnsiTheme="minorHAnsi" w:cstheme="minorHAnsi"/>
                <w:sz w:val="24"/>
                <w:szCs w:val="24"/>
              </w:rPr>
            </w:pPr>
          </w:p>
          <w:p w14:paraId="265F0077" w14:textId="77777777" w:rsidR="00745001" w:rsidRPr="000A620F" w:rsidRDefault="00745001" w:rsidP="00DF5D5B">
            <w:pPr>
              <w:pStyle w:val="Maintext"/>
              <w:rPr>
                <w:rFonts w:asciiTheme="minorHAnsi" w:hAnsiTheme="minorHAnsi" w:cstheme="minorHAnsi"/>
                <w:sz w:val="24"/>
                <w:szCs w:val="24"/>
              </w:rPr>
            </w:pPr>
          </w:p>
          <w:p w14:paraId="43B55A84" w14:textId="77777777" w:rsidR="00745001" w:rsidRPr="000A620F" w:rsidRDefault="00745001" w:rsidP="00DF5D5B">
            <w:pPr>
              <w:pStyle w:val="Maintext"/>
              <w:rPr>
                <w:rFonts w:asciiTheme="minorHAnsi" w:hAnsiTheme="minorHAnsi" w:cstheme="minorHAnsi"/>
                <w:sz w:val="24"/>
                <w:szCs w:val="24"/>
              </w:rPr>
            </w:pPr>
          </w:p>
          <w:p w14:paraId="02902F9A" w14:textId="77777777" w:rsidR="00745001" w:rsidRPr="000A620F" w:rsidRDefault="00745001" w:rsidP="00DF5D5B">
            <w:pPr>
              <w:pStyle w:val="Maintext"/>
              <w:rPr>
                <w:rFonts w:asciiTheme="minorHAnsi" w:hAnsiTheme="minorHAnsi" w:cstheme="minorHAnsi"/>
                <w:sz w:val="24"/>
                <w:szCs w:val="24"/>
              </w:rPr>
            </w:pPr>
          </w:p>
          <w:p w14:paraId="4BCAE736" w14:textId="77777777" w:rsidR="00745001" w:rsidRPr="000A620F" w:rsidRDefault="00745001" w:rsidP="00DF5D5B">
            <w:pPr>
              <w:pStyle w:val="Maintext"/>
              <w:rPr>
                <w:rFonts w:asciiTheme="minorHAnsi" w:hAnsiTheme="minorHAnsi" w:cstheme="minorHAnsi"/>
                <w:sz w:val="24"/>
                <w:szCs w:val="24"/>
              </w:rPr>
            </w:pPr>
          </w:p>
          <w:p w14:paraId="0D783A85" w14:textId="572F8BE1" w:rsidR="00ED7D9C" w:rsidRPr="000A620F" w:rsidRDefault="003B1907" w:rsidP="00CD0480">
            <w:pPr>
              <w:pStyle w:val="Maintext"/>
              <w:jc w:val="center"/>
              <w:rPr>
                <w:rFonts w:asciiTheme="minorHAnsi" w:hAnsiTheme="minorHAnsi" w:cstheme="minorHAnsi"/>
                <w:sz w:val="24"/>
                <w:szCs w:val="24"/>
              </w:rPr>
            </w:pPr>
            <w:r w:rsidRPr="000A620F">
              <w:rPr>
                <w:rFonts w:asciiTheme="minorHAnsi" w:hAnsiTheme="minorHAnsi" w:cstheme="minorHAnsi"/>
                <w:sz w:val="24"/>
                <w:szCs w:val="24"/>
              </w:rPr>
              <w:t>L</w:t>
            </w:r>
          </w:p>
        </w:tc>
      </w:tr>
      <w:tr w:rsidR="0000649D" w:rsidRPr="000A620F" w14:paraId="6829B489" w14:textId="77777777" w:rsidTr="003745F5">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shd w:val="clear" w:color="auto" w:fill="FFFF00"/>
            <w:vAlign w:val="center"/>
          </w:tcPr>
          <w:p w14:paraId="69151093" w14:textId="77777777" w:rsidR="00ED7D9C" w:rsidRPr="000A620F" w:rsidRDefault="00ED7D9C" w:rsidP="00DF5D5B">
            <w:pPr>
              <w:rPr>
                <w:rFonts w:asciiTheme="minorHAnsi" w:hAnsiTheme="minorHAnsi" w:cstheme="minorHAnsi"/>
                <w:b/>
                <w:bCs/>
                <w:color w:val="000000" w:themeColor="text1"/>
                <w:szCs w:val="24"/>
              </w:rPr>
            </w:pPr>
            <w:r w:rsidRPr="000A620F">
              <w:rPr>
                <w:rFonts w:asciiTheme="minorHAnsi" w:hAnsiTheme="minorHAnsi" w:cstheme="minorHAnsi"/>
                <w:b/>
                <w:bCs/>
                <w:color w:val="000000" w:themeColor="text1"/>
                <w:szCs w:val="24"/>
              </w:rPr>
              <w:lastRenderedPageBreak/>
              <w:t>4.2 Classrooms and teaching spaces</w:t>
            </w:r>
          </w:p>
        </w:tc>
      </w:tr>
      <w:tr w:rsidR="0000649D" w:rsidRPr="000A620F" w14:paraId="36EC11BC" w14:textId="77777777" w:rsidTr="003F3CCA">
        <w:trPr>
          <w:cnfStyle w:val="000000100000" w:firstRow="0" w:lastRow="0" w:firstColumn="0" w:lastColumn="0" w:oddVBand="0" w:evenVBand="0" w:oddHBand="1" w:evenHBand="0" w:firstRowFirstColumn="0" w:firstRowLastColumn="0" w:lastRowFirstColumn="0" w:lastRowLastColumn="0"/>
          <w:trHeight w:val="1632"/>
        </w:trPr>
        <w:tc>
          <w:tcPr>
            <w:tcW w:w="861" w:type="pct"/>
            <w:shd w:val="clear" w:color="auto" w:fill="auto"/>
          </w:tcPr>
          <w:p w14:paraId="22FFE382" w14:textId="77777777" w:rsidR="00ED7D9C" w:rsidRPr="000A620F" w:rsidRDefault="00ED7D9C" w:rsidP="00DF5D5B">
            <w:pPr>
              <w:rPr>
                <w:rFonts w:asciiTheme="minorHAnsi" w:hAnsiTheme="minorHAnsi" w:cstheme="minorHAnsi"/>
                <w:b/>
                <w:bCs/>
                <w:color w:val="000000" w:themeColor="text1"/>
                <w:szCs w:val="24"/>
              </w:rPr>
            </w:pPr>
            <w:r w:rsidRPr="000A620F">
              <w:rPr>
                <w:rFonts w:asciiTheme="minorHAnsi" w:hAnsiTheme="minorHAnsi" w:cstheme="minorHAnsi"/>
                <w:b/>
                <w:bCs/>
                <w:color w:val="000000" w:themeColor="text1"/>
                <w:szCs w:val="24"/>
              </w:rPr>
              <w:t xml:space="preserve">The size and configuration of classrooms and teaching spaces does not support compliance with social distancing measures </w:t>
            </w:r>
          </w:p>
        </w:tc>
        <w:tc>
          <w:tcPr>
            <w:tcW w:w="357" w:type="pct"/>
            <w:shd w:val="clear" w:color="auto" w:fill="auto"/>
          </w:tcPr>
          <w:p w14:paraId="222143DB" w14:textId="77777777" w:rsidR="00ED7D9C" w:rsidRPr="000A620F" w:rsidRDefault="00ED7D9C" w:rsidP="00DF5D5B">
            <w:pPr>
              <w:pStyle w:val="Maintext"/>
              <w:rPr>
                <w:rFonts w:asciiTheme="minorHAnsi" w:hAnsiTheme="minorHAnsi" w:cstheme="minorHAnsi"/>
                <w:sz w:val="24"/>
                <w:szCs w:val="24"/>
              </w:rPr>
            </w:pPr>
          </w:p>
          <w:p w14:paraId="1423945C" w14:textId="77777777" w:rsidR="007B593B" w:rsidRPr="000A620F" w:rsidRDefault="007B593B" w:rsidP="00DF5D5B">
            <w:pPr>
              <w:pStyle w:val="Maintext"/>
              <w:rPr>
                <w:rFonts w:asciiTheme="minorHAnsi" w:hAnsiTheme="minorHAnsi" w:cstheme="minorHAnsi"/>
                <w:sz w:val="24"/>
                <w:szCs w:val="24"/>
              </w:rPr>
            </w:pPr>
          </w:p>
          <w:p w14:paraId="61839392" w14:textId="77777777" w:rsidR="007B593B" w:rsidRPr="000A620F" w:rsidRDefault="007B593B" w:rsidP="00DF5D5B">
            <w:pPr>
              <w:pStyle w:val="Maintext"/>
              <w:rPr>
                <w:rFonts w:asciiTheme="minorHAnsi" w:hAnsiTheme="minorHAnsi" w:cstheme="minorHAnsi"/>
                <w:sz w:val="24"/>
                <w:szCs w:val="24"/>
              </w:rPr>
            </w:pPr>
          </w:p>
          <w:p w14:paraId="4DC7AFBE" w14:textId="0FC13836" w:rsidR="007B593B" w:rsidRPr="000A620F" w:rsidRDefault="007B593B" w:rsidP="007B593B">
            <w:pPr>
              <w:pStyle w:val="Maintext"/>
              <w:jc w:val="center"/>
              <w:rPr>
                <w:rFonts w:asciiTheme="minorHAnsi" w:hAnsiTheme="minorHAnsi" w:cstheme="minorHAnsi"/>
                <w:sz w:val="24"/>
                <w:szCs w:val="24"/>
              </w:rPr>
            </w:pPr>
            <w:r w:rsidRPr="000A620F">
              <w:rPr>
                <w:rFonts w:asciiTheme="minorHAnsi" w:hAnsiTheme="minorHAnsi" w:cstheme="minorHAnsi"/>
                <w:sz w:val="24"/>
                <w:szCs w:val="24"/>
              </w:rPr>
              <w:t>H</w:t>
            </w:r>
          </w:p>
        </w:tc>
        <w:tc>
          <w:tcPr>
            <w:tcW w:w="2593" w:type="pct"/>
            <w:shd w:val="clear" w:color="auto" w:fill="auto"/>
          </w:tcPr>
          <w:p w14:paraId="2BD77A97" w14:textId="5E9F9E28" w:rsidR="00ED7D9C" w:rsidRPr="000A620F" w:rsidRDefault="00ED7D9C" w:rsidP="003F3CCA">
            <w:pPr>
              <w:pStyle w:val="ListParagraph"/>
              <w:numPr>
                <w:ilvl w:val="0"/>
                <w:numId w:val="23"/>
              </w:numPr>
              <w:spacing w:after="0" w:line="240" w:lineRule="auto"/>
              <w:rPr>
                <w:rFonts w:asciiTheme="minorHAnsi" w:hAnsiTheme="minorHAnsi" w:cstheme="minorHAnsi"/>
                <w:sz w:val="24"/>
                <w:szCs w:val="24"/>
              </w:rPr>
            </w:pPr>
            <w:r w:rsidRPr="000A620F">
              <w:rPr>
                <w:rFonts w:asciiTheme="minorHAnsi" w:hAnsiTheme="minorHAnsi" w:cstheme="minorHAnsi"/>
                <w:sz w:val="24"/>
                <w:szCs w:val="24"/>
              </w:rPr>
              <w:t>All furniture not required has been removed from classrooms and teaching spaces.</w:t>
            </w:r>
          </w:p>
          <w:p w14:paraId="2C83535A" w14:textId="6D35495D" w:rsidR="008372D3" w:rsidRPr="000A620F" w:rsidRDefault="008372D3" w:rsidP="003F3CCA">
            <w:pPr>
              <w:pStyle w:val="ListParagraph"/>
              <w:numPr>
                <w:ilvl w:val="0"/>
                <w:numId w:val="23"/>
              </w:numPr>
              <w:spacing w:after="0" w:line="240" w:lineRule="auto"/>
              <w:rPr>
                <w:rFonts w:asciiTheme="minorHAnsi" w:hAnsiTheme="minorHAnsi" w:cstheme="minorHAnsi"/>
                <w:sz w:val="24"/>
                <w:szCs w:val="24"/>
              </w:rPr>
            </w:pPr>
            <w:r w:rsidRPr="000A620F">
              <w:rPr>
                <w:rFonts w:asciiTheme="minorHAnsi" w:hAnsiTheme="minorHAnsi" w:cstheme="minorHAnsi"/>
                <w:sz w:val="24"/>
                <w:szCs w:val="24"/>
              </w:rPr>
              <w:t>Clear white floor marking in every learning space. This is the teacher zone whereby students must not enter this area.</w:t>
            </w:r>
          </w:p>
          <w:p w14:paraId="0486BA44" w14:textId="449426CB" w:rsidR="0005566E" w:rsidRPr="000A620F" w:rsidRDefault="0005566E" w:rsidP="0005566E">
            <w:pPr>
              <w:pStyle w:val="ListParagraph"/>
              <w:numPr>
                <w:ilvl w:val="0"/>
                <w:numId w:val="23"/>
              </w:numPr>
              <w:spacing w:after="0" w:line="240" w:lineRule="auto"/>
              <w:rPr>
                <w:rFonts w:asciiTheme="minorHAnsi" w:hAnsiTheme="minorHAnsi" w:cstheme="minorHAnsi"/>
                <w:sz w:val="24"/>
                <w:szCs w:val="24"/>
              </w:rPr>
            </w:pPr>
            <w:r w:rsidRPr="000A620F">
              <w:rPr>
                <w:rFonts w:asciiTheme="minorHAnsi" w:hAnsiTheme="minorHAnsi" w:cstheme="minorHAnsi"/>
                <w:sz w:val="24"/>
                <w:szCs w:val="24"/>
              </w:rPr>
              <w:t>Classroom size and numbers reviewed across the Academy</w:t>
            </w:r>
            <w:r w:rsidR="002B69A0" w:rsidRPr="000A620F">
              <w:rPr>
                <w:rFonts w:asciiTheme="minorHAnsi" w:hAnsiTheme="minorHAnsi" w:cstheme="minorHAnsi"/>
                <w:sz w:val="24"/>
                <w:szCs w:val="24"/>
              </w:rPr>
              <w:t xml:space="preserve"> where possible.</w:t>
            </w:r>
          </w:p>
          <w:p w14:paraId="3FA47A27" w14:textId="32A92F1E" w:rsidR="0005566E" w:rsidRPr="000A620F" w:rsidRDefault="0005566E" w:rsidP="0005566E">
            <w:pPr>
              <w:pStyle w:val="ListParagraph"/>
              <w:numPr>
                <w:ilvl w:val="0"/>
                <w:numId w:val="23"/>
              </w:numPr>
              <w:spacing w:after="0" w:line="240" w:lineRule="auto"/>
              <w:rPr>
                <w:rFonts w:asciiTheme="minorHAnsi" w:hAnsiTheme="minorHAnsi" w:cstheme="minorHAnsi"/>
                <w:sz w:val="24"/>
                <w:szCs w:val="24"/>
              </w:rPr>
            </w:pPr>
            <w:r w:rsidRPr="000A620F">
              <w:rPr>
                <w:rFonts w:asciiTheme="minorHAnsi" w:hAnsiTheme="minorHAnsi" w:cstheme="minorHAnsi"/>
                <w:sz w:val="24"/>
                <w:szCs w:val="24"/>
              </w:rPr>
              <w:t xml:space="preserve">Class sizes </w:t>
            </w:r>
            <w:r w:rsidR="002B69A0" w:rsidRPr="000A620F">
              <w:rPr>
                <w:rFonts w:asciiTheme="minorHAnsi" w:hAnsiTheme="minorHAnsi" w:cstheme="minorHAnsi"/>
                <w:sz w:val="24"/>
                <w:szCs w:val="24"/>
              </w:rPr>
              <w:t>are matched to room</w:t>
            </w:r>
            <w:r w:rsidR="002C38EC" w:rsidRPr="000A620F">
              <w:rPr>
                <w:rFonts w:asciiTheme="minorHAnsi" w:hAnsiTheme="minorHAnsi" w:cstheme="minorHAnsi"/>
                <w:sz w:val="24"/>
                <w:szCs w:val="24"/>
              </w:rPr>
              <w:t xml:space="preserve"> capacity where possible </w:t>
            </w:r>
            <w:r w:rsidRPr="000A620F">
              <w:rPr>
                <w:rFonts w:asciiTheme="minorHAnsi" w:hAnsiTheme="minorHAnsi" w:cstheme="minorHAnsi"/>
                <w:sz w:val="24"/>
                <w:szCs w:val="24"/>
              </w:rPr>
              <w:t>and timetables/staffing amende</w:t>
            </w:r>
            <w:r w:rsidR="002C38EC" w:rsidRPr="000A620F">
              <w:rPr>
                <w:rFonts w:asciiTheme="minorHAnsi" w:hAnsiTheme="minorHAnsi" w:cstheme="minorHAnsi"/>
                <w:sz w:val="24"/>
                <w:szCs w:val="24"/>
              </w:rPr>
              <w:t xml:space="preserve">d to accommodate year group bubbles. </w:t>
            </w:r>
          </w:p>
          <w:p w14:paraId="201B3933" w14:textId="77777777" w:rsidR="0005566E" w:rsidRPr="000A620F" w:rsidRDefault="0005566E" w:rsidP="0005566E">
            <w:pPr>
              <w:pStyle w:val="ListParagraph"/>
              <w:numPr>
                <w:ilvl w:val="0"/>
                <w:numId w:val="23"/>
              </w:numPr>
              <w:spacing w:after="0" w:line="240" w:lineRule="auto"/>
              <w:rPr>
                <w:rFonts w:asciiTheme="minorHAnsi" w:hAnsiTheme="minorHAnsi" w:cstheme="minorHAnsi"/>
                <w:sz w:val="24"/>
                <w:szCs w:val="24"/>
              </w:rPr>
            </w:pPr>
            <w:r w:rsidRPr="000A620F">
              <w:rPr>
                <w:rFonts w:asciiTheme="minorHAnsi" w:hAnsiTheme="minorHAnsi" w:cstheme="minorHAnsi"/>
                <w:sz w:val="24"/>
                <w:szCs w:val="24"/>
              </w:rPr>
              <w:t>Classrooms organised maintaining space between seats/ desks where possible.</w:t>
            </w:r>
          </w:p>
          <w:p w14:paraId="4F6E153F" w14:textId="77777777" w:rsidR="0005566E" w:rsidRPr="000A620F" w:rsidRDefault="0005566E" w:rsidP="0005566E">
            <w:pPr>
              <w:pStyle w:val="ListParagraph"/>
              <w:numPr>
                <w:ilvl w:val="0"/>
                <w:numId w:val="23"/>
              </w:numPr>
              <w:spacing w:after="0" w:line="240" w:lineRule="auto"/>
              <w:rPr>
                <w:rFonts w:asciiTheme="minorHAnsi" w:hAnsiTheme="minorHAnsi" w:cstheme="minorHAnsi"/>
                <w:sz w:val="24"/>
                <w:szCs w:val="24"/>
              </w:rPr>
            </w:pPr>
            <w:r w:rsidRPr="000A620F">
              <w:rPr>
                <w:rFonts w:asciiTheme="minorHAnsi" w:hAnsiTheme="minorHAnsi" w:cstheme="minorHAnsi"/>
                <w:sz w:val="24"/>
                <w:szCs w:val="24"/>
              </w:rPr>
              <w:t>Spare chairs removed from desks so they cannot be used.</w:t>
            </w:r>
          </w:p>
          <w:p w14:paraId="61358B5A" w14:textId="77777777" w:rsidR="0005566E" w:rsidRPr="000A620F" w:rsidRDefault="0005566E" w:rsidP="0005566E">
            <w:pPr>
              <w:pStyle w:val="ListParagraph"/>
              <w:numPr>
                <w:ilvl w:val="0"/>
                <w:numId w:val="23"/>
              </w:numPr>
              <w:spacing w:after="0" w:line="240" w:lineRule="auto"/>
              <w:rPr>
                <w:rFonts w:asciiTheme="minorHAnsi" w:hAnsiTheme="minorHAnsi" w:cstheme="minorHAnsi"/>
                <w:sz w:val="24"/>
                <w:szCs w:val="24"/>
              </w:rPr>
            </w:pPr>
            <w:r w:rsidRPr="000A620F">
              <w:rPr>
                <w:rFonts w:asciiTheme="minorHAnsi" w:hAnsiTheme="minorHAnsi" w:cstheme="minorHAnsi"/>
                <w:sz w:val="24"/>
                <w:szCs w:val="24"/>
              </w:rPr>
              <w:t>Staff will use visual and verbal support to remind students to observe social distancing.</w:t>
            </w:r>
          </w:p>
          <w:p w14:paraId="5E2FF8C0" w14:textId="77777777" w:rsidR="0005566E" w:rsidRPr="000A620F" w:rsidRDefault="0005566E" w:rsidP="0005566E">
            <w:pPr>
              <w:pStyle w:val="ListParagraph"/>
              <w:numPr>
                <w:ilvl w:val="0"/>
                <w:numId w:val="23"/>
              </w:numPr>
              <w:spacing w:after="0" w:line="240" w:lineRule="auto"/>
              <w:rPr>
                <w:rFonts w:asciiTheme="minorHAnsi" w:hAnsiTheme="minorHAnsi" w:cstheme="minorHAnsi"/>
                <w:sz w:val="24"/>
                <w:szCs w:val="24"/>
              </w:rPr>
            </w:pPr>
            <w:r w:rsidRPr="000A620F">
              <w:rPr>
                <w:rFonts w:asciiTheme="minorHAnsi" w:hAnsiTheme="minorHAnsi" w:cstheme="minorHAnsi"/>
                <w:sz w:val="24"/>
                <w:szCs w:val="24"/>
              </w:rPr>
              <w:t>Limits set for large spaces (</w:t>
            </w:r>
            <w:proofErr w:type="gramStart"/>
            <w:r w:rsidRPr="000A620F">
              <w:rPr>
                <w:rFonts w:asciiTheme="minorHAnsi" w:hAnsiTheme="minorHAnsi" w:cstheme="minorHAnsi"/>
                <w:sz w:val="24"/>
                <w:szCs w:val="24"/>
              </w:rPr>
              <w:t>e.g.</w:t>
            </w:r>
            <w:proofErr w:type="gramEnd"/>
            <w:r w:rsidRPr="000A620F">
              <w:rPr>
                <w:rFonts w:asciiTheme="minorHAnsi" w:hAnsiTheme="minorHAnsi" w:cstheme="minorHAnsi"/>
                <w:sz w:val="24"/>
                <w:szCs w:val="24"/>
              </w:rPr>
              <w:t xml:space="preserve"> hall, sports hall, dining hall) for teaching.</w:t>
            </w:r>
          </w:p>
          <w:p w14:paraId="7166BDA8" w14:textId="0ED80C88" w:rsidR="0005566E" w:rsidRPr="000A620F" w:rsidRDefault="0005566E" w:rsidP="0005566E">
            <w:pPr>
              <w:pStyle w:val="ListParagraph"/>
              <w:numPr>
                <w:ilvl w:val="0"/>
                <w:numId w:val="23"/>
              </w:numPr>
              <w:spacing w:after="0" w:line="240" w:lineRule="auto"/>
              <w:rPr>
                <w:rFonts w:asciiTheme="minorHAnsi" w:hAnsiTheme="minorHAnsi" w:cstheme="minorHAnsi"/>
                <w:sz w:val="24"/>
                <w:szCs w:val="24"/>
              </w:rPr>
            </w:pPr>
            <w:r w:rsidRPr="000A620F">
              <w:rPr>
                <w:rFonts w:asciiTheme="minorHAnsi" w:hAnsiTheme="minorHAnsi" w:cstheme="minorHAnsi"/>
                <w:sz w:val="24"/>
                <w:szCs w:val="24"/>
              </w:rPr>
              <w:t xml:space="preserve">Design layout and arrangements in place to </w:t>
            </w:r>
            <w:r w:rsidR="0063407C" w:rsidRPr="000A620F">
              <w:rPr>
                <w:rFonts w:asciiTheme="minorHAnsi" w:hAnsiTheme="minorHAnsi" w:cstheme="minorHAnsi"/>
                <w:sz w:val="24"/>
                <w:szCs w:val="24"/>
              </w:rPr>
              <w:t>support</w:t>
            </w:r>
            <w:r w:rsidRPr="000A620F">
              <w:rPr>
                <w:rFonts w:asciiTheme="minorHAnsi" w:hAnsiTheme="minorHAnsi" w:cstheme="minorHAnsi"/>
                <w:sz w:val="24"/>
                <w:szCs w:val="24"/>
              </w:rPr>
              <w:t xml:space="preserve"> social distancing.</w:t>
            </w:r>
          </w:p>
          <w:p w14:paraId="0D86C30E" w14:textId="7130D2BC" w:rsidR="0005566E" w:rsidRPr="000A620F" w:rsidRDefault="0005566E" w:rsidP="0005566E">
            <w:pPr>
              <w:pStyle w:val="ListParagraph"/>
              <w:numPr>
                <w:ilvl w:val="0"/>
                <w:numId w:val="23"/>
              </w:numPr>
              <w:spacing w:after="0" w:line="240" w:lineRule="auto"/>
              <w:rPr>
                <w:rFonts w:asciiTheme="minorHAnsi" w:hAnsiTheme="minorHAnsi" w:cstheme="minorHAnsi"/>
                <w:sz w:val="24"/>
                <w:szCs w:val="24"/>
              </w:rPr>
            </w:pPr>
            <w:r w:rsidRPr="000A620F">
              <w:rPr>
                <w:rFonts w:asciiTheme="minorHAnsi" w:hAnsiTheme="minorHAnsi" w:cstheme="minorHAnsi"/>
                <w:sz w:val="24"/>
                <w:szCs w:val="24"/>
              </w:rPr>
              <w:t xml:space="preserve">Large </w:t>
            </w:r>
            <w:r w:rsidRPr="00367197">
              <w:rPr>
                <w:rFonts w:cs="Arial"/>
                <w:sz w:val="24"/>
                <w:szCs w:val="24"/>
              </w:rPr>
              <w:t xml:space="preserve">gatherings </w:t>
            </w:r>
            <w:r w:rsidR="0063407C" w:rsidRPr="00367197">
              <w:rPr>
                <w:rFonts w:cs="Arial"/>
                <w:sz w:val="24"/>
                <w:szCs w:val="24"/>
              </w:rPr>
              <w:t xml:space="preserve">in </w:t>
            </w:r>
            <w:r w:rsidR="00367197" w:rsidRPr="00367197">
              <w:rPr>
                <w:rFonts w:cs="Arial"/>
                <w:sz w:val="22"/>
              </w:rPr>
              <w:t>year group</w:t>
            </w:r>
            <w:r w:rsidR="00367197" w:rsidRPr="00367197">
              <w:rPr>
                <w:rFonts w:cs="Arial"/>
              </w:rPr>
              <w:t xml:space="preserve"> </w:t>
            </w:r>
            <w:r w:rsidR="0063407C" w:rsidRPr="00367197">
              <w:rPr>
                <w:rFonts w:cs="Arial"/>
                <w:sz w:val="24"/>
                <w:szCs w:val="24"/>
              </w:rPr>
              <w:t>bubbles</w:t>
            </w:r>
            <w:r w:rsidR="0063407C" w:rsidRPr="000A620F">
              <w:rPr>
                <w:rFonts w:asciiTheme="minorHAnsi" w:hAnsiTheme="minorHAnsi" w:cstheme="minorHAnsi"/>
                <w:sz w:val="24"/>
                <w:szCs w:val="24"/>
              </w:rPr>
              <w:t xml:space="preserve"> are permitted. </w:t>
            </w:r>
          </w:p>
          <w:p w14:paraId="5CAEC999" w14:textId="05F5AEA8" w:rsidR="0005566E" w:rsidRPr="000A620F" w:rsidRDefault="0005566E" w:rsidP="0005566E">
            <w:pPr>
              <w:pStyle w:val="ListParagraph"/>
              <w:numPr>
                <w:ilvl w:val="0"/>
                <w:numId w:val="23"/>
              </w:numPr>
              <w:spacing w:after="0" w:line="240" w:lineRule="auto"/>
              <w:rPr>
                <w:rFonts w:asciiTheme="minorHAnsi" w:hAnsiTheme="minorHAnsi" w:cstheme="minorHAnsi"/>
                <w:sz w:val="24"/>
                <w:szCs w:val="24"/>
              </w:rPr>
            </w:pPr>
            <w:r w:rsidRPr="000A620F">
              <w:rPr>
                <w:rFonts w:asciiTheme="minorHAnsi" w:hAnsiTheme="minorHAnsi" w:cstheme="minorHAnsi"/>
                <w:sz w:val="24"/>
                <w:szCs w:val="24"/>
              </w:rPr>
              <w:t>Outside space is used where appropriate for learning.</w:t>
            </w:r>
          </w:p>
        </w:tc>
        <w:tc>
          <w:tcPr>
            <w:tcW w:w="305" w:type="pct"/>
            <w:shd w:val="clear" w:color="auto" w:fill="auto"/>
          </w:tcPr>
          <w:p w14:paraId="53756F66" w14:textId="77777777" w:rsidR="00C46291" w:rsidRPr="000A620F" w:rsidRDefault="00C46291" w:rsidP="00DF5D5B">
            <w:pPr>
              <w:pStyle w:val="Maintext"/>
              <w:rPr>
                <w:rFonts w:asciiTheme="minorHAnsi" w:hAnsiTheme="minorHAnsi" w:cstheme="minorHAnsi"/>
                <w:sz w:val="24"/>
                <w:szCs w:val="24"/>
              </w:rPr>
            </w:pPr>
          </w:p>
          <w:p w14:paraId="2E35B15F" w14:textId="77777777" w:rsidR="00C46291" w:rsidRPr="000A620F" w:rsidRDefault="00C46291" w:rsidP="00DF5D5B">
            <w:pPr>
              <w:pStyle w:val="Maintext"/>
              <w:rPr>
                <w:rFonts w:asciiTheme="minorHAnsi" w:hAnsiTheme="minorHAnsi" w:cstheme="minorHAnsi"/>
                <w:sz w:val="24"/>
                <w:szCs w:val="24"/>
              </w:rPr>
            </w:pPr>
          </w:p>
          <w:p w14:paraId="71E53E11" w14:textId="77777777" w:rsidR="00C46291" w:rsidRPr="000A620F" w:rsidRDefault="00C46291" w:rsidP="00DF5D5B">
            <w:pPr>
              <w:pStyle w:val="Maintext"/>
              <w:rPr>
                <w:rFonts w:asciiTheme="minorHAnsi" w:hAnsiTheme="minorHAnsi" w:cstheme="minorHAnsi"/>
                <w:sz w:val="24"/>
                <w:szCs w:val="24"/>
              </w:rPr>
            </w:pPr>
          </w:p>
          <w:p w14:paraId="3878CE42" w14:textId="5CE2550A" w:rsidR="00ED7D9C" w:rsidRPr="000A620F" w:rsidRDefault="00C46291" w:rsidP="00C46291">
            <w:pPr>
              <w:pStyle w:val="Maintext"/>
              <w:jc w:val="center"/>
              <w:rPr>
                <w:rFonts w:asciiTheme="minorHAnsi" w:hAnsiTheme="minorHAnsi" w:cstheme="minorHAnsi"/>
                <w:sz w:val="24"/>
                <w:szCs w:val="24"/>
              </w:rPr>
            </w:pPr>
            <w:r w:rsidRPr="000A620F">
              <w:rPr>
                <w:rFonts w:asciiTheme="minorHAnsi" w:hAnsiTheme="minorHAnsi" w:cstheme="minorHAnsi"/>
                <w:sz w:val="24"/>
                <w:szCs w:val="24"/>
              </w:rPr>
              <w:t>Y</w:t>
            </w:r>
          </w:p>
        </w:tc>
        <w:tc>
          <w:tcPr>
            <w:tcW w:w="507" w:type="pct"/>
            <w:shd w:val="clear" w:color="auto" w:fill="auto"/>
          </w:tcPr>
          <w:p w14:paraId="0D8D89B4" w14:textId="77777777" w:rsidR="00ED7D9C" w:rsidRPr="000A620F" w:rsidRDefault="00ED7D9C" w:rsidP="003745F5">
            <w:pPr>
              <w:pStyle w:val="ListParagraph"/>
              <w:numPr>
                <w:ilvl w:val="0"/>
                <w:numId w:val="0"/>
              </w:numPr>
              <w:spacing w:after="0" w:line="240" w:lineRule="auto"/>
              <w:ind w:left="360"/>
              <w:rPr>
                <w:rFonts w:asciiTheme="minorHAnsi" w:hAnsiTheme="minorHAnsi" w:cstheme="minorHAnsi"/>
                <w:sz w:val="24"/>
                <w:szCs w:val="24"/>
              </w:rPr>
            </w:pPr>
          </w:p>
        </w:tc>
        <w:tc>
          <w:tcPr>
            <w:tcW w:w="377" w:type="pct"/>
            <w:shd w:val="clear" w:color="auto" w:fill="auto"/>
          </w:tcPr>
          <w:p w14:paraId="555506FA" w14:textId="77777777" w:rsidR="00C46291" w:rsidRPr="000A620F" w:rsidRDefault="00C46291" w:rsidP="00DF5D5B">
            <w:pPr>
              <w:pStyle w:val="Maintext"/>
              <w:rPr>
                <w:rFonts w:asciiTheme="minorHAnsi" w:hAnsiTheme="minorHAnsi" w:cstheme="minorHAnsi"/>
                <w:sz w:val="24"/>
                <w:szCs w:val="24"/>
              </w:rPr>
            </w:pPr>
          </w:p>
          <w:p w14:paraId="372BC0A6" w14:textId="77777777" w:rsidR="00C46291" w:rsidRPr="000A620F" w:rsidRDefault="00C46291" w:rsidP="00DF5D5B">
            <w:pPr>
              <w:pStyle w:val="Maintext"/>
              <w:rPr>
                <w:rFonts w:asciiTheme="minorHAnsi" w:hAnsiTheme="minorHAnsi" w:cstheme="minorHAnsi"/>
                <w:sz w:val="24"/>
                <w:szCs w:val="24"/>
              </w:rPr>
            </w:pPr>
          </w:p>
          <w:p w14:paraId="6E127F68" w14:textId="77777777" w:rsidR="00C46291" w:rsidRPr="000A620F" w:rsidRDefault="00C46291" w:rsidP="00DF5D5B">
            <w:pPr>
              <w:pStyle w:val="Maintext"/>
              <w:rPr>
                <w:rFonts w:asciiTheme="minorHAnsi" w:hAnsiTheme="minorHAnsi" w:cstheme="minorHAnsi"/>
                <w:sz w:val="24"/>
                <w:szCs w:val="24"/>
              </w:rPr>
            </w:pPr>
          </w:p>
          <w:p w14:paraId="09E87C0F" w14:textId="6E103572" w:rsidR="00ED7D9C" w:rsidRPr="000A620F" w:rsidRDefault="0063407C" w:rsidP="00C46291">
            <w:pPr>
              <w:pStyle w:val="Maintext"/>
              <w:jc w:val="center"/>
              <w:rPr>
                <w:rFonts w:asciiTheme="minorHAnsi" w:hAnsiTheme="minorHAnsi" w:cstheme="minorHAnsi"/>
                <w:sz w:val="24"/>
                <w:szCs w:val="24"/>
              </w:rPr>
            </w:pPr>
            <w:r w:rsidRPr="000A620F">
              <w:rPr>
                <w:rFonts w:asciiTheme="minorHAnsi" w:hAnsiTheme="minorHAnsi" w:cstheme="minorHAnsi"/>
                <w:sz w:val="24"/>
                <w:szCs w:val="24"/>
              </w:rPr>
              <w:t>L</w:t>
            </w:r>
          </w:p>
        </w:tc>
      </w:tr>
      <w:tr w:rsidR="0000649D" w:rsidRPr="000A620F" w14:paraId="1B484334" w14:textId="77777777" w:rsidTr="003745F5">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shd w:val="clear" w:color="auto" w:fill="FFFF00"/>
            <w:vAlign w:val="center"/>
          </w:tcPr>
          <w:p w14:paraId="1D81E559" w14:textId="3C9EB6F4" w:rsidR="00ED7D9C" w:rsidRPr="000A620F" w:rsidRDefault="00ED7D9C" w:rsidP="00DF5D5B">
            <w:pPr>
              <w:rPr>
                <w:rFonts w:asciiTheme="minorHAnsi" w:hAnsiTheme="minorHAnsi" w:cstheme="minorHAnsi"/>
                <w:b/>
                <w:bCs/>
                <w:color w:val="000000" w:themeColor="text1"/>
                <w:szCs w:val="24"/>
              </w:rPr>
            </w:pPr>
            <w:r w:rsidRPr="000A620F">
              <w:rPr>
                <w:rFonts w:asciiTheme="minorHAnsi" w:hAnsiTheme="minorHAnsi" w:cstheme="minorHAnsi"/>
                <w:b/>
                <w:bCs/>
                <w:color w:val="000000" w:themeColor="text1"/>
                <w:szCs w:val="24"/>
              </w:rPr>
              <w:t xml:space="preserve">4.3 Movement around </w:t>
            </w:r>
            <w:r w:rsidR="00535352" w:rsidRPr="000A620F">
              <w:rPr>
                <w:rFonts w:asciiTheme="minorHAnsi" w:hAnsiTheme="minorHAnsi" w:cstheme="minorHAnsi"/>
                <w:b/>
                <w:bCs/>
                <w:color w:val="000000" w:themeColor="text1"/>
                <w:szCs w:val="24"/>
              </w:rPr>
              <w:t>Academy</w:t>
            </w:r>
          </w:p>
        </w:tc>
      </w:tr>
      <w:tr w:rsidR="0000649D" w:rsidRPr="000A620F" w14:paraId="5ADC0D00" w14:textId="77777777" w:rsidTr="000947AF">
        <w:trPr>
          <w:cnfStyle w:val="000000100000" w:firstRow="0" w:lastRow="0" w:firstColumn="0" w:lastColumn="0" w:oddVBand="0" w:evenVBand="0" w:oddHBand="1" w:evenHBand="0" w:firstRowFirstColumn="0" w:firstRowLastColumn="0" w:lastRowFirstColumn="0" w:lastRowLastColumn="0"/>
          <w:trHeight w:val="2530"/>
        </w:trPr>
        <w:tc>
          <w:tcPr>
            <w:tcW w:w="861" w:type="pct"/>
            <w:shd w:val="clear" w:color="auto" w:fill="auto"/>
            <w:vAlign w:val="center"/>
          </w:tcPr>
          <w:p w14:paraId="3E46DA63" w14:textId="60E1672B" w:rsidR="00ED7D9C" w:rsidRPr="000A620F" w:rsidRDefault="00ED7D9C" w:rsidP="00DF5D5B">
            <w:pPr>
              <w:pStyle w:val="NormalWeb"/>
              <w:spacing w:before="0" w:beforeAutospacing="0" w:after="0" w:afterAutospacing="0"/>
              <w:rPr>
                <w:rFonts w:asciiTheme="minorHAnsi" w:eastAsiaTheme="minorHAnsi" w:hAnsiTheme="minorHAnsi" w:cstheme="minorHAnsi"/>
                <w:b/>
                <w:bCs/>
                <w:color w:val="000000" w:themeColor="text1"/>
                <w:lang w:eastAsia="en-US"/>
              </w:rPr>
            </w:pPr>
            <w:r w:rsidRPr="000A620F">
              <w:rPr>
                <w:rFonts w:asciiTheme="minorHAnsi" w:eastAsiaTheme="minorHAnsi" w:hAnsiTheme="minorHAnsi" w:cstheme="minorHAnsi"/>
                <w:b/>
                <w:bCs/>
                <w:color w:val="000000" w:themeColor="text1"/>
                <w:lang w:eastAsia="en-US"/>
              </w:rPr>
              <w:t xml:space="preserve">Social distancing guidance is breached when </w:t>
            </w:r>
            <w:r w:rsidR="00535352" w:rsidRPr="000A620F">
              <w:rPr>
                <w:rFonts w:asciiTheme="minorHAnsi" w:eastAsiaTheme="minorHAnsi" w:hAnsiTheme="minorHAnsi" w:cstheme="minorHAnsi"/>
                <w:b/>
                <w:bCs/>
                <w:color w:val="000000" w:themeColor="text1"/>
                <w:lang w:eastAsia="en-US"/>
              </w:rPr>
              <w:t>students</w:t>
            </w:r>
            <w:r w:rsidRPr="000A620F">
              <w:rPr>
                <w:rFonts w:asciiTheme="minorHAnsi" w:eastAsiaTheme="minorHAnsi" w:hAnsiTheme="minorHAnsi" w:cstheme="minorHAnsi"/>
                <w:b/>
                <w:bCs/>
                <w:color w:val="000000" w:themeColor="text1"/>
                <w:lang w:eastAsia="en-US"/>
              </w:rPr>
              <w:t xml:space="preserve"> circulate in corridors</w:t>
            </w:r>
          </w:p>
        </w:tc>
        <w:tc>
          <w:tcPr>
            <w:tcW w:w="357" w:type="pct"/>
            <w:shd w:val="clear" w:color="auto" w:fill="auto"/>
            <w:vAlign w:val="center"/>
          </w:tcPr>
          <w:p w14:paraId="3F34E028" w14:textId="0C7FDD33" w:rsidR="00ED7D9C" w:rsidRPr="000A620F" w:rsidRDefault="007C3A73" w:rsidP="00DF5D5B">
            <w:pPr>
              <w:pStyle w:val="Maintext"/>
              <w:jc w:val="center"/>
              <w:rPr>
                <w:rFonts w:asciiTheme="minorHAnsi" w:hAnsiTheme="minorHAnsi" w:cstheme="minorHAnsi"/>
                <w:sz w:val="24"/>
                <w:szCs w:val="24"/>
              </w:rPr>
            </w:pPr>
            <w:r w:rsidRPr="000A620F">
              <w:rPr>
                <w:rFonts w:asciiTheme="minorHAnsi" w:hAnsiTheme="minorHAnsi" w:cstheme="minorHAnsi"/>
                <w:sz w:val="24"/>
                <w:szCs w:val="24"/>
              </w:rPr>
              <w:t>H</w:t>
            </w:r>
          </w:p>
        </w:tc>
        <w:tc>
          <w:tcPr>
            <w:tcW w:w="2593" w:type="pct"/>
            <w:shd w:val="clear" w:color="auto" w:fill="auto"/>
          </w:tcPr>
          <w:p w14:paraId="6A88305A" w14:textId="7B28628F" w:rsidR="00ED7D9C" w:rsidRPr="000A620F" w:rsidRDefault="00ED7D9C" w:rsidP="00DF5D5B">
            <w:pPr>
              <w:pStyle w:val="NormalWeb"/>
              <w:numPr>
                <w:ilvl w:val="0"/>
                <w:numId w:val="24"/>
              </w:numPr>
              <w:spacing w:before="20" w:beforeAutospacing="0" w:after="120" w:afterAutospacing="0"/>
              <w:contextualSpacing/>
              <w:rPr>
                <w:rFonts w:asciiTheme="minorHAnsi" w:eastAsiaTheme="minorHAnsi" w:hAnsiTheme="minorHAnsi" w:cstheme="minorHAnsi"/>
                <w:color w:val="000000" w:themeColor="text1"/>
                <w:lang w:eastAsia="en-US"/>
              </w:rPr>
            </w:pPr>
            <w:r w:rsidRPr="000A620F">
              <w:rPr>
                <w:rFonts w:asciiTheme="minorHAnsi" w:eastAsiaTheme="minorHAnsi" w:hAnsiTheme="minorHAnsi" w:cstheme="minorHAnsi"/>
                <w:color w:val="000000" w:themeColor="text1"/>
                <w:lang w:eastAsia="en-US"/>
              </w:rPr>
              <w:t>Circulation plans have been reviewed</w:t>
            </w:r>
            <w:r w:rsidR="00236387" w:rsidRPr="000A620F">
              <w:rPr>
                <w:rFonts w:asciiTheme="minorHAnsi" w:eastAsiaTheme="minorHAnsi" w:hAnsiTheme="minorHAnsi" w:cstheme="minorHAnsi"/>
                <w:color w:val="000000" w:themeColor="text1"/>
                <w:lang w:eastAsia="en-US"/>
              </w:rPr>
              <w:t>,</w:t>
            </w:r>
            <w:r w:rsidRPr="000A620F">
              <w:rPr>
                <w:rFonts w:asciiTheme="minorHAnsi" w:eastAsiaTheme="minorHAnsi" w:hAnsiTheme="minorHAnsi" w:cstheme="minorHAnsi"/>
                <w:color w:val="000000" w:themeColor="text1"/>
                <w:lang w:eastAsia="en-US"/>
              </w:rPr>
              <w:t xml:space="preserve"> </w:t>
            </w:r>
            <w:proofErr w:type="gramStart"/>
            <w:r w:rsidRPr="000A620F">
              <w:rPr>
                <w:rFonts w:asciiTheme="minorHAnsi" w:eastAsiaTheme="minorHAnsi" w:hAnsiTheme="minorHAnsi" w:cstheme="minorHAnsi"/>
                <w:color w:val="000000" w:themeColor="text1"/>
                <w:lang w:eastAsia="en-US"/>
              </w:rPr>
              <w:t>amended</w:t>
            </w:r>
            <w:proofErr w:type="gramEnd"/>
            <w:r w:rsidR="00236387" w:rsidRPr="000A620F">
              <w:rPr>
                <w:rFonts w:asciiTheme="minorHAnsi" w:eastAsiaTheme="minorHAnsi" w:hAnsiTheme="minorHAnsi" w:cstheme="minorHAnsi"/>
                <w:color w:val="000000" w:themeColor="text1"/>
                <w:lang w:eastAsia="en-US"/>
              </w:rPr>
              <w:t xml:space="preserve"> and shared with all stakeholders</w:t>
            </w:r>
            <w:r w:rsidRPr="000A620F">
              <w:rPr>
                <w:rFonts w:asciiTheme="minorHAnsi" w:eastAsiaTheme="minorHAnsi" w:hAnsiTheme="minorHAnsi" w:cstheme="minorHAnsi"/>
                <w:color w:val="000000" w:themeColor="text1"/>
                <w:lang w:eastAsia="en-US"/>
              </w:rPr>
              <w:t>.</w:t>
            </w:r>
          </w:p>
          <w:p w14:paraId="05B3D406" w14:textId="5F14150E" w:rsidR="00ED7D9C" w:rsidRPr="000A620F" w:rsidRDefault="00ED7D9C" w:rsidP="00DF5D5B">
            <w:pPr>
              <w:pStyle w:val="NormalWeb"/>
              <w:numPr>
                <w:ilvl w:val="0"/>
                <w:numId w:val="24"/>
              </w:numPr>
              <w:spacing w:before="120" w:beforeAutospacing="0" w:after="120" w:afterAutospacing="0"/>
              <w:contextualSpacing/>
              <w:rPr>
                <w:rFonts w:asciiTheme="minorHAnsi" w:eastAsiaTheme="minorHAnsi" w:hAnsiTheme="minorHAnsi" w:cstheme="minorHAnsi"/>
                <w:color w:val="000000" w:themeColor="text1"/>
                <w:lang w:eastAsia="en-US"/>
              </w:rPr>
            </w:pPr>
            <w:r w:rsidRPr="000A620F">
              <w:rPr>
                <w:rFonts w:asciiTheme="minorHAnsi" w:eastAsiaTheme="minorHAnsi" w:hAnsiTheme="minorHAnsi" w:cstheme="minorHAnsi"/>
                <w:color w:val="000000" w:themeColor="text1"/>
                <w:lang w:eastAsia="en-US"/>
              </w:rPr>
              <w:t xml:space="preserve">One-way systems are in operation where feasible. </w:t>
            </w:r>
            <w:proofErr w:type="gramStart"/>
            <w:r w:rsidRPr="000A620F">
              <w:rPr>
                <w:rFonts w:asciiTheme="minorHAnsi" w:eastAsiaTheme="minorHAnsi" w:hAnsiTheme="minorHAnsi" w:cstheme="minorHAnsi"/>
                <w:color w:val="000000" w:themeColor="text1"/>
                <w:lang w:eastAsia="en-US"/>
              </w:rPr>
              <w:t>Otherwise</w:t>
            </w:r>
            <w:proofErr w:type="gramEnd"/>
            <w:r w:rsidRPr="000A620F">
              <w:rPr>
                <w:rFonts w:asciiTheme="minorHAnsi" w:eastAsiaTheme="minorHAnsi" w:hAnsiTheme="minorHAnsi" w:cstheme="minorHAnsi"/>
                <w:color w:val="000000" w:themeColor="text1"/>
                <w:lang w:eastAsia="en-US"/>
              </w:rPr>
              <w:t xml:space="preserve"> groups of students will have directional travel routes to follow which will be supervised by key staff.</w:t>
            </w:r>
          </w:p>
          <w:p w14:paraId="5ED9B029" w14:textId="77777777" w:rsidR="00ED7D9C" w:rsidRPr="000A620F" w:rsidRDefault="00ED7D9C" w:rsidP="00DF5D5B">
            <w:pPr>
              <w:pStyle w:val="NormalWeb"/>
              <w:numPr>
                <w:ilvl w:val="0"/>
                <w:numId w:val="24"/>
              </w:numPr>
              <w:spacing w:before="120" w:beforeAutospacing="0" w:after="120" w:afterAutospacing="0"/>
              <w:contextualSpacing/>
              <w:rPr>
                <w:rFonts w:asciiTheme="minorHAnsi" w:eastAsiaTheme="minorHAnsi" w:hAnsiTheme="minorHAnsi" w:cstheme="minorHAnsi"/>
                <w:color w:val="000000" w:themeColor="text1"/>
                <w:lang w:eastAsia="en-US"/>
              </w:rPr>
            </w:pPr>
            <w:r w:rsidRPr="000A620F">
              <w:rPr>
                <w:rFonts w:asciiTheme="minorHAnsi" w:eastAsiaTheme="minorHAnsi" w:hAnsiTheme="minorHAnsi" w:cstheme="minorHAnsi"/>
                <w:color w:val="000000" w:themeColor="text1"/>
                <w:lang w:eastAsia="en-US"/>
              </w:rPr>
              <w:t>Circulation routes are clearly marked with appropriate signage.</w:t>
            </w:r>
          </w:p>
          <w:p w14:paraId="604807C2" w14:textId="77777777" w:rsidR="00ED7D9C" w:rsidRPr="000A620F" w:rsidRDefault="00ED7D9C" w:rsidP="00DF5D5B">
            <w:pPr>
              <w:pStyle w:val="NormalWeb"/>
              <w:numPr>
                <w:ilvl w:val="0"/>
                <w:numId w:val="24"/>
              </w:numPr>
              <w:spacing w:before="120" w:beforeAutospacing="0" w:after="120" w:afterAutospacing="0"/>
              <w:contextualSpacing/>
              <w:rPr>
                <w:rFonts w:asciiTheme="minorHAnsi" w:eastAsiaTheme="minorHAnsi" w:hAnsiTheme="minorHAnsi" w:cstheme="minorHAnsi"/>
                <w:color w:val="000000" w:themeColor="text1"/>
                <w:lang w:eastAsia="en-US"/>
              </w:rPr>
            </w:pPr>
            <w:r w:rsidRPr="000A620F">
              <w:rPr>
                <w:rFonts w:asciiTheme="minorHAnsi" w:eastAsiaTheme="minorHAnsi" w:hAnsiTheme="minorHAnsi" w:cstheme="minorHAnsi"/>
                <w:color w:val="000000" w:themeColor="text1"/>
                <w:lang w:eastAsia="en-US"/>
              </w:rPr>
              <w:t>Any pinch points/bottle necks are identified and managed accordingly.</w:t>
            </w:r>
          </w:p>
          <w:p w14:paraId="465E88C6" w14:textId="617340B9" w:rsidR="00ED7D9C" w:rsidRPr="000A620F" w:rsidRDefault="00ED7D9C" w:rsidP="00DF5D5B">
            <w:pPr>
              <w:pStyle w:val="NormalWeb"/>
              <w:numPr>
                <w:ilvl w:val="0"/>
                <w:numId w:val="24"/>
              </w:numPr>
              <w:spacing w:before="120" w:beforeAutospacing="0" w:after="120" w:afterAutospacing="0"/>
              <w:contextualSpacing/>
              <w:rPr>
                <w:rFonts w:asciiTheme="minorHAnsi" w:eastAsiaTheme="minorHAnsi" w:hAnsiTheme="minorHAnsi" w:cstheme="minorHAnsi"/>
                <w:color w:val="000000" w:themeColor="text1"/>
                <w:lang w:eastAsia="en-US"/>
              </w:rPr>
            </w:pPr>
            <w:r w:rsidRPr="000A620F">
              <w:rPr>
                <w:rFonts w:asciiTheme="minorHAnsi" w:eastAsiaTheme="minorHAnsi" w:hAnsiTheme="minorHAnsi" w:cstheme="minorHAnsi"/>
                <w:color w:val="000000" w:themeColor="text1"/>
                <w:lang w:eastAsia="en-US"/>
              </w:rPr>
              <w:lastRenderedPageBreak/>
              <w:t xml:space="preserve">The movement of </w:t>
            </w:r>
            <w:r w:rsidR="00535352" w:rsidRPr="000A620F">
              <w:rPr>
                <w:rFonts w:asciiTheme="minorHAnsi" w:eastAsiaTheme="minorHAnsi" w:hAnsiTheme="minorHAnsi" w:cstheme="minorHAnsi"/>
                <w:color w:val="000000" w:themeColor="text1"/>
                <w:lang w:eastAsia="en-US"/>
              </w:rPr>
              <w:t>students</w:t>
            </w:r>
            <w:r w:rsidRPr="000A620F">
              <w:rPr>
                <w:rFonts w:asciiTheme="minorHAnsi" w:eastAsiaTheme="minorHAnsi" w:hAnsiTheme="minorHAnsi" w:cstheme="minorHAnsi"/>
                <w:color w:val="000000" w:themeColor="text1"/>
                <w:lang w:eastAsia="en-US"/>
              </w:rPr>
              <w:t xml:space="preserve"> around </w:t>
            </w:r>
            <w:r w:rsidR="00535352" w:rsidRPr="000A620F">
              <w:rPr>
                <w:rFonts w:asciiTheme="minorHAnsi" w:eastAsiaTheme="minorHAnsi" w:hAnsiTheme="minorHAnsi" w:cstheme="minorHAnsi"/>
                <w:color w:val="000000" w:themeColor="text1"/>
                <w:lang w:eastAsia="en-US"/>
              </w:rPr>
              <w:t>Academy</w:t>
            </w:r>
            <w:r w:rsidRPr="000A620F">
              <w:rPr>
                <w:rFonts w:asciiTheme="minorHAnsi" w:eastAsiaTheme="minorHAnsi" w:hAnsiTheme="minorHAnsi" w:cstheme="minorHAnsi"/>
                <w:color w:val="000000" w:themeColor="text1"/>
                <w:lang w:eastAsia="en-US"/>
              </w:rPr>
              <w:t xml:space="preserve"> is minimised as much as possible. Where possible, </w:t>
            </w:r>
            <w:r w:rsidR="00535352" w:rsidRPr="000A620F">
              <w:rPr>
                <w:rFonts w:asciiTheme="minorHAnsi" w:eastAsiaTheme="minorHAnsi" w:hAnsiTheme="minorHAnsi" w:cstheme="minorHAnsi"/>
                <w:color w:val="000000" w:themeColor="text1"/>
                <w:lang w:eastAsia="en-US"/>
              </w:rPr>
              <w:t>students</w:t>
            </w:r>
            <w:r w:rsidRPr="000A620F">
              <w:rPr>
                <w:rFonts w:asciiTheme="minorHAnsi" w:eastAsiaTheme="minorHAnsi" w:hAnsiTheme="minorHAnsi" w:cstheme="minorHAnsi"/>
                <w:color w:val="000000" w:themeColor="text1"/>
                <w:lang w:eastAsia="en-US"/>
              </w:rPr>
              <w:t xml:space="preserve"> stay in classrooms and staff move around.</w:t>
            </w:r>
          </w:p>
          <w:p w14:paraId="4C9C68FF" w14:textId="77777777" w:rsidR="00ED7D9C" w:rsidRPr="000A620F" w:rsidRDefault="00ED7D9C" w:rsidP="00DF5D5B">
            <w:pPr>
              <w:pStyle w:val="NormalWeb"/>
              <w:numPr>
                <w:ilvl w:val="0"/>
                <w:numId w:val="24"/>
              </w:numPr>
              <w:spacing w:before="120" w:beforeAutospacing="0" w:after="120" w:afterAutospacing="0"/>
              <w:contextualSpacing/>
              <w:rPr>
                <w:rFonts w:asciiTheme="minorHAnsi" w:eastAsiaTheme="minorHAnsi" w:hAnsiTheme="minorHAnsi" w:cstheme="minorHAnsi"/>
                <w:color w:val="000000" w:themeColor="text1"/>
                <w:lang w:eastAsia="en-US"/>
              </w:rPr>
            </w:pPr>
            <w:r w:rsidRPr="000A620F">
              <w:rPr>
                <w:rFonts w:asciiTheme="minorHAnsi" w:eastAsiaTheme="minorHAnsi" w:hAnsiTheme="minorHAnsi" w:cstheme="minorHAnsi"/>
                <w:color w:val="000000" w:themeColor="text1"/>
                <w:lang w:eastAsia="en-US"/>
              </w:rPr>
              <w:t>Lesson change overs are staggered to avoid overcrowding. Students will be supervised to from social spaces if this is required.</w:t>
            </w:r>
          </w:p>
          <w:p w14:paraId="2774D76E" w14:textId="34D0362B" w:rsidR="00ED7D9C" w:rsidRPr="000A620F" w:rsidRDefault="00535352" w:rsidP="00DF5D5B">
            <w:pPr>
              <w:pStyle w:val="NormalWeb"/>
              <w:numPr>
                <w:ilvl w:val="0"/>
                <w:numId w:val="24"/>
              </w:numPr>
              <w:spacing w:before="120" w:beforeAutospacing="0" w:after="120" w:afterAutospacing="0"/>
              <w:contextualSpacing/>
              <w:rPr>
                <w:rFonts w:asciiTheme="minorHAnsi" w:eastAsiaTheme="minorHAnsi" w:hAnsiTheme="minorHAnsi" w:cstheme="minorHAnsi"/>
                <w:color w:val="000000" w:themeColor="text1"/>
                <w:lang w:eastAsia="en-US"/>
              </w:rPr>
            </w:pPr>
            <w:r w:rsidRPr="000A620F">
              <w:rPr>
                <w:rFonts w:asciiTheme="minorHAnsi" w:eastAsiaTheme="minorHAnsi" w:hAnsiTheme="minorHAnsi" w:cstheme="minorHAnsi"/>
                <w:color w:val="000000" w:themeColor="text1"/>
                <w:lang w:eastAsia="en-US"/>
              </w:rPr>
              <w:t>Students</w:t>
            </w:r>
            <w:r w:rsidR="00ED7D9C" w:rsidRPr="000A620F">
              <w:rPr>
                <w:rFonts w:asciiTheme="minorHAnsi" w:eastAsiaTheme="minorHAnsi" w:hAnsiTheme="minorHAnsi" w:cstheme="minorHAnsi"/>
                <w:color w:val="000000" w:themeColor="text1"/>
                <w:lang w:eastAsia="en-US"/>
              </w:rPr>
              <w:t xml:space="preserve"> are briefed regularly regarding observing social distancing guidance whilst circulating.</w:t>
            </w:r>
          </w:p>
          <w:p w14:paraId="487953CD" w14:textId="77777777" w:rsidR="00ED7D9C" w:rsidRPr="000A620F" w:rsidRDefault="00ED7D9C" w:rsidP="00DF5D5B">
            <w:pPr>
              <w:pStyle w:val="NormalWeb"/>
              <w:numPr>
                <w:ilvl w:val="0"/>
                <w:numId w:val="24"/>
              </w:numPr>
              <w:spacing w:before="120" w:beforeAutospacing="0" w:after="20" w:afterAutospacing="0"/>
              <w:contextualSpacing/>
              <w:rPr>
                <w:rFonts w:asciiTheme="minorHAnsi" w:eastAsiaTheme="minorHAnsi" w:hAnsiTheme="minorHAnsi" w:cstheme="minorHAnsi"/>
                <w:color w:val="000000" w:themeColor="text1"/>
                <w:lang w:eastAsia="en-US"/>
              </w:rPr>
            </w:pPr>
            <w:r w:rsidRPr="000A620F">
              <w:rPr>
                <w:rFonts w:asciiTheme="minorHAnsi" w:eastAsiaTheme="minorHAnsi" w:hAnsiTheme="minorHAnsi" w:cstheme="minorHAnsi"/>
                <w:color w:val="000000" w:themeColor="text1"/>
                <w:lang w:eastAsia="en-US"/>
              </w:rPr>
              <w:t>Appropriate duty rota and supervision levels are in place.</w:t>
            </w:r>
          </w:p>
        </w:tc>
        <w:tc>
          <w:tcPr>
            <w:tcW w:w="305" w:type="pct"/>
            <w:shd w:val="clear" w:color="auto" w:fill="auto"/>
            <w:vAlign w:val="center"/>
          </w:tcPr>
          <w:p w14:paraId="7190CC31" w14:textId="475F891D" w:rsidR="00ED7D9C" w:rsidRPr="000A620F" w:rsidRDefault="00E52967" w:rsidP="00DF5D5B">
            <w:pPr>
              <w:pStyle w:val="Maintext"/>
              <w:jc w:val="center"/>
              <w:rPr>
                <w:rFonts w:asciiTheme="minorHAnsi" w:hAnsiTheme="minorHAnsi" w:cstheme="minorHAnsi"/>
                <w:sz w:val="24"/>
                <w:szCs w:val="24"/>
              </w:rPr>
            </w:pPr>
            <w:r w:rsidRPr="000A620F">
              <w:rPr>
                <w:rFonts w:asciiTheme="minorHAnsi" w:hAnsiTheme="minorHAnsi" w:cstheme="minorHAnsi"/>
                <w:sz w:val="24"/>
                <w:szCs w:val="24"/>
              </w:rPr>
              <w:lastRenderedPageBreak/>
              <w:t>Y</w:t>
            </w:r>
          </w:p>
        </w:tc>
        <w:tc>
          <w:tcPr>
            <w:tcW w:w="507" w:type="pct"/>
            <w:shd w:val="clear" w:color="auto" w:fill="auto"/>
            <w:vAlign w:val="center"/>
          </w:tcPr>
          <w:p w14:paraId="5AF66325" w14:textId="77777777" w:rsidR="00ED7D9C" w:rsidRPr="000A620F" w:rsidRDefault="00ED7D9C" w:rsidP="003745F5">
            <w:pPr>
              <w:pStyle w:val="ListParagraph"/>
              <w:numPr>
                <w:ilvl w:val="0"/>
                <w:numId w:val="0"/>
              </w:numPr>
              <w:spacing w:after="0" w:line="240" w:lineRule="auto"/>
              <w:ind w:left="360"/>
              <w:rPr>
                <w:rFonts w:asciiTheme="minorHAnsi" w:hAnsiTheme="minorHAnsi" w:cstheme="minorHAnsi"/>
                <w:sz w:val="24"/>
                <w:szCs w:val="24"/>
              </w:rPr>
            </w:pPr>
          </w:p>
        </w:tc>
        <w:tc>
          <w:tcPr>
            <w:tcW w:w="377" w:type="pct"/>
            <w:shd w:val="clear" w:color="auto" w:fill="auto"/>
            <w:vAlign w:val="center"/>
          </w:tcPr>
          <w:p w14:paraId="39465949" w14:textId="014842C9" w:rsidR="00ED7D9C" w:rsidRPr="000A620F" w:rsidRDefault="00F80BB2" w:rsidP="00DF5D5B">
            <w:pPr>
              <w:pStyle w:val="Maintext"/>
              <w:jc w:val="center"/>
              <w:rPr>
                <w:rFonts w:asciiTheme="minorHAnsi" w:hAnsiTheme="minorHAnsi" w:cstheme="minorHAnsi"/>
                <w:sz w:val="24"/>
                <w:szCs w:val="24"/>
              </w:rPr>
            </w:pPr>
            <w:r w:rsidRPr="000A620F">
              <w:rPr>
                <w:rFonts w:asciiTheme="minorHAnsi" w:hAnsiTheme="minorHAnsi" w:cstheme="minorHAnsi"/>
                <w:sz w:val="24"/>
                <w:szCs w:val="24"/>
              </w:rPr>
              <w:t>L</w:t>
            </w:r>
          </w:p>
        </w:tc>
      </w:tr>
      <w:tr w:rsidR="0000649D" w:rsidRPr="000A620F" w14:paraId="5810C0E5" w14:textId="77777777" w:rsidTr="003745F5">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shd w:val="clear" w:color="auto" w:fill="FFFF00"/>
            <w:vAlign w:val="center"/>
          </w:tcPr>
          <w:p w14:paraId="46EB9DC7" w14:textId="2529A64E" w:rsidR="00ED7D9C" w:rsidRPr="000A620F" w:rsidRDefault="00ED7D9C" w:rsidP="00DF5D5B">
            <w:pPr>
              <w:rPr>
                <w:rFonts w:asciiTheme="minorHAnsi" w:hAnsiTheme="minorHAnsi" w:cstheme="minorHAnsi"/>
                <w:b/>
                <w:bCs/>
                <w:color w:val="000000" w:themeColor="text1"/>
                <w:szCs w:val="24"/>
              </w:rPr>
            </w:pPr>
            <w:bookmarkStart w:id="9" w:name="_Toc39315807"/>
            <w:r w:rsidRPr="000A620F">
              <w:rPr>
                <w:rFonts w:asciiTheme="minorHAnsi" w:hAnsiTheme="minorHAnsi" w:cstheme="minorHAnsi"/>
                <w:b/>
                <w:bCs/>
                <w:color w:val="000000" w:themeColor="text1"/>
                <w:szCs w:val="24"/>
              </w:rPr>
              <w:t xml:space="preserve">4.4 </w:t>
            </w:r>
            <w:bookmarkEnd w:id="9"/>
            <w:r w:rsidRPr="000A620F">
              <w:rPr>
                <w:rFonts w:asciiTheme="minorHAnsi" w:hAnsiTheme="minorHAnsi" w:cstheme="minorHAnsi"/>
                <w:b/>
                <w:bCs/>
                <w:color w:val="000000" w:themeColor="text1"/>
                <w:szCs w:val="24"/>
              </w:rPr>
              <w:t>Break times</w:t>
            </w:r>
          </w:p>
        </w:tc>
      </w:tr>
      <w:tr w:rsidR="0000649D" w:rsidRPr="000A620F" w14:paraId="148CDAE5" w14:textId="77777777" w:rsidTr="000947AF">
        <w:trPr>
          <w:cnfStyle w:val="000000100000" w:firstRow="0" w:lastRow="0" w:firstColumn="0" w:lastColumn="0" w:oddVBand="0" w:evenVBand="0" w:oddHBand="1" w:evenHBand="0" w:firstRowFirstColumn="0" w:firstRowLastColumn="0" w:lastRowFirstColumn="0" w:lastRowLastColumn="0"/>
          <w:trHeight w:val="274"/>
        </w:trPr>
        <w:tc>
          <w:tcPr>
            <w:tcW w:w="861" w:type="pct"/>
            <w:shd w:val="clear" w:color="auto" w:fill="auto"/>
            <w:vAlign w:val="center"/>
          </w:tcPr>
          <w:p w14:paraId="15C4F6B9" w14:textId="45EBF8F0" w:rsidR="00ED7D9C" w:rsidRPr="000A620F" w:rsidRDefault="00535352" w:rsidP="00DF5D5B">
            <w:pPr>
              <w:rPr>
                <w:rFonts w:asciiTheme="minorHAnsi" w:hAnsiTheme="minorHAnsi" w:cstheme="minorHAnsi"/>
                <w:b/>
                <w:bCs/>
                <w:color w:val="000000" w:themeColor="text1"/>
                <w:szCs w:val="24"/>
              </w:rPr>
            </w:pPr>
            <w:r w:rsidRPr="000A620F">
              <w:rPr>
                <w:rFonts w:asciiTheme="minorHAnsi" w:hAnsiTheme="minorHAnsi" w:cstheme="minorHAnsi"/>
                <w:b/>
                <w:bCs/>
                <w:color w:val="000000" w:themeColor="text1"/>
                <w:szCs w:val="24"/>
              </w:rPr>
              <w:t>Students</w:t>
            </w:r>
            <w:r w:rsidR="00ED7D9C" w:rsidRPr="000A620F">
              <w:rPr>
                <w:rFonts w:asciiTheme="minorHAnsi" w:hAnsiTheme="minorHAnsi" w:cstheme="minorHAnsi"/>
                <w:b/>
                <w:bCs/>
                <w:color w:val="000000" w:themeColor="text1"/>
                <w:szCs w:val="24"/>
              </w:rPr>
              <w:t xml:space="preserve"> may not observe social distancing at break times</w:t>
            </w:r>
          </w:p>
        </w:tc>
        <w:tc>
          <w:tcPr>
            <w:tcW w:w="357" w:type="pct"/>
            <w:shd w:val="clear" w:color="auto" w:fill="auto"/>
            <w:vAlign w:val="center"/>
          </w:tcPr>
          <w:p w14:paraId="4039CF67" w14:textId="2055B0F7" w:rsidR="00ED7D9C" w:rsidRPr="000A620F" w:rsidRDefault="007C3A73" w:rsidP="00DF5D5B">
            <w:pPr>
              <w:pStyle w:val="Maintext"/>
              <w:jc w:val="center"/>
              <w:rPr>
                <w:rFonts w:asciiTheme="minorHAnsi" w:hAnsiTheme="minorHAnsi" w:cstheme="minorHAnsi"/>
                <w:sz w:val="24"/>
                <w:szCs w:val="24"/>
              </w:rPr>
            </w:pPr>
            <w:r w:rsidRPr="000A620F">
              <w:rPr>
                <w:rFonts w:asciiTheme="minorHAnsi" w:hAnsiTheme="minorHAnsi" w:cstheme="minorHAnsi"/>
                <w:sz w:val="24"/>
                <w:szCs w:val="24"/>
              </w:rPr>
              <w:t>H</w:t>
            </w:r>
          </w:p>
        </w:tc>
        <w:tc>
          <w:tcPr>
            <w:tcW w:w="2593" w:type="pct"/>
            <w:shd w:val="clear" w:color="auto" w:fill="auto"/>
            <w:vAlign w:val="center"/>
          </w:tcPr>
          <w:p w14:paraId="445F2866" w14:textId="5CE01769" w:rsidR="00F80BB2" w:rsidRPr="000A620F" w:rsidRDefault="00F80BB2" w:rsidP="003B1907">
            <w:pPr>
              <w:spacing w:before="20" w:after="120"/>
              <w:rPr>
                <w:rFonts w:asciiTheme="minorHAnsi" w:hAnsiTheme="minorHAnsi" w:cstheme="minorHAnsi"/>
                <w:szCs w:val="24"/>
              </w:rPr>
            </w:pPr>
          </w:p>
          <w:p w14:paraId="1CEB1706" w14:textId="77FC6D73" w:rsidR="00E03202" w:rsidRPr="000A620F" w:rsidRDefault="00535352" w:rsidP="00E03202">
            <w:pPr>
              <w:pStyle w:val="ListParagraph"/>
              <w:numPr>
                <w:ilvl w:val="0"/>
                <w:numId w:val="25"/>
              </w:numPr>
              <w:spacing w:before="20" w:after="120" w:line="240" w:lineRule="auto"/>
              <w:rPr>
                <w:rFonts w:asciiTheme="minorHAnsi" w:hAnsiTheme="minorHAnsi" w:cstheme="minorHAnsi"/>
                <w:sz w:val="24"/>
                <w:szCs w:val="24"/>
              </w:rPr>
            </w:pPr>
            <w:r w:rsidRPr="000A620F">
              <w:rPr>
                <w:rFonts w:asciiTheme="minorHAnsi" w:hAnsiTheme="minorHAnsi" w:cstheme="minorHAnsi"/>
                <w:sz w:val="24"/>
                <w:szCs w:val="24"/>
              </w:rPr>
              <w:t>Students</w:t>
            </w:r>
            <w:r w:rsidR="00E03202" w:rsidRPr="000A620F">
              <w:rPr>
                <w:rFonts w:asciiTheme="minorHAnsi" w:hAnsiTheme="minorHAnsi" w:cstheme="minorHAnsi"/>
                <w:sz w:val="24"/>
                <w:szCs w:val="24"/>
              </w:rPr>
              <w:t xml:space="preserve"> are reminded about social distancing during social times by staff and sign</w:t>
            </w:r>
            <w:r w:rsidR="00367197">
              <w:rPr>
                <w:rFonts w:asciiTheme="minorHAnsi" w:hAnsiTheme="minorHAnsi" w:cstheme="minorHAnsi"/>
                <w:sz w:val="24"/>
                <w:szCs w:val="24"/>
              </w:rPr>
              <w:t>age</w:t>
            </w:r>
          </w:p>
          <w:p w14:paraId="04D6851A" w14:textId="61D8008E" w:rsidR="00ED7D9C" w:rsidRPr="000A620F" w:rsidRDefault="00ED7D9C" w:rsidP="00E03202">
            <w:pPr>
              <w:pStyle w:val="ListParagraph"/>
              <w:numPr>
                <w:ilvl w:val="0"/>
                <w:numId w:val="25"/>
              </w:numPr>
              <w:spacing w:before="20" w:after="120" w:line="240" w:lineRule="auto"/>
              <w:rPr>
                <w:rFonts w:asciiTheme="minorHAnsi" w:hAnsiTheme="minorHAnsi" w:cstheme="minorHAnsi"/>
                <w:sz w:val="24"/>
                <w:szCs w:val="24"/>
              </w:rPr>
            </w:pPr>
            <w:r w:rsidRPr="000A620F">
              <w:rPr>
                <w:rFonts w:asciiTheme="minorHAnsi" w:hAnsiTheme="minorHAnsi" w:cstheme="minorHAnsi"/>
                <w:sz w:val="24"/>
                <w:szCs w:val="24"/>
              </w:rPr>
              <w:t xml:space="preserve">Break times are staggered </w:t>
            </w:r>
            <w:r w:rsidR="003E21CC" w:rsidRPr="000A620F">
              <w:rPr>
                <w:rFonts w:asciiTheme="minorHAnsi" w:hAnsiTheme="minorHAnsi" w:cstheme="minorHAnsi"/>
                <w:sz w:val="24"/>
                <w:szCs w:val="24"/>
              </w:rPr>
              <w:t xml:space="preserve">or taken in situ </w:t>
            </w:r>
            <w:r w:rsidRPr="000A620F">
              <w:rPr>
                <w:rFonts w:asciiTheme="minorHAnsi" w:hAnsiTheme="minorHAnsi" w:cstheme="minorHAnsi"/>
                <w:sz w:val="24"/>
                <w:szCs w:val="24"/>
              </w:rPr>
              <w:t>as appropriate.</w:t>
            </w:r>
          </w:p>
          <w:p w14:paraId="4FABA5CB" w14:textId="0FC34D16" w:rsidR="00ED7D9C" w:rsidRPr="000A620F" w:rsidRDefault="00E03202" w:rsidP="00E03202">
            <w:pPr>
              <w:pStyle w:val="ListParagraph"/>
              <w:numPr>
                <w:ilvl w:val="0"/>
                <w:numId w:val="25"/>
              </w:numPr>
              <w:spacing w:before="120" w:after="120" w:line="240" w:lineRule="auto"/>
              <w:rPr>
                <w:rFonts w:asciiTheme="minorHAnsi" w:hAnsiTheme="minorHAnsi" w:cstheme="minorHAnsi"/>
                <w:sz w:val="24"/>
                <w:szCs w:val="24"/>
              </w:rPr>
            </w:pPr>
            <w:r w:rsidRPr="000A620F">
              <w:rPr>
                <w:rFonts w:asciiTheme="minorHAnsi" w:hAnsiTheme="minorHAnsi" w:cstheme="minorHAnsi"/>
                <w:sz w:val="24"/>
                <w:szCs w:val="24"/>
              </w:rPr>
              <w:t xml:space="preserve">Wipes are provided in all classrooms if needed. </w:t>
            </w:r>
          </w:p>
          <w:p w14:paraId="070430D2" w14:textId="5C1879F7" w:rsidR="00ED7D9C" w:rsidRPr="000A620F" w:rsidRDefault="00ED7D9C" w:rsidP="00E03202">
            <w:pPr>
              <w:pStyle w:val="ListParagraph"/>
              <w:numPr>
                <w:ilvl w:val="0"/>
                <w:numId w:val="25"/>
              </w:numPr>
              <w:spacing w:before="120" w:after="0" w:line="240" w:lineRule="auto"/>
              <w:rPr>
                <w:rFonts w:asciiTheme="minorHAnsi" w:hAnsiTheme="minorHAnsi" w:cstheme="minorHAnsi"/>
                <w:sz w:val="24"/>
                <w:szCs w:val="24"/>
              </w:rPr>
            </w:pPr>
            <w:r w:rsidRPr="000A620F">
              <w:rPr>
                <w:rFonts w:asciiTheme="minorHAnsi" w:hAnsiTheme="minorHAnsi" w:cstheme="minorHAnsi"/>
                <w:sz w:val="24"/>
                <w:szCs w:val="24"/>
              </w:rPr>
              <w:t xml:space="preserve">Social distancing signage is in place around the </w:t>
            </w:r>
            <w:r w:rsidR="00535352" w:rsidRPr="000A620F">
              <w:rPr>
                <w:rFonts w:asciiTheme="minorHAnsi" w:hAnsiTheme="minorHAnsi" w:cstheme="minorHAnsi"/>
                <w:sz w:val="24"/>
                <w:szCs w:val="24"/>
              </w:rPr>
              <w:t>Academy</w:t>
            </w:r>
            <w:r w:rsidRPr="000A620F">
              <w:rPr>
                <w:rFonts w:asciiTheme="minorHAnsi" w:hAnsiTheme="minorHAnsi" w:cstheme="minorHAnsi"/>
                <w:sz w:val="24"/>
                <w:szCs w:val="24"/>
              </w:rPr>
              <w:t xml:space="preserve"> and in key areas.</w:t>
            </w:r>
          </w:p>
          <w:p w14:paraId="46D1941F" w14:textId="50218B48" w:rsidR="00ED7D9C" w:rsidRPr="000A620F" w:rsidRDefault="00ED7D9C" w:rsidP="00E03202">
            <w:pPr>
              <w:pStyle w:val="ListParagraph"/>
              <w:numPr>
                <w:ilvl w:val="0"/>
                <w:numId w:val="25"/>
              </w:numPr>
              <w:spacing w:before="120" w:after="120" w:line="240" w:lineRule="auto"/>
              <w:rPr>
                <w:rFonts w:asciiTheme="minorHAnsi" w:hAnsiTheme="minorHAnsi" w:cstheme="minorHAnsi"/>
                <w:sz w:val="24"/>
                <w:szCs w:val="24"/>
              </w:rPr>
            </w:pPr>
            <w:r w:rsidRPr="000A620F">
              <w:rPr>
                <w:rFonts w:asciiTheme="minorHAnsi" w:hAnsiTheme="minorHAnsi" w:cstheme="minorHAnsi"/>
                <w:sz w:val="24"/>
                <w:szCs w:val="24"/>
              </w:rPr>
              <w:t xml:space="preserve">Supervision levels have been enhanced, especially with younger </w:t>
            </w:r>
            <w:r w:rsidR="00535352" w:rsidRPr="000A620F">
              <w:rPr>
                <w:rFonts w:asciiTheme="minorHAnsi" w:hAnsiTheme="minorHAnsi" w:cstheme="minorHAnsi"/>
                <w:sz w:val="24"/>
                <w:szCs w:val="24"/>
              </w:rPr>
              <w:t>students</w:t>
            </w:r>
            <w:r w:rsidRPr="000A620F">
              <w:rPr>
                <w:rFonts w:asciiTheme="minorHAnsi" w:hAnsiTheme="minorHAnsi" w:cstheme="minorHAnsi"/>
                <w:sz w:val="24"/>
                <w:szCs w:val="24"/>
              </w:rPr>
              <w:t>, to support social distancing</w:t>
            </w:r>
            <w:r w:rsidR="00EB45A7" w:rsidRPr="000A620F">
              <w:rPr>
                <w:rFonts w:asciiTheme="minorHAnsi" w:hAnsiTheme="minorHAnsi" w:cstheme="minorHAnsi"/>
                <w:sz w:val="24"/>
                <w:szCs w:val="24"/>
              </w:rPr>
              <w:t xml:space="preserve"> due to smaller groups. </w:t>
            </w:r>
          </w:p>
          <w:p w14:paraId="712C4D10" w14:textId="67AEACD4" w:rsidR="00ED7D9C" w:rsidRPr="000A620F" w:rsidRDefault="00535352" w:rsidP="00E03202">
            <w:pPr>
              <w:pStyle w:val="ListParagraph"/>
              <w:numPr>
                <w:ilvl w:val="0"/>
                <w:numId w:val="25"/>
              </w:numPr>
              <w:spacing w:before="120" w:after="120" w:line="240" w:lineRule="auto"/>
              <w:rPr>
                <w:rFonts w:asciiTheme="minorHAnsi" w:hAnsiTheme="minorHAnsi" w:cstheme="minorHAnsi"/>
                <w:sz w:val="24"/>
                <w:szCs w:val="24"/>
              </w:rPr>
            </w:pPr>
            <w:r w:rsidRPr="000A620F">
              <w:rPr>
                <w:rFonts w:asciiTheme="minorHAnsi" w:hAnsiTheme="minorHAnsi" w:cstheme="minorHAnsi"/>
                <w:sz w:val="24"/>
                <w:szCs w:val="24"/>
              </w:rPr>
              <w:t>Students</w:t>
            </w:r>
            <w:r w:rsidR="00ED7D9C" w:rsidRPr="000A620F">
              <w:rPr>
                <w:rFonts w:asciiTheme="minorHAnsi" w:hAnsiTheme="minorHAnsi" w:cstheme="minorHAnsi"/>
                <w:sz w:val="24"/>
                <w:szCs w:val="24"/>
              </w:rPr>
              <w:t xml:space="preserve"> </w:t>
            </w:r>
            <w:r w:rsidR="00E014CF" w:rsidRPr="000A620F">
              <w:rPr>
                <w:rFonts w:asciiTheme="minorHAnsi" w:hAnsiTheme="minorHAnsi" w:cstheme="minorHAnsi"/>
                <w:sz w:val="24"/>
                <w:szCs w:val="24"/>
              </w:rPr>
              <w:t xml:space="preserve">advised to </w:t>
            </w:r>
            <w:r w:rsidR="008505AB" w:rsidRPr="000A620F">
              <w:rPr>
                <w:rFonts w:asciiTheme="minorHAnsi" w:hAnsiTheme="minorHAnsi" w:cstheme="minorHAnsi"/>
                <w:sz w:val="24"/>
                <w:szCs w:val="24"/>
              </w:rPr>
              <w:t>sanitise</w:t>
            </w:r>
            <w:r w:rsidR="00ED7D9C" w:rsidRPr="000A620F">
              <w:rPr>
                <w:rFonts w:asciiTheme="minorHAnsi" w:hAnsiTheme="minorHAnsi" w:cstheme="minorHAnsi"/>
                <w:sz w:val="24"/>
                <w:szCs w:val="24"/>
              </w:rPr>
              <w:t xml:space="preserve"> their hands at the end of break.</w:t>
            </w:r>
          </w:p>
        </w:tc>
        <w:tc>
          <w:tcPr>
            <w:tcW w:w="305" w:type="pct"/>
            <w:shd w:val="clear" w:color="auto" w:fill="auto"/>
            <w:vAlign w:val="center"/>
          </w:tcPr>
          <w:p w14:paraId="4B955CEB" w14:textId="73BDD386" w:rsidR="00ED7D9C" w:rsidRPr="000A620F" w:rsidRDefault="007A54AE" w:rsidP="00DF5D5B">
            <w:pPr>
              <w:pStyle w:val="Maintext"/>
              <w:jc w:val="center"/>
              <w:rPr>
                <w:rFonts w:asciiTheme="minorHAnsi" w:hAnsiTheme="minorHAnsi" w:cstheme="minorHAnsi"/>
                <w:sz w:val="24"/>
                <w:szCs w:val="24"/>
              </w:rPr>
            </w:pPr>
            <w:r w:rsidRPr="000A620F">
              <w:rPr>
                <w:rFonts w:asciiTheme="minorHAnsi" w:hAnsiTheme="minorHAnsi" w:cstheme="minorHAnsi"/>
                <w:sz w:val="24"/>
                <w:szCs w:val="24"/>
              </w:rPr>
              <w:t>Y</w:t>
            </w:r>
          </w:p>
        </w:tc>
        <w:tc>
          <w:tcPr>
            <w:tcW w:w="507" w:type="pct"/>
            <w:shd w:val="clear" w:color="auto" w:fill="auto"/>
            <w:vAlign w:val="center"/>
          </w:tcPr>
          <w:p w14:paraId="3C1A71D2" w14:textId="77777777" w:rsidR="00ED7D9C" w:rsidRPr="000A620F" w:rsidRDefault="00ED7D9C" w:rsidP="003745F5">
            <w:pPr>
              <w:pStyle w:val="ListParagraph"/>
              <w:numPr>
                <w:ilvl w:val="0"/>
                <w:numId w:val="0"/>
              </w:numPr>
              <w:spacing w:after="0" w:line="240" w:lineRule="auto"/>
              <w:ind w:left="360"/>
              <w:rPr>
                <w:rFonts w:asciiTheme="minorHAnsi" w:hAnsiTheme="minorHAnsi" w:cstheme="minorHAnsi"/>
                <w:sz w:val="24"/>
                <w:szCs w:val="24"/>
              </w:rPr>
            </w:pPr>
          </w:p>
        </w:tc>
        <w:tc>
          <w:tcPr>
            <w:tcW w:w="377" w:type="pct"/>
            <w:shd w:val="clear" w:color="auto" w:fill="auto"/>
            <w:vAlign w:val="center"/>
          </w:tcPr>
          <w:p w14:paraId="5D8D65F2" w14:textId="371A42BB" w:rsidR="00ED7D9C" w:rsidRPr="000A620F" w:rsidRDefault="008505AB" w:rsidP="00DF5D5B">
            <w:pPr>
              <w:pStyle w:val="Maintext"/>
              <w:jc w:val="center"/>
              <w:rPr>
                <w:rFonts w:asciiTheme="minorHAnsi" w:hAnsiTheme="minorHAnsi" w:cstheme="minorHAnsi"/>
                <w:sz w:val="24"/>
                <w:szCs w:val="24"/>
              </w:rPr>
            </w:pPr>
            <w:r w:rsidRPr="000A620F">
              <w:rPr>
                <w:rFonts w:asciiTheme="minorHAnsi" w:hAnsiTheme="minorHAnsi" w:cstheme="minorHAnsi"/>
                <w:sz w:val="24"/>
                <w:szCs w:val="24"/>
              </w:rPr>
              <w:t>L</w:t>
            </w:r>
          </w:p>
        </w:tc>
      </w:tr>
      <w:tr w:rsidR="0000649D" w:rsidRPr="000A620F" w14:paraId="3C9561B2" w14:textId="77777777" w:rsidTr="003745F5">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shd w:val="clear" w:color="auto" w:fill="FFFF00"/>
            <w:vAlign w:val="center"/>
          </w:tcPr>
          <w:p w14:paraId="7AB63ED5" w14:textId="5B0F34BC" w:rsidR="00ED7D9C" w:rsidRPr="000A620F" w:rsidRDefault="00ED7D9C" w:rsidP="00DF5D5B">
            <w:pPr>
              <w:rPr>
                <w:rFonts w:asciiTheme="minorHAnsi" w:hAnsiTheme="minorHAnsi" w:cstheme="minorHAnsi"/>
                <w:b/>
                <w:bCs/>
                <w:color w:val="000000" w:themeColor="text1"/>
                <w:szCs w:val="24"/>
              </w:rPr>
            </w:pPr>
            <w:bookmarkStart w:id="10" w:name="_Toc39315808"/>
            <w:r w:rsidRPr="000A620F">
              <w:rPr>
                <w:rFonts w:asciiTheme="minorHAnsi" w:hAnsiTheme="minorHAnsi" w:cstheme="minorHAnsi"/>
                <w:b/>
                <w:bCs/>
                <w:color w:val="000000" w:themeColor="text1"/>
                <w:szCs w:val="24"/>
              </w:rPr>
              <w:t xml:space="preserve">4.5 </w:t>
            </w:r>
            <w:bookmarkEnd w:id="10"/>
            <w:r w:rsidRPr="000A620F">
              <w:rPr>
                <w:rFonts w:asciiTheme="minorHAnsi" w:hAnsiTheme="minorHAnsi" w:cstheme="minorHAnsi"/>
                <w:b/>
                <w:bCs/>
                <w:color w:val="000000" w:themeColor="text1"/>
                <w:szCs w:val="24"/>
              </w:rPr>
              <w:t>Lunch times</w:t>
            </w:r>
          </w:p>
        </w:tc>
      </w:tr>
      <w:tr w:rsidR="0000649D" w:rsidRPr="000A620F" w14:paraId="43CEF5AB" w14:textId="77777777" w:rsidTr="000947AF">
        <w:trPr>
          <w:cnfStyle w:val="000000100000" w:firstRow="0" w:lastRow="0" w:firstColumn="0" w:lastColumn="0" w:oddVBand="0" w:evenVBand="0" w:oddHBand="1" w:evenHBand="0" w:firstRowFirstColumn="0" w:firstRowLastColumn="0" w:lastRowFirstColumn="0" w:lastRowLastColumn="0"/>
          <w:trHeight w:val="58"/>
        </w:trPr>
        <w:tc>
          <w:tcPr>
            <w:tcW w:w="861" w:type="pct"/>
            <w:shd w:val="clear" w:color="auto" w:fill="FFFFFF" w:themeFill="background1"/>
            <w:vAlign w:val="center"/>
          </w:tcPr>
          <w:p w14:paraId="49D1CE4B" w14:textId="51C893FB" w:rsidR="00ED7D9C" w:rsidRPr="000A620F" w:rsidRDefault="00535352" w:rsidP="00DF5D5B">
            <w:pPr>
              <w:rPr>
                <w:rFonts w:asciiTheme="minorHAnsi" w:hAnsiTheme="minorHAnsi" w:cstheme="minorHAnsi"/>
                <w:b/>
                <w:bCs/>
                <w:color w:val="000000" w:themeColor="text1"/>
                <w:szCs w:val="24"/>
              </w:rPr>
            </w:pPr>
            <w:r w:rsidRPr="000A620F">
              <w:rPr>
                <w:rFonts w:asciiTheme="minorHAnsi" w:hAnsiTheme="minorHAnsi" w:cstheme="minorHAnsi"/>
                <w:b/>
                <w:bCs/>
                <w:color w:val="000000" w:themeColor="text1"/>
                <w:szCs w:val="24"/>
              </w:rPr>
              <w:t>Students</w:t>
            </w:r>
            <w:r w:rsidR="00ED7D9C" w:rsidRPr="000A620F">
              <w:rPr>
                <w:rFonts w:asciiTheme="minorHAnsi" w:hAnsiTheme="minorHAnsi" w:cstheme="minorHAnsi"/>
                <w:b/>
                <w:bCs/>
                <w:color w:val="000000" w:themeColor="text1"/>
                <w:szCs w:val="24"/>
              </w:rPr>
              <w:t xml:space="preserve"> may not observe social distancing at lunch times</w:t>
            </w:r>
          </w:p>
        </w:tc>
        <w:tc>
          <w:tcPr>
            <w:tcW w:w="357" w:type="pct"/>
            <w:shd w:val="clear" w:color="auto" w:fill="FFFFFF" w:themeFill="background1"/>
            <w:vAlign w:val="center"/>
          </w:tcPr>
          <w:p w14:paraId="10E3EAEA" w14:textId="1272B97E" w:rsidR="00ED7D9C" w:rsidRPr="000A620F" w:rsidRDefault="007C3A73" w:rsidP="00DF5D5B">
            <w:pPr>
              <w:pStyle w:val="Maintext"/>
              <w:jc w:val="center"/>
              <w:rPr>
                <w:rFonts w:asciiTheme="minorHAnsi" w:hAnsiTheme="minorHAnsi" w:cstheme="minorHAnsi"/>
                <w:sz w:val="24"/>
                <w:szCs w:val="24"/>
              </w:rPr>
            </w:pPr>
            <w:r w:rsidRPr="000A620F">
              <w:rPr>
                <w:rFonts w:asciiTheme="minorHAnsi" w:hAnsiTheme="minorHAnsi" w:cstheme="minorHAnsi"/>
                <w:sz w:val="24"/>
                <w:szCs w:val="24"/>
              </w:rPr>
              <w:t>H</w:t>
            </w:r>
          </w:p>
        </w:tc>
        <w:tc>
          <w:tcPr>
            <w:tcW w:w="2593" w:type="pct"/>
            <w:shd w:val="clear" w:color="auto" w:fill="FFFFFF" w:themeFill="background1"/>
            <w:vAlign w:val="center"/>
          </w:tcPr>
          <w:p w14:paraId="2E6CAD32" w14:textId="351532CC" w:rsidR="007140A6" w:rsidRPr="000A620F" w:rsidRDefault="007140A6" w:rsidP="00ED7D9C">
            <w:pPr>
              <w:pStyle w:val="ListParagraph"/>
              <w:numPr>
                <w:ilvl w:val="0"/>
                <w:numId w:val="26"/>
              </w:numPr>
              <w:spacing w:before="120" w:after="120" w:line="240" w:lineRule="auto"/>
              <w:rPr>
                <w:rFonts w:asciiTheme="minorHAnsi" w:hAnsiTheme="minorHAnsi" w:cstheme="minorHAnsi"/>
                <w:sz w:val="24"/>
                <w:szCs w:val="24"/>
              </w:rPr>
            </w:pPr>
            <w:r w:rsidRPr="000A620F">
              <w:rPr>
                <w:rFonts w:asciiTheme="minorHAnsi" w:hAnsiTheme="minorHAnsi" w:cstheme="minorHAnsi"/>
                <w:sz w:val="24"/>
                <w:szCs w:val="24"/>
              </w:rPr>
              <w:t xml:space="preserve">Students are encouraged to </w:t>
            </w:r>
            <w:r w:rsidR="008505AB" w:rsidRPr="000A620F">
              <w:rPr>
                <w:rFonts w:asciiTheme="minorHAnsi" w:hAnsiTheme="minorHAnsi" w:cstheme="minorHAnsi"/>
                <w:sz w:val="24"/>
                <w:szCs w:val="24"/>
              </w:rPr>
              <w:t>sanitise</w:t>
            </w:r>
            <w:r w:rsidRPr="000A620F">
              <w:rPr>
                <w:rFonts w:asciiTheme="minorHAnsi" w:hAnsiTheme="minorHAnsi" w:cstheme="minorHAnsi"/>
                <w:sz w:val="24"/>
                <w:szCs w:val="24"/>
              </w:rPr>
              <w:t xml:space="preserve"> their hands before and after eating.</w:t>
            </w:r>
          </w:p>
          <w:p w14:paraId="3242F252" w14:textId="4D663AFC" w:rsidR="00ED7D9C" w:rsidRPr="000A620F" w:rsidRDefault="00535352" w:rsidP="00ED7D9C">
            <w:pPr>
              <w:pStyle w:val="ListParagraph"/>
              <w:numPr>
                <w:ilvl w:val="0"/>
                <w:numId w:val="26"/>
              </w:numPr>
              <w:spacing w:before="120" w:after="120" w:line="240" w:lineRule="auto"/>
              <w:rPr>
                <w:rFonts w:asciiTheme="minorHAnsi" w:hAnsiTheme="minorHAnsi" w:cstheme="minorHAnsi"/>
                <w:sz w:val="24"/>
                <w:szCs w:val="24"/>
              </w:rPr>
            </w:pPr>
            <w:r w:rsidRPr="000A620F">
              <w:rPr>
                <w:rFonts w:asciiTheme="minorHAnsi" w:hAnsiTheme="minorHAnsi" w:cstheme="minorHAnsi"/>
                <w:sz w:val="24"/>
                <w:szCs w:val="24"/>
              </w:rPr>
              <w:t>Students</w:t>
            </w:r>
            <w:r w:rsidR="00ED7D9C" w:rsidRPr="000A620F">
              <w:rPr>
                <w:rFonts w:asciiTheme="minorHAnsi" w:hAnsiTheme="minorHAnsi" w:cstheme="minorHAnsi"/>
                <w:sz w:val="24"/>
                <w:szCs w:val="24"/>
              </w:rPr>
              <w:t xml:space="preserve"> </w:t>
            </w:r>
            <w:r w:rsidR="00737978" w:rsidRPr="000A620F">
              <w:rPr>
                <w:rFonts w:asciiTheme="minorHAnsi" w:hAnsiTheme="minorHAnsi" w:cstheme="minorHAnsi"/>
                <w:sz w:val="24"/>
                <w:szCs w:val="24"/>
              </w:rPr>
              <w:t>sanitising</w:t>
            </w:r>
            <w:r w:rsidR="00ED7D9C" w:rsidRPr="000A620F">
              <w:rPr>
                <w:rFonts w:asciiTheme="minorHAnsi" w:hAnsiTheme="minorHAnsi" w:cstheme="minorHAnsi"/>
                <w:sz w:val="24"/>
                <w:szCs w:val="24"/>
              </w:rPr>
              <w:t xml:space="preserve"> their hands before and after eating.</w:t>
            </w:r>
          </w:p>
          <w:p w14:paraId="4D56F726" w14:textId="77777777" w:rsidR="00ED7D9C" w:rsidRPr="000A620F" w:rsidRDefault="00ED7D9C" w:rsidP="00ED7D9C">
            <w:pPr>
              <w:pStyle w:val="ListParagraph"/>
              <w:numPr>
                <w:ilvl w:val="0"/>
                <w:numId w:val="26"/>
              </w:numPr>
              <w:spacing w:before="120" w:after="120" w:line="240" w:lineRule="auto"/>
              <w:rPr>
                <w:rFonts w:asciiTheme="minorHAnsi" w:hAnsiTheme="minorHAnsi" w:cstheme="minorHAnsi"/>
                <w:sz w:val="24"/>
                <w:szCs w:val="24"/>
              </w:rPr>
            </w:pPr>
            <w:r w:rsidRPr="000A620F">
              <w:rPr>
                <w:rFonts w:asciiTheme="minorHAnsi" w:hAnsiTheme="minorHAnsi" w:cstheme="minorHAnsi"/>
                <w:sz w:val="24"/>
                <w:szCs w:val="24"/>
              </w:rPr>
              <w:t xml:space="preserve">Dining area layouts have been configured to ensure social distancing. </w:t>
            </w:r>
          </w:p>
          <w:p w14:paraId="69D90615" w14:textId="77777777" w:rsidR="00ED7D9C" w:rsidRPr="000A620F" w:rsidRDefault="00ED7D9C" w:rsidP="00ED7D9C">
            <w:pPr>
              <w:pStyle w:val="ListParagraph"/>
              <w:numPr>
                <w:ilvl w:val="0"/>
                <w:numId w:val="26"/>
              </w:numPr>
              <w:spacing w:before="120" w:after="120" w:line="240" w:lineRule="auto"/>
              <w:rPr>
                <w:rFonts w:asciiTheme="minorHAnsi" w:hAnsiTheme="minorHAnsi" w:cstheme="minorHAnsi"/>
                <w:sz w:val="24"/>
                <w:szCs w:val="24"/>
              </w:rPr>
            </w:pPr>
            <w:r w:rsidRPr="000A620F">
              <w:rPr>
                <w:rFonts w:asciiTheme="minorHAnsi" w:hAnsiTheme="minorHAnsi" w:cstheme="minorHAnsi"/>
                <w:sz w:val="24"/>
                <w:szCs w:val="24"/>
              </w:rPr>
              <w:t>Floor markings / barriers are used to manage queues and enable social distancing.</w:t>
            </w:r>
          </w:p>
          <w:p w14:paraId="45CB4AEA" w14:textId="5965BAD9" w:rsidR="00ED7D9C" w:rsidRPr="000A620F" w:rsidRDefault="00ED7D9C" w:rsidP="00ED7D9C">
            <w:pPr>
              <w:pStyle w:val="ListParagraph"/>
              <w:numPr>
                <w:ilvl w:val="0"/>
                <w:numId w:val="26"/>
              </w:numPr>
              <w:spacing w:before="120" w:after="120" w:line="240" w:lineRule="auto"/>
              <w:rPr>
                <w:rFonts w:asciiTheme="minorHAnsi" w:hAnsiTheme="minorHAnsi" w:cstheme="minorHAnsi"/>
                <w:sz w:val="24"/>
                <w:szCs w:val="24"/>
              </w:rPr>
            </w:pPr>
            <w:r w:rsidRPr="000A620F">
              <w:rPr>
                <w:rFonts w:asciiTheme="minorHAnsi" w:hAnsiTheme="minorHAnsi" w:cstheme="minorHAnsi"/>
                <w:sz w:val="24"/>
                <w:szCs w:val="24"/>
              </w:rPr>
              <w:lastRenderedPageBreak/>
              <w:t xml:space="preserve">Additional arrangements are in place, such as staggering lunch times, delivering grab bags to classrooms, </w:t>
            </w:r>
            <w:r w:rsidR="00535352" w:rsidRPr="000A620F">
              <w:rPr>
                <w:rFonts w:asciiTheme="minorHAnsi" w:hAnsiTheme="minorHAnsi" w:cstheme="minorHAnsi"/>
                <w:sz w:val="24"/>
                <w:szCs w:val="24"/>
              </w:rPr>
              <w:t>students</w:t>
            </w:r>
            <w:r w:rsidRPr="000A620F">
              <w:rPr>
                <w:rFonts w:asciiTheme="minorHAnsi" w:hAnsiTheme="minorHAnsi" w:cstheme="minorHAnsi"/>
                <w:sz w:val="24"/>
                <w:szCs w:val="24"/>
              </w:rPr>
              <w:t xml:space="preserve"> eating in classrooms or other spaces.</w:t>
            </w:r>
          </w:p>
          <w:p w14:paraId="318D6720" w14:textId="1FFEBF42" w:rsidR="00ED7D9C" w:rsidRPr="000A620F" w:rsidRDefault="00ED7D9C" w:rsidP="00ED7D9C">
            <w:pPr>
              <w:pStyle w:val="ListParagraph"/>
              <w:numPr>
                <w:ilvl w:val="0"/>
                <w:numId w:val="26"/>
              </w:numPr>
              <w:spacing w:before="120" w:after="20" w:line="240" w:lineRule="auto"/>
              <w:rPr>
                <w:rFonts w:asciiTheme="minorHAnsi" w:hAnsiTheme="minorHAnsi" w:cstheme="minorHAnsi"/>
                <w:sz w:val="24"/>
                <w:szCs w:val="24"/>
              </w:rPr>
            </w:pPr>
            <w:r w:rsidRPr="000A620F">
              <w:rPr>
                <w:rFonts w:asciiTheme="minorHAnsi" w:hAnsiTheme="minorHAnsi" w:cstheme="minorHAnsi"/>
                <w:sz w:val="24"/>
                <w:szCs w:val="24"/>
              </w:rPr>
              <w:t>Eating areas are</w:t>
            </w:r>
            <w:r w:rsidR="00E674E4" w:rsidRPr="000A620F">
              <w:rPr>
                <w:rFonts w:asciiTheme="minorHAnsi" w:hAnsiTheme="minorHAnsi" w:cstheme="minorHAnsi"/>
                <w:sz w:val="24"/>
                <w:szCs w:val="24"/>
              </w:rPr>
              <w:t xml:space="preserve"> </w:t>
            </w:r>
            <w:r w:rsidR="003C7D42" w:rsidRPr="000A620F">
              <w:rPr>
                <w:rFonts w:asciiTheme="minorHAnsi" w:hAnsiTheme="minorHAnsi" w:cstheme="minorHAnsi"/>
                <w:sz w:val="24"/>
                <w:szCs w:val="24"/>
              </w:rPr>
              <w:t xml:space="preserve">cleaned </w:t>
            </w:r>
            <w:r w:rsidR="00E674E4" w:rsidRPr="000A620F">
              <w:rPr>
                <w:rFonts w:asciiTheme="minorHAnsi" w:hAnsiTheme="minorHAnsi" w:cstheme="minorHAnsi"/>
                <w:sz w:val="24"/>
                <w:szCs w:val="24"/>
              </w:rPr>
              <w:t>between every bubble sitting.</w:t>
            </w:r>
            <w:r w:rsidR="003C7D42" w:rsidRPr="000A620F">
              <w:rPr>
                <w:rFonts w:asciiTheme="minorHAnsi" w:hAnsiTheme="minorHAnsi" w:cstheme="minorHAnsi"/>
                <w:sz w:val="24"/>
                <w:szCs w:val="24"/>
              </w:rPr>
              <w:t xml:space="preserve"> </w:t>
            </w:r>
            <w:r w:rsidR="00B45455" w:rsidRPr="000A620F">
              <w:rPr>
                <w:rFonts w:asciiTheme="minorHAnsi" w:hAnsiTheme="minorHAnsi" w:cstheme="minorHAnsi"/>
                <w:sz w:val="24"/>
                <w:szCs w:val="24"/>
              </w:rPr>
              <w:t xml:space="preserve"> </w:t>
            </w:r>
          </w:p>
        </w:tc>
        <w:tc>
          <w:tcPr>
            <w:tcW w:w="305" w:type="pct"/>
            <w:shd w:val="clear" w:color="auto" w:fill="FFFFFF" w:themeFill="background1"/>
            <w:vAlign w:val="center"/>
          </w:tcPr>
          <w:p w14:paraId="18B9FEA2" w14:textId="51BD3642" w:rsidR="00ED7D9C" w:rsidRPr="000A620F" w:rsidRDefault="007A54AE" w:rsidP="00DF5D5B">
            <w:pPr>
              <w:pStyle w:val="Maintext"/>
              <w:jc w:val="center"/>
              <w:rPr>
                <w:rFonts w:asciiTheme="minorHAnsi" w:hAnsiTheme="minorHAnsi" w:cstheme="minorHAnsi"/>
                <w:sz w:val="24"/>
                <w:szCs w:val="24"/>
              </w:rPr>
            </w:pPr>
            <w:r w:rsidRPr="000A620F">
              <w:rPr>
                <w:rFonts w:asciiTheme="minorHAnsi" w:hAnsiTheme="minorHAnsi" w:cstheme="minorHAnsi"/>
                <w:sz w:val="24"/>
                <w:szCs w:val="24"/>
              </w:rPr>
              <w:lastRenderedPageBreak/>
              <w:t>Y</w:t>
            </w:r>
          </w:p>
        </w:tc>
        <w:tc>
          <w:tcPr>
            <w:tcW w:w="507" w:type="pct"/>
            <w:shd w:val="clear" w:color="auto" w:fill="FFFFFF" w:themeFill="background1"/>
            <w:vAlign w:val="center"/>
          </w:tcPr>
          <w:p w14:paraId="326A55AF" w14:textId="77777777" w:rsidR="00ED7D9C" w:rsidRPr="000A620F" w:rsidRDefault="00ED7D9C" w:rsidP="003745F5">
            <w:pPr>
              <w:pStyle w:val="ListParagraph"/>
              <w:numPr>
                <w:ilvl w:val="0"/>
                <w:numId w:val="0"/>
              </w:numPr>
              <w:spacing w:after="0" w:line="240" w:lineRule="auto"/>
              <w:ind w:left="360"/>
              <w:rPr>
                <w:rFonts w:asciiTheme="minorHAnsi" w:hAnsiTheme="minorHAnsi" w:cstheme="minorHAnsi"/>
                <w:sz w:val="24"/>
                <w:szCs w:val="24"/>
              </w:rPr>
            </w:pPr>
          </w:p>
        </w:tc>
        <w:tc>
          <w:tcPr>
            <w:tcW w:w="377" w:type="pct"/>
            <w:shd w:val="clear" w:color="auto" w:fill="FFFFFF" w:themeFill="background1"/>
            <w:vAlign w:val="center"/>
          </w:tcPr>
          <w:p w14:paraId="3465E355" w14:textId="514F8B61" w:rsidR="00ED7D9C" w:rsidRPr="000A620F" w:rsidRDefault="00640204" w:rsidP="00DF5D5B">
            <w:pPr>
              <w:pStyle w:val="Maintext"/>
              <w:jc w:val="center"/>
              <w:rPr>
                <w:rFonts w:asciiTheme="minorHAnsi" w:hAnsiTheme="minorHAnsi" w:cstheme="minorHAnsi"/>
                <w:sz w:val="24"/>
                <w:szCs w:val="24"/>
              </w:rPr>
            </w:pPr>
            <w:r w:rsidRPr="000A620F">
              <w:rPr>
                <w:rFonts w:asciiTheme="minorHAnsi" w:hAnsiTheme="minorHAnsi" w:cstheme="minorHAnsi"/>
                <w:sz w:val="24"/>
                <w:szCs w:val="24"/>
              </w:rPr>
              <w:t>L</w:t>
            </w:r>
          </w:p>
        </w:tc>
      </w:tr>
      <w:tr w:rsidR="0000649D" w:rsidRPr="000A620F" w14:paraId="7E846370" w14:textId="77777777" w:rsidTr="003745F5">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shd w:val="clear" w:color="auto" w:fill="FFFF00"/>
            <w:vAlign w:val="center"/>
          </w:tcPr>
          <w:p w14:paraId="75B36707" w14:textId="77777777" w:rsidR="00ED7D9C" w:rsidRPr="000A620F" w:rsidRDefault="00ED7D9C" w:rsidP="00DF5D5B">
            <w:pPr>
              <w:rPr>
                <w:rFonts w:asciiTheme="minorHAnsi" w:hAnsiTheme="minorHAnsi" w:cstheme="minorHAnsi"/>
                <w:b/>
                <w:bCs/>
                <w:color w:val="000000" w:themeColor="text1"/>
                <w:szCs w:val="24"/>
              </w:rPr>
            </w:pPr>
            <w:r w:rsidRPr="000A620F">
              <w:rPr>
                <w:rFonts w:asciiTheme="minorHAnsi" w:hAnsiTheme="minorHAnsi" w:cstheme="minorHAnsi"/>
                <w:b/>
                <w:bCs/>
                <w:color w:val="000000" w:themeColor="text1"/>
                <w:szCs w:val="24"/>
              </w:rPr>
              <w:t>4.6 Toilets</w:t>
            </w:r>
          </w:p>
        </w:tc>
      </w:tr>
      <w:tr w:rsidR="0000649D" w:rsidRPr="000A620F" w14:paraId="7490674D" w14:textId="77777777" w:rsidTr="000947AF">
        <w:trPr>
          <w:cnfStyle w:val="000000100000" w:firstRow="0" w:lastRow="0" w:firstColumn="0" w:lastColumn="0" w:oddVBand="0" w:evenVBand="0" w:oddHBand="1" w:evenHBand="0" w:firstRowFirstColumn="0" w:firstRowLastColumn="0" w:lastRowFirstColumn="0" w:lastRowLastColumn="0"/>
          <w:trHeight w:val="2246"/>
        </w:trPr>
        <w:tc>
          <w:tcPr>
            <w:tcW w:w="861" w:type="pct"/>
            <w:shd w:val="clear" w:color="auto" w:fill="FFFFFF" w:themeFill="background1"/>
            <w:vAlign w:val="center"/>
          </w:tcPr>
          <w:p w14:paraId="37E7AF1B" w14:textId="14644460" w:rsidR="00ED7D9C" w:rsidRPr="000A620F" w:rsidRDefault="00ED7D9C" w:rsidP="00DF5D5B">
            <w:pPr>
              <w:rPr>
                <w:rFonts w:asciiTheme="minorHAnsi" w:hAnsiTheme="minorHAnsi" w:cstheme="minorHAnsi"/>
                <w:b/>
                <w:bCs/>
                <w:color w:val="000000" w:themeColor="text1"/>
                <w:szCs w:val="24"/>
              </w:rPr>
            </w:pPr>
            <w:r w:rsidRPr="000A620F">
              <w:rPr>
                <w:rFonts w:asciiTheme="minorHAnsi" w:hAnsiTheme="minorHAnsi" w:cstheme="minorHAnsi"/>
                <w:b/>
                <w:bCs/>
                <w:color w:val="000000" w:themeColor="text1"/>
                <w:szCs w:val="24"/>
              </w:rPr>
              <w:t>Queues for toilets and hand</w:t>
            </w:r>
            <w:r w:rsidR="00737978" w:rsidRPr="000A620F">
              <w:rPr>
                <w:rFonts w:asciiTheme="minorHAnsi" w:hAnsiTheme="minorHAnsi" w:cstheme="minorHAnsi"/>
                <w:b/>
                <w:bCs/>
                <w:color w:val="000000" w:themeColor="text1"/>
                <w:szCs w:val="24"/>
              </w:rPr>
              <w:t xml:space="preserve"> </w:t>
            </w:r>
            <w:r w:rsidRPr="000A620F">
              <w:rPr>
                <w:rFonts w:asciiTheme="minorHAnsi" w:hAnsiTheme="minorHAnsi" w:cstheme="minorHAnsi"/>
                <w:b/>
                <w:bCs/>
                <w:color w:val="000000" w:themeColor="text1"/>
                <w:szCs w:val="24"/>
              </w:rPr>
              <w:t>washing</w:t>
            </w:r>
            <w:r w:rsidR="00737978" w:rsidRPr="000A620F">
              <w:rPr>
                <w:rFonts w:asciiTheme="minorHAnsi" w:hAnsiTheme="minorHAnsi" w:cstheme="minorHAnsi"/>
                <w:b/>
                <w:bCs/>
                <w:color w:val="000000" w:themeColor="text1"/>
                <w:szCs w:val="24"/>
              </w:rPr>
              <w:t xml:space="preserve"> / sanitising</w:t>
            </w:r>
            <w:r w:rsidRPr="000A620F">
              <w:rPr>
                <w:rFonts w:asciiTheme="minorHAnsi" w:hAnsiTheme="minorHAnsi" w:cstheme="minorHAnsi"/>
                <w:b/>
                <w:bCs/>
                <w:color w:val="000000" w:themeColor="text1"/>
                <w:szCs w:val="24"/>
              </w:rPr>
              <w:t xml:space="preserve"> risk non-compliance with social distancing measures</w:t>
            </w:r>
          </w:p>
        </w:tc>
        <w:tc>
          <w:tcPr>
            <w:tcW w:w="357" w:type="pct"/>
            <w:shd w:val="clear" w:color="auto" w:fill="FFFFFF" w:themeFill="background1"/>
            <w:vAlign w:val="center"/>
          </w:tcPr>
          <w:p w14:paraId="4E357C8B" w14:textId="5642CE5F" w:rsidR="00ED7D9C" w:rsidRPr="000A620F" w:rsidRDefault="007C3A73" w:rsidP="00DF5D5B">
            <w:pPr>
              <w:pStyle w:val="Maintext"/>
              <w:jc w:val="center"/>
              <w:rPr>
                <w:rFonts w:asciiTheme="minorHAnsi" w:hAnsiTheme="minorHAnsi" w:cstheme="minorHAnsi"/>
                <w:sz w:val="24"/>
                <w:szCs w:val="24"/>
              </w:rPr>
            </w:pPr>
            <w:r w:rsidRPr="000A620F">
              <w:rPr>
                <w:rFonts w:asciiTheme="minorHAnsi" w:hAnsiTheme="minorHAnsi" w:cstheme="minorHAnsi"/>
                <w:sz w:val="24"/>
                <w:szCs w:val="24"/>
              </w:rPr>
              <w:t>H</w:t>
            </w:r>
          </w:p>
        </w:tc>
        <w:tc>
          <w:tcPr>
            <w:tcW w:w="2593" w:type="pct"/>
            <w:shd w:val="clear" w:color="auto" w:fill="FFFFFF" w:themeFill="background1"/>
          </w:tcPr>
          <w:p w14:paraId="74F7C340" w14:textId="5938555B" w:rsidR="00ED7D9C" w:rsidRPr="000A620F" w:rsidRDefault="00ED7D9C" w:rsidP="00ED7D9C">
            <w:pPr>
              <w:pStyle w:val="ListParagraph"/>
              <w:numPr>
                <w:ilvl w:val="0"/>
                <w:numId w:val="27"/>
              </w:numPr>
              <w:spacing w:before="120" w:after="120" w:line="240" w:lineRule="auto"/>
              <w:rPr>
                <w:rFonts w:asciiTheme="minorHAnsi" w:hAnsiTheme="minorHAnsi" w:cstheme="minorHAnsi"/>
                <w:sz w:val="24"/>
                <w:szCs w:val="24"/>
              </w:rPr>
            </w:pPr>
            <w:r w:rsidRPr="000A620F">
              <w:rPr>
                <w:rFonts w:asciiTheme="minorHAnsi" w:hAnsiTheme="minorHAnsi" w:cstheme="minorHAnsi"/>
                <w:sz w:val="24"/>
                <w:szCs w:val="24"/>
              </w:rPr>
              <w:t xml:space="preserve">Queuing zones for toilets and hand </w:t>
            </w:r>
            <w:r w:rsidR="00737978" w:rsidRPr="000A620F">
              <w:rPr>
                <w:rFonts w:asciiTheme="minorHAnsi" w:hAnsiTheme="minorHAnsi" w:cstheme="minorHAnsi"/>
                <w:sz w:val="24"/>
                <w:szCs w:val="24"/>
              </w:rPr>
              <w:t>sanitising</w:t>
            </w:r>
            <w:r w:rsidRPr="000A620F">
              <w:rPr>
                <w:rFonts w:asciiTheme="minorHAnsi" w:hAnsiTheme="minorHAnsi" w:cstheme="minorHAnsi"/>
                <w:sz w:val="24"/>
                <w:szCs w:val="24"/>
              </w:rPr>
              <w:t xml:space="preserve"> have been established and are monitored.</w:t>
            </w:r>
          </w:p>
          <w:p w14:paraId="07CC9177" w14:textId="38A4D924" w:rsidR="00ED7D9C" w:rsidRPr="000A620F" w:rsidRDefault="00535352" w:rsidP="00ED7D9C">
            <w:pPr>
              <w:pStyle w:val="ListParagraph"/>
              <w:numPr>
                <w:ilvl w:val="0"/>
                <w:numId w:val="27"/>
              </w:numPr>
              <w:spacing w:after="0" w:line="240" w:lineRule="auto"/>
              <w:rPr>
                <w:rFonts w:asciiTheme="minorHAnsi" w:hAnsiTheme="minorHAnsi" w:cstheme="minorHAnsi"/>
                <w:sz w:val="24"/>
                <w:szCs w:val="24"/>
              </w:rPr>
            </w:pPr>
            <w:r w:rsidRPr="000A620F">
              <w:rPr>
                <w:rFonts w:asciiTheme="minorHAnsi" w:hAnsiTheme="minorHAnsi" w:cstheme="minorHAnsi"/>
                <w:sz w:val="24"/>
                <w:szCs w:val="24"/>
              </w:rPr>
              <w:t>Students</w:t>
            </w:r>
            <w:r w:rsidR="00ED7D9C" w:rsidRPr="000A620F">
              <w:rPr>
                <w:rFonts w:asciiTheme="minorHAnsi" w:hAnsiTheme="minorHAnsi" w:cstheme="minorHAnsi"/>
                <w:sz w:val="24"/>
                <w:szCs w:val="24"/>
              </w:rPr>
              <w:t xml:space="preserve"> </w:t>
            </w:r>
            <w:r w:rsidR="00C903D8" w:rsidRPr="000A620F">
              <w:rPr>
                <w:rFonts w:asciiTheme="minorHAnsi" w:hAnsiTheme="minorHAnsi" w:cstheme="minorHAnsi"/>
                <w:sz w:val="24"/>
                <w:szCs w:val="24"/>
              </w:rPr>
              <w:t xml:space="preserve">will </w:t>
            </w:r>
            <w:r w:rsidR="00ED7D9C" w:rsidRPr="000A620F">
              <w:rPr>
                <w:rFonts w:asciiTheme="minorHAnsi" w:hAnsiTheme="minorHAnsi" w:cstheme="minorHAnsi"/>
                <w:sz w:val="24"/>
                <w:szCs w:val="24"/>
              </w:rPr>
              <w:t>know that they can only use the toilet one at a time.</w:t>
            </w:r>
          </w:p>
          <w:p w14:paraId="53568FB6" w14:textId="2847F520" w:rsidR="00ED7D9C" w:rsidRPr="000A620F" w:rsidRDefault="00ED7D9C" w:rsidP="00ED7D9C">
            <w:pPr>
              <w:pStyle w:val="ListParagraph"/>
              <w:numPr>
                <w:ilvl w:val="0"/>
                <w:numId w:val="27"/>
              </w:numPr>
              <w:spacing w:before="120" w:after="120" w:line="240" w:lineRule="auto"/>
              <w:rPr>
                <w:rFonts w:asciiTheme="minorHAnsi" w:hAnsiTheme="minorHAnsi" w:cstheme="minorHAnsi"/>
                <w:sz w:val="24"/>
                <w:szCs w:val="24"/>
              </w:rPr>
            </w:pPr>
            <w:r w:rsidRPr="000A620F">
              <w:rPr>
                <w:rFonts w:asciiTheme="minorHAnsi" w:hAnsiTheme="minorHAnsi" w:cstheme="minorHAnsi"/>
                <w:sz w:val="24"/>
                <w:szCs w:val="24"/>
              </w:rPr>
              <w:t xml:space="preserve">The toilets are cleaned </w:t>
            </w:r>
            <w:proofErr w:type="gramStart"/>
            <w:r w:rsidRPr="000A620F">
              <w:rPr>
                <w:rFonts w:asciiTheme="minorHAnsi" w:hAnsiTheme="minorHAnsi" w:cstheme="minorHAnsi"/>
                <w:sz w:val="24"/>
                <w:szCs w:val="24"/>
              </w:rPr>
              <w:t>frequently</w:t>
            </w:r>
            <w:proofErr w:type="gramEnd"/>
            <w:r w:rsidR="00E846AC" w:rsidRPr="000A620F">
              <w:rPr>
                <w:rFonts w:asciiTheme="minorHAnsi" w:hAnsiTheme="minorHAnsi" w:cstheme="minorHAnsi"/>
                <w:sz w:val="24"/>
                <w:szCs w:val="24"/>
              </w:rPr>
              <w:t xml:space="preserve"> and touch points are cleaned hourly</w:t>
            </w:r>
            <w:r w:rsidRPr="000A620F">
              <w:rPr>
                <w:rFonts w:asciiTheme="minorHAnsi" w:hAnsiTheme="minorHAnsi" w:cstheme="minorHAnsi"/>
                <w:sz w:val="24"/>
                <w:szCs w:val="24"/>
              </w:rPr>
              <w:t>.</w:t>
            </w:r>
          </w:p>
          <w:p w14:paraId="3AD408B1" w14:textId="77777777" w:rsidR="00ED7D9C" w:rsidRPr="000A620F" w:rsidRDefault="00ED7D9C" w:rsidP="00ED7D9C">
            <w:pPr>
              <w:pStyle w:val="ListParagraph"/>
              <w:numPr>
                <w:ilvl w:val="0"/>
                <w:numId w:val="27"/>
              </w:numPr>
              <w:spacing w:before="120" w:after="120" w:line="240" w:lineRule="auto"/>
              <w:rPr>
                <w:rFonts w:asciiTheme="minorHAnsi" w:hAnsiTheme="minorHAnsi" w:cstheme="minorHAnsi"/>
                <w:sz w:val="24"/>
                <w:szCs w:val="24"/>
              </w:rPr>
            </w:pPr>
            <w:r w:rsidRPr="000A620F">
              <w:rPr>
                <w:rFonts w:asciiTheme="minorHAnsi" w:hAnsiTheme="minorHAnsi" w:cstheme="minorHAnsi"/>
                <w:sz w:val="24"/>
                <w:szCs w:val="24"/>
              </w:rPr>
              <w:t>Monitoring ensures a constant supply of soap and paper towels.</w:t>
            </w:r>
          </w:p>
          <w:p w14:paraId="735E4464" w14:textId="77777777" w:rsidR="00ED7D9C" w:rsidRPr="000A620F" w:rsidRDefault="00ED7D9C" w:rsidP="00ED7D9C">
            <w:pPr>
              <w:pStyle w:val="ListParagraph"/>
              <w:numPr>
                <w:ilvl w:val="0"/>
                <w:numId w:val="27"/>
              </w:numPr>
              <w:spacing w:before="120" w:after="120" w:line="240" w:lineRule="auto"/>
              <w:rPr>
                <w:rFonts w:asciiTheme="minorHAnsi" w:hAnsiTheme="minorHAnsi" w:cstheme="minorHAnsi"/>
                <w:sz w:val="24"/>
                <w:szCs w:val="24"/>
              </w:rPr>
            </w:pPr>
            <w:r w:rsidRPr="000A620F">
              <w:rPr>
                <w:rFonts w:asciiTheme="minorHAnsi" w:hAnsiTheme="minorHAnsi" w:cstheme="minorHAnsi"/>
                <w:sz w:val="24"/>
                <w:szCs w:val="24"/>
              </w:rPr>
              <w:t xml:space="preserve">Bins are emptied regularly. </w:t>
            </w:r>
          </w:p>
          <w:p w14:paraId="0272A538" w14:textId="5F5773BC" w:rsidR="00ED7D9C" w:rsidRPr="000A620F" w:rsidRDefault="00535352" w:rsidP="00ED7D9C">
            <w:pPr>
              <w:pStyle w:val="ListParagraph"/>
              <w:numPr>
                <w:ilvl w:val="0"/>
                <w:numId w:val="27"/>
              </w:numPr>
              <w:spacing w:before="120" w:after="120" w:line="240" w:lineRule="auto"/>
              <w:rPr>
                <w:rFonts w:asciiTheme="minorHAnsi" w:hAnsiTheme="minorHAnsi" w:cstheme="minorHAnsi"/>
                <w:sz w:val="24"/>
                <w:szCs w:val="24"/>
              </w:rPr>
            </w:pPr>
            <w:r w:rsidRPr="000A620F">
              <w:rPr>
                <w:rFonts w:asciiTheme="minorHAnsi" w:hAnsiTheme="minorHAnsi" w:cstheme="minorHAnsi"/>
                <w:sz w:val="24"/>
                <w:szCs w:val="24"/>
              </w:rPr>
              <w:t>Students</w:t>
            </w:r>
            <w:r w:rsidR="00ED7D9C" w:rsidRPr="000A620F">
              <w:rPr>
                <w:rFonts w:asciiTheme="minorHAnsi" w:hAnsiTheme="minorHAnsi" w:cstheme="minorHAnsi"/>
                <w:sz w:val="24"/>
                <w:szCs w:val="24"/>
              </w:rPr>
              <w:t xml:space="preserve"> are reminded regularly on how to </w:t>
            </w:r>
            <w:r w:rsidR="00737978" w:rsidRPr="000A620F">
              <w:rPr>
                <w:rFonts w:asciiTheme="minorHAnsi" w:hAnsiTheme="minorHAnsi" w:cstheme="minorHAnsi"/>
                <w:sz w:val="24"/>
                <w:szCs w:val="24"/>
              </w:rPr>
              <w:t xml:space="preserve">sanitise </w:t>
            </w:r>
            <w:r w:rsidR="003C7D42" w:rsidRPr="000A620F">
              <w:rPr>
                <w:rFonts w:asciiTheme="minorHAnsi" w:hAnsiTheme="minorHAnsi" w:cstheme="minorHAnsi"/>
                <w:sz w:val="24"/>
                <w:szCs w:val="24"/>
              </w:rPr>
              <w:t xml:space="preserve">hands. </w:t>
            </w:r>
          </w:p>
        </w:tc>
        <w:tc>
          <w:tcPr>
            <w:tcW w:w="305" w:type="pct"/>
            <w:shd w:val="clear" w:color="auto" w:fill="FFFFFF" w:themeFill="background1"/>
            <w:vAlign w:val="center"/>
          </w:tcPr>
          <w:p w14:paraId="0339169C" w14:textId="7BCD4861" w:rsidR="00ED7D9C" w:rsidRPr="000A620F" w:rsidRDefault="007A54AE" w:rsidP="00DF5D5B">
            <w:pPr>
              <w:pStyle w:val="Maintext"/>
              <w:jc w:val="center"/>
              <w:rPr>
                <w:rFonts w:asciiTheme="minorHAnsi" w:hAnsiTheme="minorHAnsi" w:cstheme="minorHAnsi"/>
                <w:sz w:val="24"/>
                <w:szCs w:val="24"/>
              </w:rPr>
            </w:pPr>
            <w:r w:rsidRPr="000A620F">
              <w:rPr>
                <w:rFonts w:asciiTheme="minorHAnsi" w:hAnsiTheme="minorHAnsi" w:cstheme="minorHAnsi"/>
                <w:sz w:val="24"/>
                <w:szCs w:val="24"/>
              </w:rPr>
              <w:t>Y</w:t>
            </w:r>
          </w:p>
        </w:tc>
        <w:tc>
          <w:tcPr>
            <w:tcW w:w="507" w:type="pct"/>
            <w:shd w:val="clear" w:color="auto" w:fill="FFFFFF" w:themeFill="background1"/>
            <w:vAlign w:val="center"/>
          </w:tcPr>
          <w:p w14:paraId="40251A2B" w14:textId="77777777" w:rsidR="00ED7D9C" w:rsidRPr="000A620F" w:rsidRDefault="00ED7D9C" w:rsidP="003745F5">
            <w:pPr>
              <w:pStyle w:val="ListParagraph"/>
              <w:numPr>
                <w:ilvl w:val="0"/>
                <w:numId w:val="0"/>
              </w:numPr>
              <w:spacing w:after="0" w:line="240" w:lineRule="auto"/>
              <w:ind w:left="360"/>
              <w:rPr>
                <w:rFonts w:asciiTheme="minorHAnsi" w:hAnsiTheme="minorHAnsi" w:cstheme="minorHAnsi"/>
                <w:sz w:val="24"/>
                <w:szCs w:val="24"/>
              </w:rPr>
            </w:pPr>
          </w:p>
        </w:tc>
        <w:tc>
          <w:tcPr>
            <w:tcW w:w="377" w:type="pct"/>
            <w:shd w:val="clear" w:color="auto" w:fill="FFFFFF" w:themeFill="background1"/>
            <w:vAlign w:val="center"/>
          </w:tcPr>
          <w:p w14:paraId="6A69B6A2" w14:textId="6DB626C8" w:rsidR="00ED7D9C" w:rsidRPr="000A620F" w:rsidRDefault="00640204" w:rsidP="00DF5D5B">
            <w:pPr>
              <w:pStyle w:val="Maintext"/>
              <w:jc w:val="center"/>
              <w:rPr>
                <w:rFonts w:asciiTheme="minorHAnsi" w:hAnsiTheme="minorHAnsi" w:cstheme="minorHAnsi"/>
                <w:sz w:val="24"/>
                <w:szCs w:val="24"/>
              </w:rPr>
            </w:pPr>
            <w:r w:rsidRPr="000A620F">
              <w:rPr>
                <w:rFonts w:asciiTheme="minorHAnsi" w:hAnsiTheme="minorHAnsi" w:cstheme="minorHAnsi"/>
                <w:sz w:val="24"/>
                <w:szCs w:val="24"/>
              </w:rPr>
              <w:t>L</w:t>
            </w:r>
          </w:p>
        </w:tc>
      </w:tr>
      <w:tr w:rsidR="0000649D" w:rsidRPr="000A620F" w14:paraId="0D81A397" w14:textId="77777777" w:rsidTr="003745F5">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shd w:val="clear" w:color="auto" w:fill="FFFF00"/>
            <w:vAlign w:val="center"/>
          </w:tcPr>
          <w:p w14:paraId="62D7D7E0" w14:textId="08B795BE" w:rsidR="00ED7D9C" w:rsidRPr="000A620F" w:rsidRDefault="00ED7D9C" w:rsidP="00DF5D5B">
            <w:pPr>
              <w:rPr>
                <w:rFonts w:asciiTheme="minorHAnsi" w:hAnsiTheme="minorHAnsi" w:cstheme="minorHAnsi"/>
                <w:b/>
                <w:bCs/>
                <w:color w:val="000000" w:themeColor="text1"/>
                <w:szCs w:val="24"/>
              </w:rPr>
            </w:pPr>
            <w:r w:rsidRPr="000A620F">
              <w:rPr>
                <w:rFonts w:asciiTheme="minorHAnsi" w:hAnsiTheme="minorHAnsi" w:cstheme="minorHAnsi"/>
                <w:b/>
                <w:bCs/>
                <w:color w:val="000000" w:themeColor="text1"/>
                <w:szCs w:val="24"/>
              </w:rPr>
              <w:t>4.7 Medical Room</w:t>
            </w:r>
            <w:r w:rsidR="00E05EA7" w:rsidRPr="000A620F">
              <w:rPr>
                <w:rFonts w:asciiTheme="minorHAnsi" w:hAnsiTheme="minorHAnsi" w:cstheme="minorHAnsi"/>
                <w:b/>
                <w:bCs/>
                <w:color w:val="000000" w:themeColor="text1"/>
                <w:szCs w:val="24"/>
              </w:rPr>
              <w:t xml:space="preserve"> </w:t>
            </w:r>
          </w:p>
        </w:tc>
      </w:tr>
      <w:tr w:rsidR="0000649D" w:rsidRPr="000A620F" w14:paraId="67B11C8F" w14:textId="77777777" w:rsidTr="000947AF">
        <w:trPr>
          <w:cnfStyle w:val="000000100000" w:firstRow="0" w:lastRow="0" w:firstColumn="0" w:lastColumn="0" w:oddVBand="0" w:evenVBand="0" w:oddHBand="1" w:evenHBand="0" w:firstRowFirstColumn="0" w:firstRowLastColumn="0" w:lastRowFirstColumn="0" w:lastRowLastColumn="0"/>
          <w:trHeight w:val="1243"/>
        </w:trPr>
        <w:tc>
          <w:tcPr>
            <w:tcW w:w="861" w:type="pct"/>
            <w:shd w:val="clear" w:color="auto" w:fill="FFFFFF" w:themeFill="background1"/>
            <w:vAlign w:val="center"/>
          </w:tcPr>
          <w:p w14:paraId="416D8AF5" w14:textId="77777777" w:rsidR="00ED7D9C" w:rsidRPr="000A620F" w:rsidRDefault="00ED7D9C" w:rsidP="00DF5D5B">
            <w:pPr>
              <w:rPr>
                <w:rFonts w:asciiTheme="minorHAnsi" w:hAnsiTheme="minorHAnsi" w:cstheme="minorHAnsi"/>
                <w:b/>
                <w:bCs/>
                <w:color w:val="000000" w:themeColor="text1"/>
                <w:szCs w:val="24"/>
              </w:rPr>
            </w:pPr>
            <w:r w:rsidRPr="000A620F">
              <w:rPr>
                <w:rFonts w:asciiTheme="minorHAnsi" w:hAnsiTheme="minorHAnsi" w:cstheme="minorHAnsi"/>
                <w:b/>
                <w:bCs/>
                <w:color w:val="000000" w:themeColor="text1"/>
                <w:szCs w:val="24"/>
              </w:rPr>
              <w:t>The configuration of medical rooms may compromise social distancing measures</w:t>
            </w:r>
          </w:p>
        </w:tc>
        <w:tc>
          <w:tcPr>
            <w:tcW w:w="357" w:type="pct"/>
            <w:shd w:val="clear" w:color="auto" w:fill="FFFFFF" w:themeFill="background1"/>
            <w:vAlign w:val="center"/>
          </w:tcPr>
          <w:p w14:paraId="2278AE33" w14:textId="5BF3E3CF" w:rsidR="00ED7D9C" w:rsidRPr="000A620F" w:rsidRDefault="007C3A73" w:rsidP="00DF5D5B">
            <w:pPr>
              <w:pStyle w:val="Maintext"/>
              <w:jc w:val="center"/>
              <w:rPr>
                <w:rFonts w:asciiTheme="minorHAnsi" w:hAnsiTheme="minorHAnsi" w:cstheme="minorHAnsi"/>
                <w:sz w:val="24"/>
                <w:szCs w:val="24"/>
              </w:rPr>
            </w:pPr>
            <w:r w:rsidRPr="000A620F">
              <w:rPr>
                <w:rFonts w:asciiTheme="minorHAnsi" w:hAnsiTheme="minorHAnsi" w:cstheme="minorHAnsi"/>
                <w:sz w:val="24"/>
                <w:szCs w:val="24"/>
              </w:rPr>
              <w:t>H</w:t>
            </w:r>
          </w:p>
        </w:tc>
        <w:tc>
          <w:tcPr>
            <w:tcW w:w="2593" w:type="pct"/>
            <w:shd w:val="clear" w:color="auto" w:fill="FFFFFF" w:themeFill="background1"/>
            <w:vAlign w:val="center"/>
          </w:tcPr>
          <w:p w14:paraId="7D5B2230" w14:textId="77777777" w:rsidR="00E05EA7" w:rsidRPr="000A620F" w:rsidRDefault="00E05EA7" w:rsidP="00DF5D5B">
            <w:pPr>
              <w:pStyle w:val="NormalWeb"/>
              <w:numPr>
                <w:ilvl w:val="0"/>
                <w:numId w:val="28"/>
              </w:numPr>
              <w:spacing w:before="0" w:after="0"/>
              <w:rPr>
                <w:rFonts w:asciiTheme="minorHAnsi" w:hAnsiTheme="minorHAnsi" w:cstheme="minorHAnsi"/>
                <w:color w:val="000000" w:themeColor="text1"/>
              </w:rPr>
            </w:pPr>
            <w:r w:rsidRPr="000A620F">
              <w:rPr>
                <w:rFonts w:asciiTheme="minorHAnsi" w:hAnsiTheme="minorHAnsi" w:cstheme="minorHAnsi"/>
                <w:color w:val="000000" w:themeColor="text1"/>
              </w:rPr>
              <w:t xml:space="preserve">This will </w:t>
            </w:r>
            <w:proofErr w:type="gramStart"/>
            <w:r w:rsidRPr="000A620F">
              <w:rPr>
                <w:rFonts w:asciiTheme="minorHAnsi" w:hAnsiTheme="minorHAnsi" w:cstheme="minorHAnsi"/>
                <w:color w:val="000000" w:themeColor="text1"/>
              </w:rPr>
              <w:t>be located in</w:t>
            </w:r>
            <w:proofErr w:type="gramEnd"/>
            <w:r w:rsidRPr="000A620F">
              <w:rPr>
                <w:rFonts w:asciiTheme="minorHAnsi" w:hAnsiTheme="minorHAnsi" w:cstheme="minorHAnsi"/>
                <w:color w:val="000000" w:themeColor="text1"/>
              </w:rPr>
              <w:t xml:space="preserve"> Ivy Cottage. </w:t>
            </w:r>
          </w:p>
          <w:p w14:paraId="0ABFA22A" w14:textId="2B231EA3" w:rsidR="00ED7D9C" w:rsidRPr="000A620F" w:rsidRDefault="00ED7D9C" w:rsidP="00DF5D5B">
            <w:pPr>
              <w:pStyle w:val="NormalWeb"/>
              <w:numPr>
                <w:ilvl w:val="0"/>
                <w:numId w:val="28"/>
              </w:numPr>
              <w:spacing w:before="0" w:after="0"/>
              <w:rPr>
                <w:rFonts w:asciiTheme="minorHAnsi" w:hAnsiTheme="minorHAnsi" w:cstheme="minorHAnsi"/>
                <w:color w:val="000000" w:themeColor="text1"/>
              </w:rPr>
            </w:pPr>
            <w:r w:rsidRPr="000A620F">
              <w:rPr>
                <w:rFonts w:asciiTheme="minorHAnsi" w:hAnsiTheme="minorHAnsi" w:cstheme="minorHAnsi"/>
                <w:color w:val="000000" w:themeColor="text1"/>
              </w:rPr>
              <w:t>Social distancing provisions are in place for medical rooms.</w:t>
            </w:r>
          </w:p>
          <w:p w14:paraId="74BCCB3E" w14:textId="6B90C8BF" w:rsidR="00ED7D9C" w:rsidRPr="000A620F" w:rsidRDefault="00ED7D9C" w:rsidP="00DF5D5B">
            <w:pPr>
              <w:pStyle w:val="NormalWeb"/>
              <w:numPr>
                <w:ilvl w:val="0"/>
                <w:numId w:val="28"/>
              </w:numPr>
              <w:spacing w:before="0" w:after="0"/>
              <w:rPr>
                <w:rFonts w:asciiTheme="minorHAnsi" w:hAnsiTheme="minorHAnsi" w:cstheme="minorHAnsi"/>
                <w:color w:val="000000" w:themeColor="text1"/>
              </w:rPr>
            </w:pPr>
            <w:r w:rsidRPr="000A620F">
              <w:rPr>
                <w:rFonts w:asciiTheme="minorHAnsi" w:hAnsiTheme="minorHAnsi" w:cstheme="minorHAnsi"/>
                <w:color w:val="000000" w:themeColor="text1"/>
              </w:rPr>
              <w:t xml:space="preserve">Additional rooms are designated for </w:t>
            </w:r>
            <w:r w:rsidR="00535352" w:rsidRPr="000A620F">
              <w:rPr>
                <w:rFonts w:asciiTheme="minorHAnsi" w:hAnsiTheme="minorHAnsi" w:cstheme="minorHAnsi"/>
                <w:color w:val="000000" w:themeColor="text1"/>
              </w:rPr>
              <w:t>students</w:t>
            </w:r>
            <w:r w:rsidRPr="000A620F">
              <w:rPr>
                <w:rFonts w:asciiTheme="minorHAnsi" w:hAnsiTheme="minorHAnsi" w:cstheme="minorHAnsi"/>
                <w:color w:val="000000" w:themeColor="text1"/>
              </w:rPr>
              <w:t xml:space="preserve"> with suspected COVID-19 whilst collection is arranged near to reception /main entrance.</w:t>
            </w:r>
          </w:p>
          <w:p w14:paraId="09CE0D40" w14:textId="0BD90E5C" w:rsidR="00ED7D9C" w:rsidRPr="000A620F" w:rsidRDefault="00ED7D9C" w:rsidP="00DF5D5B">
            <w:pPr>
              <w:pStyle w:val="NormalWeb"/>
              <w:numPr>
                <w:ilvl w:val="0"/>
                <w:numId w:val="28"/>
              </w:numPr>
              <w:spacing w:before="0" w:after="0"/>
              <w:rPr>
                <w:rFonts w:asciiTheme="minorHAnsi" w:hAnsiTheme="minorHAnsi" w:cstheme="minorHAnsi"/>
                <w:color w:val="000000" w:themeColor="text1"/>
              </w:rPr>
            </w:pPr>
            <w:r w:rsidRPr="000A620F">
              <w:rPr>
                <w:rFonts w:asciiTheme="minorHAnsi" w:hAnsiTheme="minorHAnsi" w:cstheme="minorHAnsi"/>
                <w:color w:val="000000" w:themeColor="text1"/>
              </w:rPr>
              <w:t xml:space="preserve">Staff and/or </w:t>
            </w:r>
            <w:r w:rsidR="00535352" w:rsidRPr="000A620F">
              <w:rPr>
                <w:rFonts w:asciiTheme="minorHAnsi" w:hAnsiTheme="minorHAnsi" w:cstheme="minorHAnsi"/>
                <w:color w:val="000000" w:themeColor="text1"/>
              </w:rPr>
              <w:t>students</w:t>
            </w:r>
            <w:r w:rsidRPr="000A620F">
              <w:rPr>
                <w:rFonts w:asciiTheme="minorHAnsi" w:hAnsiTheme="minorHAnsi" w:cstheme="minorHAnsi"/>
                <w:color w:val="000000" w:themeColor="text1"/>
              </w:rPr>
              <w:t xml:space="preserve"> who are experiencing symptoms associated with COVID-19 are instructed not to attend the </w:t>
            </w:r>
            <w:r w:rsidR="00535352" w:rsidRPr="000A620F">
              <w:rPr>
                <w:rFonts w:asciiTheme="minorHAnsi" w:hAnsiTheme="minorHAnsi" w:cstheme="minorHAnsi"/>
                <w:color w:val="000000" w:themeColor="text1"/>
              </w:rPr>
              <w:t>Academy</w:t>
            </w:r>
            <w:r w:rsidRPr="000A620F">
              <w:rPr>
                <w:rFonts w:asciiTheme="minorHAnsi" w:hAnsiTheme="minorHAnsi" w:cstheme="minorHAnsi"/>
                <w:color w:val="000000" w:themeColor="text1"/>
              </w:rPr>
              <w:t xml:space="preserve">/ setting and to refer to </w:t>
            </w:r>
            <w:hyperlink r:id="rId18" w:history="1">
              <w:r w:rsidRPr="000A620F">
                <w:rPr>
                  <w:rStyle w:val="Hyperlink"/>
                  <w:rFonts w:asciiTheme="minorHAnsi" w:eastAsiaTheme="majorEastAsia" w:hAnsiTheme="minorHAnsi" w:cstheme="minorHAnsi"/>
                  <w:color w:val="000000" w:themeColor="text1"/>
                  <w:sz w:val="24"/>
                </w:rPr>
                <w:t>current advice and guidance</w:t>
              </w:r>
            </w:hyperlink>
          </w:p>
          <w:p w14:paraId="40DF1050" w14:textId="21990B38" w:rsidR="00ED7D9C" w:rsidRPr="000A620F" w:rsidRDefault="00ED7D9C" w:rsidP="00DF5D5B">
            <w:pPr>
              <w:pStyle w:val="NormalWeb"/>
              <w:numPr>
                <w:ilvl w:val="0"/>
                <w:numId w:val="28"/>
              </w:numPr>
              <w:spacing w:before="0" w:after="0"/>
              <w:rPr>
                <w:rFonts w:asciiTheme="minorHAnsi" w:hAnsiTheme="minorHAnsi" w:cstheme="minorHAnsi"/>
                <w:color w:val="000000" w:themeColor="text1"/>
              </w:rPr>
            </w:pPr>
            <w:r w:rsidRPr="000A620F">
              <w:rPr>
                <w:rFonts w:asciiTheme="minorHAnsi" w:hAnsiTheme="minorHAnsi" w:cstheme="minorHAnsi"/>
                <w:color w:val="000000" w:themeColor="text1"/>
              </w:rPr>
              <w:t xml:space="preserve">Staff </w:t>
            </w:r>
            <w:r w:rsidR="00E05EA7" w:rsidRPr="000A620F">
              <w:rPr>
                <w:rFonts w:asciiTheme="minorHAnsi" w:hAnsiTheme="minorHAnsi" w:cstheme="minorHAnsi"/>
                <w:color w:val="000000" w:themeColor="text1"/>
              </w:rPr>
              <w:t xml:space="preserve">or visitors </w:t>
            </w:r>
            <w:r w:rsidRPr="000A620F">
              <w:rPr>
                <w:rFonts w:asciiTheme="minorHAnsi" w:hAnsiTheme="minorHAnsi" w:cstheme="minorHAnsi"/>
                <w:color w:val="000000" w:themeColor="text1"/>
              </w:rPr>
              <w:t xml:space="preserve">who experience symptoms as above whilst at work should </w:t>
            </w:r>
            <w:r w:rsidR="003C7D42" w:rsidRPr="000A620F">
              <w:rPr>
                <w:rFonts w:asciiTheme="minorHAnsi" w:hAnsiTheme="minorHAnsi" w:cstheme="minorHAnsi"/>
                <w:color w:val="000000" w:themeColor="text1"/>
              </w:rPr>
              <w:t xml:space="preserve">notify the Principal and </w:t>
            </w:r>
            <w:r w:rsidRPr="000A620F">
              <w:rPr>
                <w:rFonts w:asciiTheme="minorHAnsi" w:hAnsiTheme="minorHAnsi" w:cstheme="minorHAnsi"/>
                <w:color w:val="000000" w:themeColor="text1"/>
              </w:rPr>
              <w:t>immediately go home</w:t>
            </w:r>
            <w:r w:rsidR="003C7D42" w:rsidRPr="000A620F">
              <w:rPr>
                <w:rFonts w:asciiTheme="minorHAnsi" w:hAnsiTheme="minorHAnsi" w:cstheme="minorHAnsi"/>
                <w:color w:val="000000" w:themeColor="text1"/>
              </w:rPr>
              <w:t xml:space="preserve">. </w:t>
            </w:r>
          </w:p>
          <w:p w14:paraId="4881B284" w14:textId="1DCAB2B4" w:rsidR="00ED7D9C" w:rsidRPr="000A620F" w:rsidRDefault="00535352" w:rsidP="00DF5D5B">
            <w:pPr>
              <w:pStyle w:val="NormalWeb"/>
              <w:numPr>
                <w:ilvl w:val="0"/>
                <w:numId w:val="28"/>
              </w:numPr>
              <w:spacing w:before="0" w:after="0"/>
              <w:rPr>
                <w:rFonts w:asciiTheme="minorHAnsi" w:hAnsiTheme="minorHAnsi" w:cstheme="minorHAnsi"/>
                <w:color w:val="000000" w:themeColor="text1"/>
              </w:rPr>
            </w:pPr>
            <w:r w:rsidRPr="000A620F">
              <w:rPr>
                <w:rFonts w:asciiTheme="minorHAnsi" w:hAnsiTheme="minorHAnsi" w:cstheme="minorHAnsi"/>
                <w:color w:val="000000" w:themeColor="text1"/>
              </w:rPr>
              <w:t>Students</w:t>
            </w:r>
            <w:r w:rsidR="00ED7D9C" w:rsidRPr="000A620F">
              <w:rPr>
                <w:rFonts w:asciiTheme="minorHAnsi" w:hAnsiTheme="minorHAnsi" w:cstheme="minorHAnsi"/>
                <w:color w:val="000000" w:themeColor="text1"/>
              </w:rPr>
              <w:t xml:space="preserve"> who experience COVID-19 symptoms should be collected from </w:t>
            </w:r>
            <w:r w:rsidRPr="000A620F">
              <w:rPr>
                <w:rFonts w:asciiTheme="minorHAnsi" w:hAnsiTheme="minorHAnsi" w:cstheme="minorHAnsi"/>
                <w:color w:val="000000" w:themeColor="text1"/>
              </w:rPr>
              <w:t>Academy</w:t>
            </w:r>
            <w:r w:rsidR="00ED7D9C" w:rsidRPr="000A620F">
              <w:rPr>
                <w:rFonts w:asciiTheme="minorHAnsi" w:hAnsiTheme="minorHAnsi" w:cstheme="minorHAnsi"/>
                <w:color w:val="000000" w:themeColor="text1"/>
              </w:rPr>
              <w:t xml:space="preserve">/ setting as soon as possible. They should be kept </w:t>
            </w:r>
            <w:r w:rsidR="00C762EE" w:rsidRPr="000A620F">
              <w:rPr>
                <w:rFonts w:asciiTheme="minorHAnsi" w:hAnsiTheme="minorHAnsi" w:cstheme="minorHAnsi"/>
                <w:color w:val="000000" w:themeColor="text1"/>
              </w:rPr>
              <w:t>1</w:t>
            </w:r>
            <w:r w:rsidR="00ED7D9C" w:rsidRPr="000A620F">
              <w:rPr>
                <w:rFonts w:asciiTheme="minorHAnsi" w:hAnsiTheme="minorHAnsi" w:cstheme="minorHAnsi"/>
                <w:color w:val="000000" w:themeColor="text1"/>
              </w:rPr>
              <w:t xml:space="preserve">m apart from all other </w:t>
            </w:r>
            <w:r w:rsidRPr="000A620F">
              <w:rPr>
                <w:rFonts w:asciiTheme="minorHAnsi" w:hAnsiTheme="minorHAnsi" w:cstheme="minorHAnsi"/>
                <w:color w:val="000000" w:themeColor="text1"/>
              </w:rPr>
              <w:t>students</w:t>
            </w:r>
            <w:r w:rsidR="00ED7D9C" w:rsidRPr="000A620F">
              <w:rPr>
                <w:rFonts w:asciiTheme="minorHAnsi" w:hAnsiTheme="minorHAnsi" w:cstheme="minorHAnsi"/>
                <w:color w:val="000000" w:themeColor="text1"/>
              </w:rPr>
              <w:t xml:space="preserve"> and staff whilst on site. Any </w:t>
            </w:r>
            <w:r w:rsidRPr="000A620F">
              <w:rPr>
                <w:rFonts w:asciiTheme="minorHAnsi" w:hAnsiTheme="minorHAnsi" w:cstheme="minorHAnsi"/>
                <w:color w:val="000000" w:themeColor="text1"/>
              </w:rPr>
              <w:t>students</w:t>
            </w:r>
            <w:r w:rsidR="00ED7D9C" w:rsidRPr="000A620F">
              <w:rPr>
                <w:rFonts w:asciiTheme="minorHAnsi" w:hAnsiTheme="minorHAnsi" w:cstheme="minorHAnsi"/>
                <w:color w:val="000000" w:themeColor="text1"/>
              </w:rPr>
              <w:t xml:space="preserve"> </w:t>
            </w:r>
            <w:r w:rsidR="00ED7D9C" w:rsidRPr="000A620F">
              <w:rPr>
                <w:rFonts w:asciiTheme="minorHAnsi" w:hAnsiTheme="minorHAnsi" w:cstheme="minorHAnsi"/>
                <w:color w:val="000000" w:themeColor="text1"/>
              </w:rPr>
              <w:lastRenderedPageBreak/>
              <w:t xml:space="preserve">experiencing symptoms should be taken to wait in the </w:t>
            </w:r>
            <w:r w:rsidR="003C7D42" w:rsidRPr="000A620F">
              <w:rPr>
                <w:rFonts w:asciiTheme="minorHAnsi" w:hAnsiTheme="minorHAnsi" w:cstheme="minorHAnsi"/>
                <w:color w:val="000000" w:themeColor="text1"/>
              </w:rPr>
              <w:t>triage</w:t>
            </w:r>
            <w:r w:rsidR="0005566E" w:rsidRPr="000A620F">
              <w:rPr>
                <w:rFonts w:asciiTheme="minorHAnsi" w:hAnsiTheme="minorHAnsi" w:cstheme="minorHAnsi"/>
                <w:color w:val="000000" w:themeColor="text1"/>
              </w:rPr>
              <w:t xml:space="preserve"> area</w:t>
            </w:r>
            <w:r w:rsidR="003C7D42" w:rsidRPr="000A620F">
              <w:rPr>
                <w:rFonts w:asciiTheme="minorHAnsi" w:hAnsiTheme="minorHAnsi" w:cstheme="minorHAnsi"/>
                <w:color w:val="000000" w:themeColor="text1"/>
              </w:rPr>
              <w:t xml:space="preserve"> and </w:t>
            </w:r>
            <w:r w:rsidR="0005566E" w:rsidRPr="000A620F">
              <w:rPr>
                <w:rFonts w:asciiTheme="minorHAnsi" w:hAnsiTheme="minorHAnsi" w:cstheme="minorHAnsi"/>
                <w:color w:val="000000" w:themeColor="text1"/>
              </w:rPr>
              <w:t xml:space="preserve">be </w:t>
            </w:r>
            <w:r w:rsidR="003C7D42" w:rsidRPr="000A620F">
              <w:rPr>
                <w:rFonts w:asciiTheme="minorHAnsi" w:hAnsiTheme="minorHAnsi" w:cstheme="minorHAnsi"/>
                <w:color w:val="000000" w:themeColor="text1"/>
              </w:rPr>
              <w:t xml:space="preserve">taken to a well-ventilated area. </w:t>
            </w:r>
          </w:p>
          <w:p w14:paraId="32AA498C" w14:textId="3C64DDC5" w:rsidR="00ED7D9C" w:rsidRPr="000A620F" w:rsidRDefault="00ED7D9C" w:rsidP="00DF5D5B">
            <w:pPr>
              <w:pStyle w:val="NormalWeb"/>
              <w:numPr>
                <w:ilvl w:val="0"/>
                <w:numId w:val="28"/>
              </w:numPr>
              <w:spacing w:before="0" w:after="0"/>
              <w:rPr>
                <w:rFonts w:asciiTheme="minorHAnsi" w:hAnsiTheme="minorHAnsi" w:cstheme="minorHAnsi"/>
                <w:color w:val="000000" w:themeColor="text1"/>
              </w:rPr>
            </w:pPr>
            <w:r w:rsidRPr="000A620F">
              <w:rPr>
                <w:rFonts w:asciiTheme="minorHAnsi" w:hAnsiTheme="minorHAnsi" w:cstheme="minorHAnsi"/>
                <w:color w:val="000000" w:themeColor="text1"/>
              </w:rPr>
              <w:t xml:space="preserve">If pupil needs direct personal care until they can return home, staff should wear gloves, an </w:t>
            </w:r>
            <w:r w:rsidR="00531726" w:rsidRPr="000A620F">
              <w:rPr>
                <w:rFonts w:asciiTheme="minorHAnsi" w:hAnsiTheme="minorHAnsi" w:cstheme="minorHAnsi"/>
                <w:color w:val="000000" w:themeColor="text1"/>
              </w:rPr>
              <w:t>apron,</w:t>
            </w:r>
            <w:r w:rsidRPr="000A620F">
              <w:rPr>
                <w:rFonts w:asciiTheme="minorHAnsi" w:hAnsiTheme="minorHAnsi" w:cstheme="minorHAnsi"/>
                <w:color w:val="000000" w:themeColor="text1"/>
              </w:rPr>
              <w:t xml:space="preserve"> and a face mask. Eye </w:t>
            </w:r>
            <w:r w:rsidR="00531726" w:rsidRPr="000A620F">
              <w:rPr>
                <w:rFonts w:asciiTheme="minorHAnsi" w:hAnsiTheme="minorHAnsi" w:cstheme="minorHAnsi"/>
                <w:color w:val="000000" w:themeColor="text1"/>
              </w:rPr>
              <w:t>may</w:t>
            </w:r>
            <w:r w:rsidRPr="000A620F">
              <w:rPr>
                <w:rFonts w:asciiTheme="minorHAnsi" w:hAnsiTheme="minorHAnsi" w:cstheme="minorHAnsi"/>
                <w:color w:val="000000" w:themeColor="text1"/>
              </w:rPr>
              <w:t xml:space="preserve"> also be worn if deemed risk from coughing</w:t>
            </w:r>
            <w:r w:rsidR="00531726" w:rsidRPr="000A620F">
              <w:rPr>
                <w:rFonts w:asciiTheme="minorHAnsi" w:hAnsiTheme="minorHAnsi" w:cstheme="minorHAnsi"/>
                <w:color w:val="000000" w:themeColor="text1"/>
              </w:rPr>
              <w:t xml:space="preserve"> </w:t>
            </w:r>
            <w:r w:rsidRPr="000A620F">
              <w:rPr>
                <w:rFonts w:asciiTheme="minorHAnsi" w:hAnsiTheme="minorHAnsi" w:cstheme="minorHAnsi"/>
                <w:color w:val="000000" w:themeColor="text1"/>
              </w:rPr>
              <w:t>/ vomiting.</w:t>
            </w:r>
            <w:r w:rsidR="00C36F01" w:rsidRPr="000A620F">
              <w:rPr>
                <w:rFonts w:asciiTheme="minorHAnsi" w:hAnsiTheme="minorHAnsi" w:cstheme="minorHAnsi"/>
                <w:color w:val="000000" w:themeColor="text1"/>
              </w:rPr>
              <w:t xml:space="preserve"> </w:t>
            </w:r>
          </w:p>
          <w:p w14:paraId="49D4404C" w14:textId="52BFE6A5" w:rsidR="00A77153" w:rsidRPr="000A620F" w:rsidRDefault="00ED7D9C" w:rsidP="00A77153">
            <w:pPr>
              <w:pStyle w:val="NormalWeb"/>
              <w:numPr>
                <w:ilvl w:val="0"/>
                <w:numId w:val="28"/>
              </w:numPr>
              <w:spacing w:after="0" w:afterAutospacing="0"/>
              <w:rPr>
                <w:rFonts w:asciiTheme="minorHAnsi" w:hAnsiTheme="minorHAnsi" w:cstheme="minorHAnsi"/>
                <w:color w:val="000000" w:themeColor="text1"/>
              </w:rPr>
            </w:pPr>
            <w:r w:rsidRPr="000A620F">
              <w:rPr>
                <w:rFonts w:asciiTheme="minorHAnsi" w:eastAsiaTheme="minorHAnsi" w:hAnsiTheme="minorHAnsi" w:cstheme="minorHAnsi"/>
                <w:color w:val="000000" w:themeColor="text1"/>
                <w:lang w:eastAsia="en-US"/>
              </w:rPr>
              <w:t>Procedures are in place for medical rooms to be cleaned after suspected COVID-19 cases, along with other affected areas, including toilets.</w:t>
            </w:r>
          </w:p>
        </w:tc>
        <w:tc>
          <w:tcPr>
            <w:tcW w:w="305" w:type="pct"/>
            <w:shd w:val="clear" w:color="auto" w:fill="FFFFFF" w:themeFill="background1"/>
            <w:vAlign w:val="center"/>
          </w:tcPr>
          <w:p w14:paraId="6EB3858A" w14:textId="01ED0EB4" w:rsidR="00ED7D9C" w:rsidRPr="000A620F" w:rsidRDefault="007A54AE" w:rsidP="00DF5D5B">
            <w:pPr>
              <w:pStyle w:val="Maintext"/>
              <w:jc w:val="center"/>
              <w:rPr>
                <w:rFonts w:asciiTheme="minorHAnsi" w:hAnsiTheme="minorHAnsi" w:cstheme="minorHAnsi"/>
                <w:sz w:val="24"/>
                <w:szCs w:val="24"/>
              </w:rPr>
            </w:pPr>
            <w:r w:rsidRPr="000A620F">
              <w:rPr>
                <w:rFonts w:asciiTheme="minorHAnsi" w:hAnsiTheme="minorHAnsi" w:cstheme="minorHAnsi"/>
                <w:sz w:val="24"/>
                <w:szCs w:val="24"/>
              </w:rPr>
              <w:lastRenderedPageBreak/>
              <w:t>Y</w:t>
            </w:r>
          </w:p>
        </w:tc>
        <w:tc>
          <w:tcPr>
            <w:tcW w:w="507" w:type="pct"/>
            <w:shd w:val="clear" w:color="auto" w:fill="FFFFFF" w:themeFill="background1"/>
            <w:vAlign w:val="center"/>
          </w:tcPr>
          <w:p w14:paraId="7816E87B" w14:textId="77777777" w:rsidR="00ED7D9C" w:rsidRPr="000A620F" w:rsidRDefault="00ED7D9C" w:rsidP="003745F5">
            <w:pPr>
              <w:pStyle w:val="ListParagraph"/>
              <w:numPr>
                <w:ilvl w:val="0"/>
                <w:numId w:val="0"/>
              </w:numPr>
              <w:spacing w:after="0" w:line="240" w:lineRule="auto"/>
              <w:ind w:left="360"/>
              <w:rPr>
                <w:rFonts w:asciiTheme="minorHAnsi" w:hAnsiTheme="minorHAnsi" w:cstheme="minorHAnsi"/>
                <w:sz w:val="24"/>
                <w:szCs w:val="24"/>
              </w:rPr>
            </w:pPr>
          </w:p>
        </w:tc>
        <w:tc>
          <w:tcPr>
            <w:tcW w:w="377" w:type="pct"/>
            <w:shd w:val="clear" w:color="auto" w:fill="FFFFFF" w:themeFill="background1"/>
            <w:vAlign w:val="center"/>
          </w:tcPr>
          <w:p w14:paraId="21E19F83" w14:textId="4C7CD748" w:rsidR="00ED7D9C" w:rsidRPr="000A620F" w:rsidRDefault="00640204" w:rsidP="00DF5D5B">
            <w:pPr>
              <w:pStyle w:val="Maintext"/>
              <w:jc w:val="center"/>
              <w:rPr>
                <w:rFonts w:asciiTheme="minorHAnsi" w:hAnsiTheme="minorHAnsi" w:cstheme="minorHAnsi"/>
                <w:sz w:val="24"/>
                <w:szCs w:val="24"/>
              </w:rPr>
            </w:pPr>
            <w:r w:rsidRPr="000A620F">
              <w:rPr>
                <w:rFonts w:asciiTheme="minorHAnsi" w:hAnsiTheme="minorHAnsi" w:cstheme="minorHAnsi"/>
                <w:sz w:val="24"/>
                <w:szCs w:val="24"/>
              </w:rPr>
              <w:t>L</w:t>
            </w:r>
          </w:p>
        </w:tc>
      </w:tr>
      <w:tr w:rsidR="0000649D" w:rsidRPr="000A620F" w14:paraId="20D4D0AA" w14:textId="77777777" w:rsidTr="003745F5">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shd w:val="clear" w:color="auto" w:fill="FFFF00"/>
            <w:vAlign w:val="center"/>
          </w:tcPr>
          <w:p w14:paraId="10A18E17" w14:textId="49595D20" w:rsidR="00ED7D9C" w:rsidRPr="000A620F" w:rsidRDefault="00ED7D9C" w:rsidP="00DF5D5B">
            <w:pPr>
              <w:rPr>
                <w:rFonts w:asciiTheme="minorHAnsi" w:hAnsiTheme="minorHAnsi" w:cstheme="minorHAnsi"/>
                <w:b/>
                <w:bCs/>
                <w:color w:val="000000" w:themeColor="text1"/>
                <w:szCs w:val="24"/>
              </w:rPr>
            </w:pPr>
            <w:r w:rsidRPr="000A620F">
              <w:rPr>
                <w:rFonts w:asciiTheme="minorHAnsi" w:hAnsiTheme="minorHAnsi" w:cstheme="minorHAnsi"/>
                <w:b/>
                <w:bCs/>
                <w:color w:val="000000" w:themeColor="text1"/>
                <w:szCs w:val="24"/>
              </w:rPr>
              <w:t xml:space="preserve">4.8 Arrival and departure from </w:t>
            </w:r>
            <w:r w:rsidR="00535352" w:rsidRPr="000A620F">
              <w:rPr>
                <w:rFonts w:asciiTheme="minorHAnsi" w:hAnsiTheme="minorHAnsi" w:cstheme="minorHAnsi"/>
                <w:b/>
                <w:bCs/>
                <w:color w:val="000000" w:themeColor="text1"/>
                <w:szCs w:val="24"/>
              </w:rPr>
              <w:t>Academy</w:t>
            </w:r>
            <w:r w:rsidR="00A77153" w:rsidRPr="000A620F">
              <w:rPr>
                <w:rFonts w:asciiTheme="minorHAnsi" w:hAnsiTheme="minorHAnsi" w:cstheme="minorHAnsi"/>
                <w:b/>
                <w:bCs/>
                <w:color w:val="000000" w:themeColor="text1"/>
                <w:szCs w:val="24"/>
              </w:rPr>
              <w:t xml:space="preserve"> </w:t>
            </w:r>
          </w:p>
        </w:tc>
      </w:tr>
      <w:tr w:rsidR="0000649D" w:rsidRPr="000A620F" w14:paraId="2E008346" w14:textId="77777777" w:rsidTr="000947AF">
        <w:trPr>
          <w:cnfStyle w:val="000000100000" w:firstRow="0" w:lastRow="0" w:firstColumn="0" w:lastColumn="0" w:oddVBand="0" w:evenVBand="0" w:oddHBand="1" w:evenHBand="0" w:firstRowFirstColumn="0" w:firstRowLastColumn="0" w:lastRowFirstColumn="0" w:lastRowLastColumn="0"/>
          <w:trHeight w:val="1520"/>
        </w:trPr>
        <w:tc>
          <w:tcPr>
            <w:tcW w:w="861" w:type="pct"/>
            <w:shd w:val="clear" w:color="auto" w:fill="FFFFFF" w:themeFill="background1"/>
            <w:vAlign w:val="center"/>
          </w:tcPr>
          <w:p w14:paraId="1F55C81A" w14:textId="5979A6B0" w:rsidR="00ED7D9C" w:rsidRPr="000A620F" w:rsidRDefault="00535352" w:rsidP="00DF5D5B">
            <w:pPr>
              <w:rPr>
                <w:rFonts w:asciiTheme="minorHAnsi" w:hAnsiTheme="minorHAnsi" w:cstheme="minorHAnsi"/>
                <w:b/>
                <w:bCs/>
                <w:color w:val="000000" w:themeColor="text1"/>
                <w:szCs w:val="24"/>
              </w:rPr>
            </w:pPr>
            <w:r w:rsidRPr="000A620F">
              <w:rPr>
                <w:rFonts w:asciiTheme="minorHAnsi" w:hAnsiTheme="minorHAnsi" w:cstheme="minorHAnsi"/>
                <w:b/>
                <w:bCs/>
                <w:color w:val="000000" w:themeColor="text1"/>
                <w:szCs w:val="24"/>
              </w:rPr>
              <w:t>Students</w:t>
            </w:r>
            <w:r w:rsidR="00ED7D9C" w:rsidRPr="000A620F">
              <w:rPr>
                <w:rFonts w:asciiTheme="minorHAnsi" w:hAnsiTheme="minorHAnsi" w:cstheme="minorHAnsi"/>
                <w:b/>
                <w:bCs/>
                <w:color w:val="000000" w:themeColor="text1"/>
                <w:szCs w:val="24"/>
              </w:rPr>
              <w:t xml:space="preserve"> and parents congregate at exits and entrances, making social distancing measures difficult to apply</w:t>
            </w:r>
          </w:p>
        </w:tc>
        <w:tc>
          <w:tcPr>
            <w:tcW w:w="357" w:type="pct"/>
            <w:shd w:val="clear" w:color="auto" w:fill="FFFFFF" w:themeFill="background1"/>
            <w:vAlign w:val="center"/>
          </w:tcPr>
          <w:p w14:paraId="38EA45B8" w14:textId="3677591C" w:rsidR="00ED7D9C" w:rsidRPr="000A620F" w:rsidRDefault="007C3A73" w:rsidP="00DF5D5B">
            <w:pPr>
              <w:pStyle w:val="Maintext"/>
              <w:jc w:val="center"/>
              <w:rPr>
                <w:rFonts w:asciiTheme="minorHAnsi" w:hAnsiTheme="minorHAnsi" w:cstheme="minorHAnsi"/>
                <w:sz w:val="24"/>
                <w:szCs w:val="24"/>
              </w:rPr>
            </w:pPr>
            <w:r w:rsidRPr="000A620F">
              <w:rPr>
                <w:rFonts w:asciiTheme="minorHAnsi" w:hAnsiTheme="minorHAnsi" w:cstheme="minorHAnsi"/>
                <w:sz w:val="24"/>
                <w:szCs w:val="24"/>
              </w:rPr>
              <w:t>H</w:t>
            </w:r>
          </w:p>
        </w:tc>
        <w:tc>
          <w:tcPr>
            <w:tcW w:w="2593" w:type="pct"/>
            <w:shd w:val="clear" w:color="auto" w:fill="FFFFFF" w:themeFill="background1"/>
            <w:vAlign w:val="center"/>
          </w:tcPr>
          <w:p w14:paraId="0E816722" w14:textId="0F994708" w:rsidR="00ED7D9C" w:rsidRPr="000A620F" w:rsidRDefault="00ED7D9C" w:rsidP="00ED7D9C">
            <w:pPr>
              <w:pStyle w:val="ListParagraph"/>
              <w:numPr>
                <w:ilvl w:val="0"/>
                <w:numId w:val="29"/>
              </w:numPr>
              <w:spacing w:before="120" w:after="0" w:line="240" w:lineRule="auto"/>
              <w:rPr>
                <w:rFonts w:asciiTheme="minorHAnsi" w:hAnsiTheme="minorHAnsi" w:cstheme="minorHAnsi"/>
                <w:sz w:val="24"/>
                <w:szCs w:val="24"/>
              </w:rPr>
            </w:pPr>
            <w:r w:rsidRPr="000A620F">
              <w:rPr>
                <w:rFonts w:asciiTheme="minorHAnsi" w:hAnsiTheme="minorHAnsi" w:cstheme="minorHAnsi"/>
                <w:sz w:val="24"/>
                <w:szCs w:val="24"/>
              </w:rPr>
              <w:t xml:space="preserve">Start and finish times for groups of students </w:t>
            </w:r>
            <w:r w:rsidR="00640204" w:rsidRPr="000A620F">
              <w:rPr>
                <w:rFonts w:asciiTheme="minorHAnsi" w:hAnsiTheme="minorHAnsi" w:cstheme="minorHAnsi"/>
                <w:sz w:val="24"/>
                <w:szCs w:val="24"/>
              </w:rPr>
              <w:t>has been reviewed</w:t>
            </w:r>
            <w:r w:rsidR="00956AD4" w:rsidRPr="000A620F">
              <w:rPr>
                <w:rFonts w:asciiTheme="minorHAnsi" w:hAnsiTheme="minorHAnsi" w:cstheme="minorHAnsi"/>
                <w:sz w:val="24"/>
                <w:szCs w:val="24"/>
              </w:rPr>
              <w:t>. Students leaving the Academy will be staggered.</w:t>
            </w:r>
          </w:p>
          <w:p w14:paraId="5B10ED2F" w14:textId="359161D3" w:rsidR="00ED7D9C" w:rsidRPr="000A620F" w:rsidRDefault="00ED7D9C" w:rsidP="00ED7D9C">
            <w:pPr>
              <w:pStyle w:val="ListParagraph"/>
              <w:numPr>
                <w:ilvl w:val="0"/>
                <w:numId w:val="29"/>
              </w:numPr>
              <w:spacing w:before="120" w:after="0" w:line="240" w:lineRule="auto"/>
              <w:rPr>
                <w:rFonts w:asciiTheme="minorHAnsi" w:hAnsiTheme="minorHAnsi" w:cstheme="minorHAnsi"/>
                <w:sz w:val="24"/>
                <w:szCs w:val="24"/>
              </w:rPr>
            </w:pPr>
            <w:r w:rsidRPr="000A620F">
              <w:rPr>
                <w:rFonts w:asciiTheme="minorHAnsi" w:hAnsiTheme="minorHAnsi" w:cstheme="minorHAnsi"/>
                <w:sz w:val="24"/>
                <w:szCs w:val="24"/>
              </w:rPr>
              <w:t xml:space="preserve">Staff and </w:t>
            </w:r>
            <w:r w:rsidR="00535352" w:rsidRPr="000A620F">
              <w:rPr>
                <w:rFonts w:asciiTheme="minorHAnsi" w:hAnsiTheme="minorHAnsi" w:cstheme="minorHAnsi"/>
                <w:sz w:val="24"/>
                <w:szCs w:val="24"/>
              </w:rPr>
              <w:t>students</w:t>
            </w:r>
            <w:r w:rsidRPr="000A620F">
              <w:rPr>
                <w:rFonts w:asciiTheme="minorHAnsi" w:hAnsiTheme="minorHAnsi" w:cstheme="minorHAnsi"/>
                <w:sz w:val="24"/>
                <w:szCs w:val="24"/>
              </w:rPr>
              <w:t xml:space="preserve"> are </w:t>
            </w:r>
            <w:r w:rsidR="0042745E" w:rsidRPr="000A620F">
              <w:rPr>
                <w:rFonts w:asciiTheme="minorHAnsi" w:hAnsiTheme="minorHAnsi" w:cstheme="minorHAnsi"/>
                <w:sz w:val="24"/>
                <w:szCs w:val="24"/>
              </w:rPr>
              <w:t>briefed,</w:t>
            </w:r>
            <w:r w:rsidRPr="000A620F">
              <w:rPr>
                <w:rFonts w:asciiTheme="minorHAnsi" w:hAnsiTheme="minorHAnsi" w:cstheme="minorHAnsi"/>
                <w:sz w:val="24"/>
                <w:szCs w:val="24"/>
              </w:rPr>
              <w:t xml:space="preserve"> and signage provided to identify which entrances, exits and circulation routes to use.</w:t>
            </w:r>
          </w:p>
          <w:p w14:paraId="33681AFD" w14:textId="77777777" w:rsidR="00ED7D9C" w:rsidRPr="000A620F" w:rsidRDefault="00ED7D9C" w:rsidP="00ED7D9C">
            <w:pPr>
              <w:pStyle w:val="ListParagraph"/>
              <w:numPr>
                <w:ilvl w:val="0"/>
                <w:numId w:val="29"/>
              </w:numPr>
              <w:spacing w:before="120" w:after="0" w:line="240" w:lineRule="auto"/>
              <w:rPr>
                <w:rFonts w:asciiTheme="minorHAnsi" w:hAnsiTheme="minorHAnsi" w:cstheme="minorHAnsi"/>
                <w:sz w:val="24"/>
                <w:szCs w:val="24"/>
              </w:rPr>
            </w:pPr>
            <w:r w:rsidRPr="000A620F">
              <w:rPr>
                <w:rFonts w:asciiTheme="minorHAnsi" w:hAnsiTheme="minorHAnsi" w:cstheme="minorHAnsi"/>
                <w:sz w:val="24"/>
                <w:szCs w:val="24"/>
              </w:rPr>
              <w:t>A plan is in place for managing the movement of people on arrival to avoid groups of people congregating.</w:t>
            </w:r>
          </w:p>
          <w:p w14:paraId="3BE01980" w14:textId="77777777" w:rsidR="00ED7D9C" w:rsidRPr="000A620F" w:rsidRDefault="00ED7D9C" w:rsidP="00ED7D9C">
            <w:pPr>
              <w:pStyle w:val="ListParagraph"/>
              <w:numPr>
                <w:ilvl w:val="0"/>
                <w:numId w:val="29"/>
              </w:numPr>
              <w:spacing w:before="120" w:after="0" w:line="240" w:lineRule="auto"/>
              <w:rPr>
                <w:rFonts w:asciiTheme="minorHAnsi" w:hAnsiTheme="minorHAnsi" w:cstheme="minorHAnsi"/>
                <w:sz w:val="24"/>
                <w:szCs w:val="24"/>
              </w:rPr>
            </w:pPr>
            <w:r w:rsidRPr="000A620F">
              <w:rPr>
                <w:rFonts w:asciiTheme="minorHAnsi" w:hAnsiTheme="minorHAnsi" w:cstheme="minorHAnsi"/>
                <w:sz w:val="24"/>
                <w:szCs w:val="24"/>
              </w:rPr>
              <w:t>Social distancing guidelines are reinforced at entrances and exits through signage and floor/ground markings, including external drop-off and pick-up points.</w:t>
            </w:r>
          </w:p>
          <w:p w14:paraId="1F3F292E" w14:textId="77777777" w:rsidR="00ED7D9C" w:rsidRPr="000A620F" w:rsidRDefault="00ED7D9C" w:rsidP="00ED7D9C">
            <w:pPr>
              <w:pStyle w:val="ListParagraph"/>
              <w:numPr>
                <w:ilvl w:val="0"/>
                <w:numId w:val="29"/>
              </w:numPr>
              <w:spacing w:before="120" w:after="0" w:line="240" w:lineRule="auto"/>
              <w:rPr>
                <w:rFonts w:asciiTheme="minorHAnsi" w:hAnsiTheme="minorHAnsi" w:cstheme="minorHAnsi"/>
                <w:sz w:val="24"/>
                <w:szCs w:val="24"/>
              </w:rPr>
            </w:pPr>
            <w:r w:rsidRPr="000A620F">
              <w:rPr>
                <w:rFonts w:asciiTheme="minorHAnsi" w:hAnsiTheme="minorHAnsi" w:cstheme="minorHAnsi"/>
                <w:sz w:val="24"/>
                <w:szCs w:val="24"/>
              </w:rPr>
              <w:t>SLT / duty staff will be on door / gate duty every day to oversee entrance and exit procedure.</w:t>
            </w:r>
          </w:p>
          <w:p w14:paraId="551B8FD8" w14:textId="3A61433A" w:rsidR="00ED7D9C" w:rsidRPr="000A620F" w:rsidRDefault="00535352" w:rsidP="00ED7D9C">
            <w:pPr>
              <w:pStyle w:val="ListParagraph"/>
              <w:numPr>
                <w:ilvl w:val="0"/>
                <w:numId w:val="29"/>
              </w:numPr>
              <w:spacing w:before="120" w:after="0" w:line="240" w:lineRule="auto"/>
              <w:rPr>
                <w:rFonts w:asciiTheme="minorHAnsi" w:hAnsiTheme="minorHAnsi" w:cstheme="minorHAnsi"/>
                <w:sz w:val="24"/>
                <w:szCs w:val="24"/>
              </w:rPr>
            </w:pPr>
            <w:r w:rsidRPr="000A620F">
              <w:rPr>
                <w:rFonts w:asciiTheme="minorHAnsi" w:hAnsiTheme="minorHAnsi" w:cstheme="minorHAnsi"/>
                <w:sz w:val="24"/>
                <w:szCs w:val="24"/>
              </w:rPr>
              <w:t>Academy</w:t>
            </w:r>
            <w:r w:rsidR="00ED7D9C" w:rsidRPr="000A620F">
              <w:rPr>
                <w:rFonts w:asciiTheme="minorHAnsi" w:hAnsiTheme="minorHAnsi" w:cstheme="minorHAnsi"/>
                <w:sz w:val="24"/>
                <w:szCs w:val="24"/>
              </w:rPr>
              <w:t xml:space="preserve"> will develop, share and display </w:t>
            </w:r>
            <w:r w:rsidR="00C762EE" w:rsidRPr="000A620F">
              <w:rPr>
                <w:rFonts w:asciiTheme="minorHAnsi" w:hAnsiTheme="minorHAnsi" w:cstheme="minorHAnsi"/>
                <w:sz w:val="24"/>
                <w:szCs w:val="24"/>
              </w:rPr>
              <w:t>1</w:t>
            </w:r>
            <w:r w:rsidR="00566F92" w:rsidRPr="000A620F">
              <w:rPr>
                <w:rFonts w:asciiTheme="minorHAnsi" w:hAnsiTheme="minorHAnsi" w:cstheme="minorHAnsi"/>
                <w:sz w:val="24"/>
                <w:szCs w:val="24"/>
              </w:rPr>
              <w:t xml:space="preserve">m guidance around </w:t>
            </w:r>
            <w:r w:rsidR="00ED7D9C" w:rsidRPr="000A620F">
              <w:rPr>
                <w:rFonts w:asciiTheme="minorHAnsi" w:hAnsiTheme="minorHAnsi" w:cstheme="minorHAnsi"/>
                <w:sz w:val="24"/>
                <w:szCs w:val="24"/>
              </w:rPr>
              <w:t xml:space="preserve">drop off/ collection </w:t>
            </w:r>
            <w:r w:rsidR="00566F92" w:rsidRPr="000A620F">
              <w:rPr>
                <w:rFonts w:asciiTheme="minorHAnsi" w:hAnsiTheme="minorHAnsi" w:cstheme="minorHAnsi"/>
                <w:sz w:val="24"/>
                <w:szCs w:val="24"/>
              </w:rPr>
              <w:t xml:space="preserve">areas. </w:t>
            </w:r>
            <w:r w:rsidR="00F621E7" w:rsidRPr="000A620F">
              <w:rPr>
                <w:rFonts w:asciiTheme="minorHAnsi" w:hAnsiTheme="minorHAnsi" w:cstheme="minorHAnsi"/>
                <w:sz w:val="24"/>
                <w:szCs w:val="24"/>
              </w:rPr>
              <w:t xml:space="preserve">Markings are in place with </w:t>
            </w:r>
            <w:r w:rsidR="00C762EE" w:rsidRPr="000A620F">
              <w:rPr>
                <w:rFonts w:asciiTheme="minorHAnsi" w:hAnsiTheme="minorHAnsi" w:cstheme="minorHAnsi"/>
                <w:sz w:val="24"/>
                <w:szCs w:val="24"/>
              </w:rPr>
              <w:t>1</w:t>
            </w:r>
            <w:r w:rsidR="00F621E7" w:rsidRPr="000A620F">
              <w:rPr>
                <w:rFonts w:asciiTheme="minorHAnsi" w:hAnsiTheme="minorHAnsi" w:cstheme="minorHAnsi"/>
                <w:sz w:val="24"/>
                <w:szCs w:val="24"/>
              </w:rPr>
              <w:t xml:space="preserve">m distancing in all outside areas. </w:t>
            </w:r>
          </w:p>
          <w:p w14:paraId="3A946B1D" w14:textId="627C55B9" w:rsidR="00ED7D9C" w:rsidRPr="000A620F" w:rsidRDefault="00ED7D9C" w:rsidP="00ED7D9C">
            <w:pPr>
              <w:pStyle w:val="ListParagraph"/>
              <w:numPr>
                <w:ilvl w:val="0"/>
                <w:numId w:val="29"/>
              </w:numPr>
              <w:spacing w:before="120" w:after="0" w:line="240" w:lineRule="auto"/>
              <w:rPr>
                <w:rFonts w:asciiTheme="minorHAnsi" w:hAnsiTheme="minorHAnsi" w:cstheme="minorHAnsi"/>
                <w:sz w:val="24"/>
                <w:szCs w:val="24"/>
              </w:rPr>
            </w:pPr>
            <w:r w:rsidRPr="000A620F">
              <w:rPr>
                <w:rFonts w:asciiTheme="minorHAnsi" w:hAnsiTheme="minorHAnsi" w:cstheme="minorHAnsi"/>
                <w:sz w:val="24"/>
                <w:szCs w:val="24"/>
              </w:rPr>
              <w:t xml:space="preserve">Students and </w:t>
            </w:r>
            <w:r w:rsidR="00346607" w:rsidRPr="000A620F">
              <w:rPr>
                <w:rFonts w:asciiTheme="minorHAnsi" w:hAnsiTheme="minorHAnsi" w:cstheme="minorHAnsi"/>
                <w:sz w:val="24"/>
                <w:szCs w:val="24"/>
              </w:rPr>
              <w:t>staff are</w:t>
            </w:r>
            <w:r w:rsidR="00C31F8E" w:rsidRPr="000A620F">
              <w:rPr>
                <w:rFonts w:asciiTheme="minorHAnsi" w:hAnsiTheme="minorHAnsi" w:cstheme="minorHAnsi"/>
                <w:sz w:val="24"/>
                <w:szCs w:val="24"/>
              </w:rPr>
              <w:t xml:space="preserve"> advised on entrance to </w:t>
            </w:r>
            <w:r w:rsidR="0007369E" w:rsidRPr="000A620F">
              <w:rPr>
                <w:rFonts w:asciiTheme="minorHAnsi" w:hAnsiTheme="minorHAnsi" w:cstheme="minorHAnsi"/>
                <w:sz w:val="24"/>
                <w:szCs w:val="24"/>
              </w:rPr>
              <w:t>sanitise hands.</w:t>
            </w:r>
            <w:r w:rsidR="00C31F8E" w:rsidRPr="000A620F">
              <w:rPr>
                <w:rFonts w:asciiTheme="minorHAnsi" w:hAnsiTheme="minorHAnsi" w:cstheme="minorHAnsi"/>
                <w:sz w:val="24"/>
                <w:szCs w:val="24"/>
              </w:rPr>
              <w:t xml:space="preserve"> </w:t>
            </w:r>
          </w:p>
          <w:p w14:paraId="3949CA5D" w14:textId="14077083" w:rsidR="007E2AD3" w:rsidRPr="000A620F" w:rsidRDefault="007E2AD3" w:rsidP="00ED7D9C">
            <w:pPr>
              <w:pStyle w:val="ListParagraph"/>
              <w:numPr>
                <w:ilvl w:val="0"/>
                <w:numId w:val="29"/>
              </w:numPr>
              <w:spacing w:before="120" w:after="0" w:line="240" w:lineRule="auto"/>
              <w:rPr>
                <w:rFonts w:asciiTheme="minorHAnsi" w:hAnsiTheme="minorHAnsi" w:cstheme="minorHAnsi"/>
                <w:sz w:val="24"/>
                <w:szCs w:val="24"/>
              </w:rPr>
            </w:pPr>
            <w:r w:rsidRPr="000A620F">
              <w:rPr>
                <w:rFonts w:asciiTheme="minorHAnsi" w:hAnsiTheme="minorHAnsi" w:cstheme="minorHAnsi"/>
                <w:sz w:val="24"/>
                <w:szCs w:val="24"/>
              </w:rPr>
              <w:t xml:space="preserve">No parents / carers are allowed on site for drop off or </w:t>
            </w:r>
            <w:r w:rsidR="00A7249E" w:rsidRPr="000A620F">
              <w:rPr>
                <w:rFonts w:asciiTheme="minorHAnsi" w:hAnsiTheme="minorHAnsi" w:cstheme="minorHAnsi"/>
                <w:sz w:val="24"/>
                <w:szCs w:val="24"/>
              </w:rPr>
              <w:t>pick-ups</w:t>
            </w:r>
            <w:r w:rsidRPr="000A620F">
              <w:rPr>
                <w:rFonts w:asciiTheme="minorHAnsi" w:hAnsiTheme="minorHAnsi" w:cstheme="minorHAnsi"/>
                <w:sz w:val="24"/>
                <w:szCs w:val="24"/>
              </w:rPr>
              <w:t xml:space="preserve">. </w:t>
            </w:r>
          </w:p>
          <w:p w14:paraId="480D4DDB" w14:textId="66C8C5B4" w:rsidR="007E2AD3" w:rsidRPr="000A620F" w:rsidRDefault="007E2AD3" w:rsidP="00ED7D9C">
            <w:pPr>
              <w:pStyle w:val="ListParagraph"/>
              <w:numPr>
                <w:ilvl w:val="0"/>
                <w:numId w:val="29"/>
              </w:numPr>
              <w:spacing w:before="120" w:after="0" w:line="240" w:lineRule="auto"/>
              <w:rPr>
                <w:rFonts w:asciiTheme="minorHAnsi" w:hAnsiTheme="minorHAnsi" w:cstheme="minorHAnsi"/>
                <w:sz w:val="24"/>
                <w:szCs w:val="24"/>
              </w:rPr>
            </w:pPr>
            <w:r w:rsidRPr="000A620F">
              <w:rPr>
                <w:rFonts w:asciiTheme="minorHAnsi" w:hAnsiTheme="minorHAnsi" w:cstheme="minorHAnsi"/>
                <w:sz w:val="24"/>
                <w:szCs w:val="24"/>
              </w:rPr>
              <w:t xml:space="preserve">Parents / carers </w:t>
            </w:r>
            <w:r w:rsidR="00292F66" w:rsidRPr="000A620F">
              <w:rPr>
                <w:rFonts w:asciiTheme="minorHAnsi" w:hAnsiTheme="minorHAnsi" w:cstheme="minorHAnsi"/>
                <w:sz w:val="24"/>
                <w:szCs w:val="24"/>
              </w:rPr>
              <w:t>must make appointments in advan</w:t>
            </w:r>
            <w:r w:rsidR="0075165E" w:rsidRPr="000A620F">
              <w:rPr>
                <w:rFonts w:asciiTheme="minorHAnsi" w:hAnsiTheme="minorHAnsi" w:cstheme="minorHAnsi"/>
                <w:sz w:val="24"/>
                <w:szCs w:val="24"/>
              </w:rPr>
              <w:t xml:space="preserve">ce </w:t>
            </w:r>
            <w:r w:rsidR="0007369E" w:rsidRPr="000A620F">
              <w:rPr>
                <w:rFonts w:asciiTheme="minorHAnsi" w:hAnsiTheme="minorHAnsi" w:cstheme="minorHAnsi"/>
                <w:sz w:val="24"/>
                <w:szCs w:val="24"/>
              </w:rPr>
              <w:t xml:space="preserve">by telephone </w:t>
            </w:r>
            <w:r w:rsidR="0075165E" w:rsidRPr="000A620F">
              <w:rPr>
                <w:rFonts w:asciiTheme="minorHAnsi" w:hAnsiTheme="minorHAnsi" w:cstheme="minorHAnsi"/>
                <w:sz w:val="24"/>
                <w:szCs w:val="24"/>
              </w:rPr>
              <w:t xml:space="preserve">to speak to staff. </w:t>
            </w:r>
          </w:p>
          <w:p w14:paraId="5B954DC4" w14:textId="4ABFD46F" w:rsidR="0075165E" w:rsidRPr="000A620F" w:rsidRDefault="0075165E" w:rsidP="00ED7D9C">
            <w:pPr>
              <w:pStyle w:val="ListParagraph"/>
              <w:numPr>
                <w:ilvl w:val="0"/>
                <w:numId w:val="29"/>
              </w:numPr>
              <w:spacing w:before="120" w:after="0" w:line="240" w:lineRule="auto"/>
              <w:rPr>
                <w:rFonts w:asciiTheme="minorHAnsi" w:hAnsiTheme="minorHAnsi" w:cstheme="minorHAnsi"/>
                <w:sz w:val="24"/>
                <w:szCs w:val="24"/>
              </w:rPr>
            </w:pPr>
            <w:r w:rsidRPr="000A620F">
              <w:rPr>
                <w:rFonts w:asciiTheme="minorHAnsi" w:hAnsiTheme="minorHAnsi" w:cstheme="minorHAnsi"/>
                <w:sz w:val="24"/>
                <w:szCs w:val="24"/>
              </w:rPr>
              <w:t>Walk in appointments will be refused and rescheduled.</w:t>
            </w:r>
          </w:p>
        </w:tc>
        <w:tc>
          <w:tcPr>
            <w:tcW w:w="305" w:type="pct"/>
            <w:shd w:val="clear" w:color="auto" w:fill="FFFFFF" w:themeFill="background1"/>
            <w:vAlign w:val="center"/>
          </w:tcPr>
          <w:p w14:paraId="09D52E26" w14:textId="56C6171A" w:rsidR="00ED7D9C" w:rsidRPr="000A620F" w:rsidRDefault="007A54AE" w:rsidP="00DF5D5B">
            <w:pPr>
              <w:pStyle w:val="Maintext"/>
              <w:jc w:val="center"/>
              <w:rPr>
                <w:rFonts w:asciiTheme="minorHAnsi" w:hAnsiTheme="minorHAnsi" w:cstheme="minorHAnsi"/>
                <w:sz w:val="24"/>
                <w:szCs w:val="24"/>
              </w:rPr>
            </w:pPr>
            <w:r w:rsidRPr="000A620F">
              <w:rPr>
                <w:rFonts w:asciiTheme="minorHAnsi" w:hAnsiTheme="minorHAnsi" w:cstheme="minorHAnsi"/>
                <w:sz w:val="24"/>
                <w:szCs w:val="24"/>
              </w:rPr>
              <w:t>Y</w:t>
            </w:r>
          </w:p>
        </w:tc>
        <w:tc>
          <w:tcPr>
            <w:tcW w:w="507" w:type="pct"/>
            <w:shd w:val="clear" w:color="auto" w:fill="FFFFFF" w:themeFill="background1"/>
            <w:vAlign w:val="center"/>
          </w:tcPr>
          <w:p w14:paraId="52582864" w14:textId="77777777" w:rsidR="00ED7D9C" w:rsidRPr="000A620F" w:rsidRDefault="00ED7D9C" w:rsidP="003745F5">
            <w:pPr>
              <w:pStyle w:val="ListParagraph"/>
              <w:numPr>
                <w:ilvl w:val="0"/>
                <w:numId w:val="0"/>
              </w:numPr>
              <w:spacing w:after="0" w:line="240" w:lineRule="auto"/>
              <w:ind w:left="360"/>
              <w:rPr>
                <w:rFonts w:asciiTheme="minorHAnsi" w:hAnsiTheme="minorHAnsi" w:cstheme="minorHAnsi"/>
                <w:sz w:val="24"/>
                <w:szCs w:val="24"/>
              </w:rPr>
            </w:pPr>
          </w:p>
        </w:tc>
        <w:tc>
          <w:tcPr>
            <w:tcW w:w="377" w:type="pct"/>
            <w:shd w:val="clear" w:color="auto" w:fill="FFFFFF" w:themeFill="background1"/>
            <w:vAlign w:val="center"/>
          </w:tcPr>
          <w:p w14:paraId="1B127433" w14:textId="4A1C0B72" w:rsidR="00ED7D9C" w:rsidRPr="000A620F" w:rsidRDefault="00640204" w:rsidP="00DF5D5B">
            <w:pPr>
              <w:pStyle w:val="Maintext"/>
              <w:jc w:val="center"/>
              <w:rPr>
                <w:rFonts w:asciiTheme="minorHAnsi" w:hAnsiTheme="minorHAnsi" w:cstheme="minorHAnsi"/>
                <w:sz w:val="24"/>
                <w:szCs w:val="24"/>
              </w:rPr>
            </w:pPr>
            <w:r w:rsidRPr="000A620F">
              <w:rPr>
                <w:rFonts w:asciiTheme="minorHAnsi" w:hAnsiTheme="minorHAnsi" w:cstheme="minorHAnsi"/>
                <w:sz w:val="24"/>
                <w:szCs w:val="24"/>
              </w:rPr>
              <w:t>L</w:t>
            </w:r>
          </w:p>
        </w:tc>
      </w:tr>
      <w:tr w:rsidR="0000649D" w:rsidRPr="000A620F" w14:paraId="222FC60E" w14:textId="77777777" w:rsidTr="003745F5">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shd w:val="clear" w:color="auto" w:fill="FFFF00"/>
            <w:vAlign w:val="center"/>
          </w:tcPr>
          <w:p w14:paraId="64B8D77D" w14:textId="77777777" w:rsidR="00ED7D9C" w:rsidRPr="000A620F" w:rsidRDefault="00ED7D9C" w:rsidP="00DF5D5B">
            <w:pPr>
              <w:rPr>
                <w:rFonts w:asciiTheme="minorHAnsi" w:hAnsiTheme="minorHAnsi" w:cstheme="minorHAnsi"/>
                <w:b/>
                <w:bCs/>
                <w:color w:val="000000" w:themeColor="text1"/>
                <w:szCs w:val="24"/>
              </w:rPr>
            </w:pPr>
            <w:r w:rsidRPr="000A620F">
              <w:rPr>
                <w:rFonts w:asciiTheme="minorHAnsi" w:hAnsiTheme="minorHAnsi" w:cstheme="minorHAnsi"/>
                <w:b/>
                <w:bCs/>
                <w:color w:val="000000" w:themeColor="text1"/>
                <w:szCs w:val="24"/>
              </w:rPr>
              <w:lastRenderedPageBreak/>
              <w:t>4.9 Transport</w:t>
            </w:r>
          </w:p>
        </w:tc>
      </w:tr>
      <w:tr w:rsidR="0000649D" w:rsidRPr="000A620F" w14:paraId="494AD0E6" w14:textId="77777777" w:rsidTr="000947AF">
        <w:trPr>
          <w:cnfStyle w:val="000000100000" w:firstRow="0" w:lastRow="0" w:firstColumn="0" w:lastColumn="0" w:oddVBand="0" w:evenVBand="0" w:oddHBand="1" w:evenHBand="0" w:firstRowFirstColumn="0" w:firstRowLastColumn="0" w:lastRowFirstColumn="0" w:lastRowLastColumn="0"/>
          <w:trHeight w:val="1114"/>
        </w:trPr>
        <w:tc>
          <w:tcPr>
            <w:tcW w:w="861" w:type="pct"/>
            <w:shd w:val="clear" w:color="auto" w:fill="FFFFFF" w:themeFill="background1"/>
            <w:vAlign w:val="center"/>
          </w:tcPr>
          <w:p w14:paraId="2C6F77F6" w14:textId="2AFE7EBD" w:rsidR="00ED7D9C" w:rsidRPr="000A620F" w:rsidRDefault="00ED7D9C" w:rsidP="00DF5D5B">
            <w:pPr>
              <w:rPr>
                <w:rFonts w:asciiTheme="minorHAnsi" w:hAnsiTheme="minorHAnsi" w:cstheme="minorHAnsi"/>
                <w:b/>
                <w:bCs/>
                <w:color w:val="000000" w:themeColor="text1"/>
                <w:szCs w:val="24"/>
              </w:rPr>
            </w:pPr>
            <w:r w:rsidRPr="000A620F">
              <w:rPr>
                <w:rFonts w:asciiTheme="minorHAnsi" w:hAnsiTheme="minorHAnsi" w:cstheme="minorHAnsi"/>
                <w:b/>
                <w:bCs/>
                <w:color w:val="000000" w:themeColor="text1"/>
                <w:szCs w:val="24"/>
              </w:rPr>
              <w:t xml:space="preserve">The </w:t>
            </w:r>
            <w:r w:rsidR="00535352" w:rsidRPr="000A620F">
              <w:rPr>
                <w:rFonts w:asciiTheme="minorHAnsi" w:hAnsiTheme="minorHAnsi" w:cstheme="minorHAnsi"/>
                <w:b/>
                <w:bCs/>
                <w:color w:val="000000" w:themeColor="text1"/>
                <w:szCs w:val="24"/>
              </w:rPr>
              <w:t>Academy</w:t>
            </w:r>
            <w:r w:rsidRPr="000A620F">
              <w:rPr>
                <w:rFonts w:asciiTheme="minorHAnsi" w:hAnsiTheme="minorHAnsi" w:cstheme="minorHAnsi"/>
                <w:b/>
                <w:bCs/>
                <w:color w:val="000000" w:themeColor="text1"/>
                <w:szCs w:val="24"/>
              </w:rPr>
              <w:t xml:space="preserve"> car park poses significant risk to effective social distancing</w:t>
            </w:r>
          </w:p>
        </w:tc>
        <w:tc>
          <w:tcPr>
            <w:tcW w:w="357" w:type="pct"/>
            <w:shd w:val="clear" w:color="auto" w:fill="FFFFFF" w:themeFill="background1"/>
            <w:vAlign w:val="center"/>
          </w:tcPr>
          <w:p w14:paraId="4B59D895" w14:textId="1BA26A01" w:rsidR="00ED7D9C" w:rsidRPr="000A620F" w:rsidRDefault="007C3A73" w:rsidP="00DF5D5B">
            <w:pPr>
              <w:pStyle w:val="Maintext"/>
              <w:jc w:val="center"/>
              <w:rPr>
                <w:rFonts w:asciiTheme="minorHAnsi" w:hAnsiTheme="minorHAnsi" w:cstheme="minorHAnsi"/>
                <w:sz w:val="24"/>
                <w:szCs w:val="24"/>
              </w:rPr>
            </w:pPr>
            <w:r w:rsidRPr="000A620F">
              <w:rPr>
                <w:rFonts w:asciiTheme="minorHAnsi" w:hAnsiTheme="minorHAnsi" w:cstheme="minorHAnsi"/>
                <w:sz w:val="24"/>
                <w:szCs w:val="24"/>
              </w:rPr>
              <w:t>H</w:t>
            </w:r>
          </w:p>
        </w:tc>
        <w:tc>
          <w:tcPr>
            <w:tcW w:w="2593" w:type="pct"/>
            <w:shd w:val="clear" w:color="auto" w:fill="FFFFFF" w:themeFill="background1"/>
          </w:tcPr>
          <w:p w14:paraId="49E4394A" w14:textId="77777777" w:rsidR="00ED7D9C" w:rsidRPr="000A620F" w:rsidRDefault="00ED7D9C" w:rsidP="00ED7D9C">
            <w:pPr>
              <w:pStyle w:val="ListParagraph"/>
              <w:numPr>
                <w:ilvl w:val="0"/>
                <w:numId w:val="29"/>
              </w:numPr>
              <w:spacing w:before="120" w:after="0" w:line="240" w:lineRule="auto"/>
              <w:rPr>
                <w:rFonts w:asciiTheme="minorHAnsi" w:hAnsiTheme="minorHAnsi" w:cstheme="minorHAnsi"/>
                <w:sz w:val="24"/>
                <w:szCs w:val="24"/>
              </w:rPr>
            </w:pPr>
            <w:r w:rsidRPr="000A620F">
              <w:rPr>
                <w:rFonts w:asciiTheme="minorHAnsi" w:hAnsiTheme="minorHAnsi" w:cstheme="minorHAnsi"/>
                <w:sz w:val="24"/>
                <w:szCs w:val="24"/>
              </w:rPr>
              <w:t>Clear routes from the carpark to main entrance are available for all staff and visitors.</w:t>
            </w:r>
          </w:p>
          <w:p w14:paraId="71E8EAB6" w14:textId="77777777" w:rsidR="00ED7D9C" w:rsidRPr="000A620F" w:rsidRDefault="00ED7D9C" w:rsidP="00ED7D9C">
            <w:pPr>
              <w:pStyle w:val="ListParagraph"/>
              <w:numPr>
                <w:ilvl w:val="0"/>
                <w:numId w:val="29"/>
              </w:numPr>
              <w:spacing w:before="120" w:after="0" w:line="240" w:lineRule="auto"/>
              <w:rPr>
                <w:rFonts w:asciiTheme="minorHAnsi" w:hAnsiTheme="minorHAnsi" w:cstheme="minorHAnsi"/>
                <w:sz w:val="24"/>
                <w:szCs w:val="24"/>
              </w:rPr>
            </w:pPr>
            <w:r w:rsidRPr="000A620F">
              <w:rPr>
                <w:rFonts w:asciiTheme="minorHAnsi" w:hAnsiTheme="minorHAnsi" w:cstheme="minorHAnsi"/>
                <w:sz w:val="24"/>
                <w:szCs w:val="24"/>
              </w:rPr>
              <w:t>Additional site security will be in place if parking measures need to be controlled.</w:t>
            </w:r>
          </w:p>
          <w:p w14:paraId="5376A6C5" w14:textId="3DE6B7F8" w:rsidR="006E5FC7" w:rsidRPr="000A620F" w:rsidRDefault="006E5FC7" w:rsidP="00ED7D9C">
            <w:pPr>
              <w:pStyle w:val="ListParagraph"/>
              <w:numPr>
                <w:ilvl w:val="0"/>
                <w:numId w:val="29"/>
              </w:numPr>
              <w:spacing w:before="120" w:after="0" w:line="240" w:lineRule="auto"/>
              <w:rPr>
                <w:rFonts w:asciiTheme="minorHAnsi" w:hAnsiTheme="minorHAnsi" w:cstheme="minorHAnsi"/>
                <w:sz w:val="24"/>
                <w:szCs w:val="24"/>
              </w:rPr>
            </w:pPr>
            <w:r w:rsidRPr="000A620F">
              <w:rPr>
                <w:rFonts w:asciiTheme="minorHAnsi" w:hAnsiTheme="minorHAnsi" w:cstheme="minorHAnsi"/>
                <w:sz w:val="24"/>
                <w:szCs w:val="24"/>
              </w:rPr>
              <w:t xml:space="preserve">Parents/carers are not permitted to enter the Academy car park before, during or after school. </w:t>
            </w:r>
          </w:p>
        </w:tc>
        <w:tc>
          <w:tcPr>
            <w:tcW w:w="305" w:type="pct"/>
            <w:shd w:val="clear" w:color="auto" w:fill="FFFFFF" w:themeFill="background1"/>
            <w:vAlign w:val="center"/>
          </w:tcPr>
          <w:p w14:paraId="09E8BA12" w14:textId="6E096C3D" w:rsidR="00ED7D9C" w:rsidRPr="000A620F" w:rsidRDefault="00F45548" w:rsidP="00DF5D5B">
            <w:pPr>
              <w:pStyle w:val="Maintext"/>
              <w:jc w:val="center"/>
              <w:rPr>
                <w:rFonts w:asciiTheme="minorHAnsi" w:hAnsiTheme="minorHAnsi" w:cstheme="minorHAnsi"/>
                <w:sz w:val="24"/>
                <w:szCs w:val="24"/>
              </w:rPr>
            </w:pPr>
            <w:r w:rsidRPr="000A620F">
              <w:rPr>
                <w:rFonts w:asciiTheme="minorHAnsi" w:hAnsiTheme="minorHAnsi" w:cstheme="minorHAnsi"/>
                <w:sz w:val="24"/>
                <w:szCs w:val="24"/>
              </w:rPr>
              <w:t>Y</w:t>
            </w:r>
          </w:p>
        </w:tc>
        <w:tc>
          <w:tcPr>
            <w:tcW w:w="507" w:type="pct"/>
            <w:shd w:val="clear" w:color="auto" w:fill="FFFFFF" w:themeFill="background1"/>
            <w:vAlign w:val="center"/>
          </w:tcPr>
          <w:p w14:paraId="40370A99" w14:textId="77777777" w:rsidR="00ED7D9C" w:rsidRPr="000A620F" w:rsidRDefault="00ED7D9C" w:rsidP="003745F5">
            <w:pPr>
              <w:pStyle w:val="ListParagraph"/>
              <w:numPr>
                <w:ilvl w:val="0"/>
                <w:numId w:val="0"/>
              </w:numPr>
              <w:spacing w:after="0" w:line="240" w:lineRule="auto"/>
              <w:ind w:left="360"/>
              <w:rPr>
                <w:rFonts w:asciiTheme="minorHAnsi" w:hAnsiTheme="minorHAnsi" w:cstheme="minorHAnsi"/>
                <w:sz w:val="24"/>
                <w:szCs w:val="24"/>
              </w:rPr>
            </w:pPr>
          </w:p>
        </w:tc>
        <w:tc>
          <w:tcPr>
            <w:tcW w:w="377" w:type="pct"/>
            <w:shd w:val="clear" w:color="auto" w:fill="FFFFFF" w:themeFill="background1"/>
            <w:vAlign w:val="center"/>
          </w:tcPr>
          <w:p w14:paraId="1A9E630E" w14:textId="3A86FB37" w:rsidR="00ED7D9C" w:rsidRPr="000A620F" w:rsidRDefault="006E5FC7" w:rsidP="00DF5D5B">
            <w:pPr>
              <w:pStyle w:val="Maintext"/>
              <w:jc w:val="center"/>
              <w:rPr>
                <w:rFonts w:asciiTheme="minorHAnsi" w:hAnsiTheme="minorHAnsi" w:cstheme="minorHAnsi"/>
                <w:sz w:val="24"/>
                <w:szCs w:val="24"/>
              </w:rPr>
            </w:pPr>
            <w:r w:rsidRPr="000A620F">
              <w:rPr>
                <w:rFonts w:asciiTheme="minorHAnsi" w:hAnsiTheme="minorHAnsi" w:cstheme="minorHAnsi"/>
                <w:sz w:val="24"/>
                <w:szCs w:val="24"/>
              </w:rPr>
              <w:t>L</w:t>
            </w:r>
          </w:p>
        </w:tc>
      </w:tr>
      <w:tr w:rsidR="0000649D" w:rsidRPr="000A620F" w14:paraId="794F0979" w14:textId="77777777" w:rsidTr="003745F5">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shd w:val="clear" w:color="auto" w:fill="FFFF00"/>
            <w:vAlign w:val="center"/>
          </w:tcPr>
          <w:p w14:paraId="563CE5F7" w14:textId="77777777" w:rsidR="00ED7D9C" w:rsidRPr="000A620F" w:rsidRDefault="00ED7D9C" w:rsidP="00DF5D5B">
            <w:pPr>
              <w:pStyle w:val="Maintext"/>
              <w:rPr>
                <w:rFonts w:asciiTheme="minorHAnsi" w:hAnsiTheme="minorHAnsi" w:cstheme="minorHAnsi"/>
                <w:b/>
                <w:sz w:val="24"/>
                <w:szCs w:val="24"/>
              </w:rPr>
            </w:pPr>
            <w:r w:rsidRPr="000A620F">
              <w:rPr>
                <w:rFonts w:asciiTheme="minorHAnsi" w:hAnsiTheme="minorHAnsi" w:cstheme="minorHAnsi"/>
                <w:b/>
                <w:sz w:val="24"/>
                <w:szCs w:val="24"/>
              </w:rPr>
              <w:t>4.10 Staff areas</w:t>
            </w:r>
          </w:p>
        </w:tc>
      </w:tr>
      <w:tr w:rsidR="0000649D" w:rsidRPr="000A620F" w14:paraId="6A663563" w14:textId="77777777" w:rsidTr="000947AF">
        <w:trPr>
          <w:cnfStyle w:val="000000100000" w:firstRow="0" w:lastRow="0" w:firstColumn="0" w:lastColumn="0" w:oddVBand="0" w:evenVBand="0" w:oddHBand="1" w:evenHBand="0" w:firstRowFirstColumn="0" w:firstRowLastColumn="0" w:lastRowFirstColumn="0" w:lastRowLastColumn="0"/>
          <w:trHeight w:val="1527"/>
        </w:trPr>
        <w:tc>
          <w:tcPr>
            <w:tcW w:w="861" w:type="pct"/>
            <w:shd w:val="clear" w:color="auto" w:fill="auto"/>
          </w:tcPr>
          <w:p w14:paraId="682B5181" w14:textId="77777777" w:rsidR="00ED7D9C" w:rsidRPr="000A620F" w:rsidRDefault="00ED7D9C" w:rsidP="00DF5D5B">
            <w:pPr>
              <w:rPr>
                <w:rFonts w:asciiTheme="minorHAnsi" w:hAnsiTheme="minorHAnsi" w:cstheme="minorHAnsi"/>
                <w:b/>
                <w:bCs/>
                <w:color w:val="000000" w:themeColor="text1"/>
                <w:szCs w:val="24"/>
              </w:rPr>
            </w:pPr>
            <w:r w:rsidRPr="000A620F">
              <w:rPr>
                <w:rFonts w:asciiTheme="minorHAnsi" w:hAnsiTheme="minorHAnsi" w:cstheme="minorHAnsi"/>
                <w:b/>
                <w:bCs/>
                <w:color w:val="000000" w:themeColor="text1"/>
                <w:szCs w:val="24"/>
              </w:rPr>
              <w:t>The configuration of staff rooms and offices makes compliance with social distancing measures problematic</w:t>
            </w:r>
          </w:p>
        </w:tc>
        <w:tc>
          <w:tcPr>
            <w:tcW w:w="357" w:type="pct"/>
            <w:shd w:val="clear" w:color="auto" w:fill="auto"/>
          </w:tcPr>
          <w:p w14:paraId="0B30921D" w14:textId="77777777" w:rsidR="00ED7D9C" w:rsidRPr="000A620F" w:rsidRDefault="00ED7D9C" w:rsidP="00DF5D5B">
            <w:pPr>
              <w:pStyle w:val="Maintext"/>
              <w:rPr>
                <w:rFonts w:asciiTheme="minorHAnsi" w:hAnsiTheme="minorHAnsi" w:cstheme="minorHAnsi"/>
                <w:sz w:val="24"/>
                <w:szCs w:val="24"/>
              </w:rPr>
            </w:pPr>
          </w:p>
          <w:p w14:paraId="0A32AB6E" w14:textId="77777777" w:rsidR="007C3A73" w:rsidRPr="000A620F" w:rsidRDefault="007C3A73" w:rsidP="00DF5D5B">
            <w:pPr>
              <w:pStyle w:val="Maintext"/>
              <w:rPr>
                <w:rFonts w:asciiTheme="minorHAnsi" w:hAnsiTheme="minorHAnsi" w:cstheme="minorHAnsi"/>
                <w:sz w:val="24"/>
                <w:szCs w:val="24"/>
              </w:rPr>
            </w:pPr>
          </w:p>
          <w:p w14:paraId="49CA0413" w14:textId="77777777" w:rsidR="007C3A73" w:rsidRPr="000A620F" w:rsidRDefault="007C3A73" w:rsidP="00DF5D5B">
            <w:pPr>
              <w:pStyle w:val="Maintext"/>
              <w:rPr>
                <w:rFonts w:asciiTheme="minorHAnsi" w:hAnsiTheme="minorHAnsi" w:cstheme="minorHAnsi"/>
                <w:sz w:val="24"/>
                <w:szCs w:val="24"/>
              </w:rPr>
            </w:pPr>
          </w:p>
          <w:p w14:paraId="539B070D" w14:textId="77777777" w:rsidR="007C3A73" w:rsidRPr="000A620F" w:rsidRDefault="007C3A73" w:rsidP="00DF5D5B">
            <w:pPr>
              <w:pStyle w:val="Maintext"/>
              <w:rPr>
                <w:rFonts w:asciiTheme="minorHAnsi" w:hAnsiTheme="minorHAnsi" w:cstheme="minorHAnsi"/>
                <w:sz w:val="24"/>
                <w:szCs w:val="24"/>
              </w:rPr>
            </w:pPr>
          </w:p>
          <w:p w14:paraId="732CA6CD" w14:textId="77777777" w:rsidR="007C3A73" w:rsidRPr="000A620F" w:rsidRDefault="007C3A73" w:rsidP="00DF5D5B">
            <w:pPr>
              <w:pStyle w:val="Maintext"/>
              <w:rPr>
                <w:rFonts w:asciiTheme="minorHAnsi" w:hAnsiTheme="minorHAnsi" w:cstheme="minorHAnsi"/>
                <w:sz w:val="24"/>
                <w:szCs w:val="24"/>
              </w:rPr>
            </w:pPr>
          </w:p>
          <w:p w14:paraId="60E2A717" w14:textId="1307FFEF" w:rsidR="007C3A73" w:rsidRPr="000A620F" w:rsidRDefault="007C3A73" w:rsidP="007C3A73">
            <w:pPr>
              <w:pStyle w:val="Maintext"/>
              <w:jc w:val="center"/>
              <w:rPr>
                <w:rFonts w:asciiTheme="minorHAnsi" w:hAnsiTheme="minorHAnsi" w:cstheme="minorHAnsi"/>
                <w:sz w:val="24"/>
                <w:szCs w:val="24"/>
              </w:rPr>
            </w:pPr>
            <w:r w:rsidRPr="000A620F">
              <w:rPr>
                <w:rFonts w:asciiTheme="minorHAnsi" w:hAnsiTheme="minorHAnsi" w:cstheme="minorHAnsi"/>
                <w:sz w:val="24"/>
                <w:szCs w:val="24"/>
              </w:rPr>
              <w:t>H</w:t>
            </w:r>
          </w:p>
        </w:tc>
        <w:tc>
          <w:tcPr>
            <w:tcW w:w="2593" w:type="pct"/>
            <w:shd w:val="clear" w:color="auto" w:fill="auto"/>
          </w:tcPr>
          <w:p w14:paraId="5DCF9095" w14:textId="77777777" w:rsidR="00ED7D9C" w:rsidRPr="000A620F" w:rsidRDefault="00ED7D9C" w:rsidP="00ED7D9C">
            <w:pPr>
              <w:pStyle w:val="ListParagraph"/>
              <w:numPr>
                <w:ilvl w:val="0"/>
                <w:numId w:val="29"/>
              </w:numPr>
              <w:spacing w:before="120" w:after="0" w:line="240" w:lineRule="auto"/>
              <w:rPr>
                <w:rFonts w:asciiTheme="minorHAnsi" w:hAnsiTheme="minorHAnsi" w:cstheme="minorHAnsi"/>
                <w:sz w:val="24"/>
                <w:szCs w:val="24"/>
              </w:rPr>
            </w:pPr>
            <w:r w:rsidRPr="000A620F">
              <w:rPr>
                <w:rFonts w:asciiTheme="minorHAnsi" w:hAnsiTheme="minorHAnsi" w:cstheme="minorHAnsi"/>
                <w:sz w:val="24"/>
                <w:szCs w:val="24"/>
              </w:rPr>
              <w:t>Staff have been briefed on the use of these rooms.</w:t>
            </w:r>
          </w:p>
          <w:p w14:paraId="7EEA8502" w14:textId="6AF1F49A" w:rsidR="00ED7D9C" w:rsidRPr="000A620F" w:rsidRDefault="008667D3" w:rsidP="00ED7D9C">
            <w:pPr>
              <w:pStyle w:val="ListParagraph"/>
              <w:numPr>
                <w:ilvl w:val="0"/>
                <w:numId w:val="29"/>
              </w:numPr>
              <w:spacing w:before="120" w:after="0" w:line="240" w:lineRule="auto"/>
              <w:rPr>
                <w:rFonts w:asciiTheme="minorHAnsi" w:hAnsiTheme="minorHAnsi" w:cstheme="minorHAnsi"/>
                <w:sz w:val="24"/>
                <w:szCs w:val="24"/>
              </w:rPr>
            </w:pPr>
            <w:r w:rsidRPr="000A620F">
              <w:rPr>
                <w:rFonts w:asciiTheme="minorHAnsi" w:hAnsiTheme="minorHAnsi" w:cstheme="minorHAnsi"/>
                <w:sz w:val="24"/>
                <w:szCs w:val="24"/>
              </w:rPr>
              <w:t xml:space="preserve">Areas where staff will congregate </w:t>
            </w:r>
            <w:proofErr w:type="gramStart"/>
            <w:r w:rsidR="00A7249E" w:rsidRPr="000A620F">
              <w:rPr>
                <w:rFonts w:asciiTheme="minorHAnsi" w:hAnsiTheme="minorHAnsi" w:cstheme="minorHAnsi"/>
                <w:sz w:val="24"/>
                <w:szCs w:val="24"/>
              </w:rPr>
              <w:t>e.g.</w:t>
            </w:r>
            <w:proofErr w:type="gramEnd"/>
            <w:r w:rsidRPr="000A620F">
              <w:rPr>
                <w:rFonts w:asciiTheme="minorHAnsi" w:hAnsiTheme="minorHAnsi" w:cstheme="minorHAnsi"/>
                <w:sz w:val="24"/>
                <w:szCs w:val="24"/>
              </w:rPr>
              <w:t xml:space="preserve"> Staff room have a limit on the maximum number of staff in there at once</w:t>
            </w:r>
            <w:r w:rsidR="003B1907" w:rsidRPr="000A620F">
              <w:rPr>
                <w:rFonts w:asciiTheme="minorHAnsi" w:hAnsiTheme="minorHAnsi" w:cstheme="minorHAnsi"/>
                <w:sz w:val="24"/>
                <w:szCs w:val="24"/>
              </w:rPr>
              <w:t xml:space="preserve"> (15)</w:t>
            </w:r>
            <w:r w:rsidRPr="000A620F">
              <w:rPr>
                <w:rFonts w:asciiTheme="minorHAnsi" w:hAnsiTheme="minorHAnsi" w:cstheme="minorHAnsi"/>
                <w:sz w:val="24"/>
                <w:szCs w:val="24"/>
              </w:rPr>
              <w:t xml:space="preserve"> All staff have been informed of these arrangements</w:t>
            </w:r>
            <w:r w:rsidR="00ED7D9C" w:rsidRPr="000A620F">
              <w:rPr>
                <w:rFonts w:asciiTheme="minorHAnsi" w:hAnsiTheme="minorHAnsi" w:cstheme="minorHAnsi"/>
                <w:sz w:val="24"/>
                <w:szCs w:val="24"/>
              </w:rPr>
              <w:t>.</w:t>
            </w:r>
          </w:p>
          <w:p w14:paraId="69CC395A" w14:textId="3E2BB2AE" w:rsidR="008667D3" w:rsidRPr="000A620F" w:rsidRDefault="008667D3" w:rsidP="00ED7D9C">
            <w:pPr>
              <w:pStyle w:val="ListParagraph"/>
              <w:numPr>
                <w:ilvl w:val="0"/>
                <w:numId w:val="29"/>
              </w:numPr>
              <w:spacing w:before="120" w:after="0" w:line="240" w:lineRule="auto"/>
              <w:rPr>
                <w:rFonts w:asciiTheme="minorHAnsi" w:hAnsiTheme="minorHAnsi" w:cstheme="minorHAnsi"/>
                <w:sz w:val="24"/>
                <w:szCs w:val="24"/>
              </w:rPr>
            </w:pPr>
            <w:r w:rsidRPr="000A620F">
              <w:rPr>
                <w:rFonts w:asciiTheme="minorHAnsi" w:hAnsiTheme="minorHAnsi" w:cstheme="minorHAnsi"/>
                <w:sz w:val="24"/>
                <w:szCs w:val="24"/>
              </w:rPr>
              <w:t>Offices where staff are based have risk assessments in place if needed.</w:t>
            </w:r>
          </w:p>
          <w:p w14:paraId="05FD989D" w14:textId="6F45F4C6" w:rsidR="00ED7D9C" w:rsidRPr="000A620F" w:rsidRDefault="008667D3" w:rsidP="00ED7D9C">
            <w:pPr>
              <w:pStyle w:val="ListParagraph"/>
              <w:numPr>
                <w:ilvl w:val="0"/>
                <w:numId w:val="29"/>
              </w:numPr>
              <w:spacing w:before="120" w:after="0" w:line="240" w:lineRule="auto"/>
              <w:rPr>
                <w:rFonts w:asciiTheme="minorHAnsi" w:hAnsiTheme="minorHAnsi" w:cstheme="minorHAnsi"/>
                <w:sz w:val="24"/>
                <w:szCs w:val="24"/>
              </w:rPr>
            </w:pPr>
            <w:r w:rsidRPr="000A620F">
              <w:rPr>
                <w:rFonts w:asciiTheme="minorHAnsi" w:hAnsiTheme="minorHAnsi" w:cstheme="minorHAnsi"/>
                <w:sz w:val="24"/>
                <w:szCs w:val="24"/>
              </w:rPr>
              <w:t xml:space="preserve">Screening has also been provided in these spaces also where needed. </w:t>
            </w:r>
          </w:p>
          <w:p w14:paraId="006FBAE3" w14:textId="7A2F60A9" w:rsidR="00ED7D9C" w:rsidRPr="000A620F" w:rsidRDefault="00ED7D9C" w:rsidP="005D58FE">
            <w:pPr>
              <w:pStyle w:val="ListParagraph"/>
              <w:numPr>
                <w:ilvl w:val="0"/>
                <w:numId w:val="29"/>
              </w:numPr>
              <w:spacing w:before="120" w:after="0" w:line="240" w:lineRule="auto"/>
              <w:rPr>
                <w:rFonts w:asciiTheme="minorHAnsi" w:hAnsiTheme="minorHAnsi" w:cstheme="minorHAnsi"/>
                <w:sz w:val="24"/>
                <w:szCs w:val="24"/>
              </w:rPr>
            </w:pPr>
            <w:r w:rsidRPr="000A620F">
              <w:rPr>
                <w:rFonts w:asciiTheme="minorHAnsi" w:hAnsiTheme="minorHAnsi" w:cstheme="minorHAnsi"/>
                <w:sz w:val="24"/>
                <w:szCs w:val="24"/>
              </w:rPr>
              <w:t xml:space="preserve">Sanitiser </w:t>
            </w:r>
            <w:r w:rsidR="00AB5237" w:rsidRPr="000A620F">
              <w:rPr>
                <w:rFonts w:asciiTheme="minorHAnsi" w:hAnsiTheme="minorHAnsi" w:cstheme="minorHAnsi"/>
                <w:sz w:val="24"/>
                <w:szCs w:val="24"/>
              </w:rPr>
              <w:t>resources are</w:t>
            </w:r>
            <w:r w:rsidRPr="000A620F">
              <w:rPr>
                <w:rFonts w:asciiTheme="minorHAnsi" w:hAnsiTheme="minorHAnsi" w:cstheme="minorHAnsi"/>
                <w:sz w:val="24"/>
                <w:szCs w:val="24"/>
              </w:rPr>
              <w:t xml:space="preserve"> available in repro area to </w:t>
            </w:r>
            <w:r w:rsidR="005D58FE" w:rsidRPr="000A620F">
              <w:rPr>
                <w:rFonts w:asciiTheme="minorHAnsi" w:hAnsiTheme="minorHAnsi" w:cstheme="minorHAnsi"/>
                <w:sz w:val="24"/>
                <w:szCs w:val="24"/>
              </w:rPr>
              <w:t>clean</w:t>
            </w:r>
            <w:r w:rsidRPr="000A620F">
              <w:rPr>
                <w:rFonts w:asciiTheme="minorHAnsi" w:hAnsiTheme="minorHAnsi" w:cstheme="minorHAnsi"/>
                <w:sz w:val="24"/>
                <w:szCs w:val="24"/>
              </w:rPr>
              <w:t xml:space="preserve"> copiers before use.</w:t>
            </w:r>
          </w:p>
          <w:p w14:paraId="59613DCD" w14:textId="6AF940EC" w:rsidR="0005566E" w:rsidRPr="000A620F" w:rsidRDefault="0005566E" w:rsidP="0005566E">
            <w:pPr>
              <w:pStyle w:val="ListParagraph"/>
              <w:numPr>
                <w:ilvl w:val="0"/>
                <w:numId w:val="29"/>
              </w:numPr>
              <w:spacing w:before="120" w:after="0" w:line="240" w:lineRule="auto"/>
              <w:rPr>
                <w:rFonts w:asciiTheme="minorHAnsi" w:hAnsiTheme="minorHAnsi" w:cstheme="minorHAnsi"/>
                <w:sz w:val="24"/>
                <w:szCs w:val="24"/>
              </w:rPr>
            </w:pPr>
            <w:r w:rsidRPr="000A620F">
              <w:rPr>
                <w:rFonts w:asciiTheme="minorHAnsi" w:hAnsiTheme="minorHAnsi" w:cstheme="minorHAnsi"/>
                <w:sz w:val="24"/>
                <w:szCs w:val="24"/>
              </w:rPr>
              <w:t xml:space="preserve">Sanitiser </w:t>
            </w:r>
            <w:r w:rsidR="00AB5237" w:rsidRPr="000A620F">
              <w:rPr>
                <w:rFonts w:asciiTheme="minorHAnsi" w:hAnsiTheme="minorHAnsi" w:cstheme="minorHAnsi"/>
                <w:sz w:val="24"/>
                <w:szCs w:val="24"/>
              </w:rPr>
              <w:t>resources are</w:t>
            </w:r>
            <w:r w:rsidRPr="000A620F">
              <w:rPr>
                <w:rFonts w:asciiTheme="minorHAnsi" w:hAnsiTheme="minorHAnsi" w:cstheme="minorHAnsi"/>
                <w:sz w:val="24"/>
                <w:szCs w:val="24"/>
              </w:rPr>
              <w:t xml:space="preserve"> available to </w:t>
            </w:r>
            <w:r w:rsidR="00AB5237" w:rsidRPr="000A620F">
              <w:rPr>
                <w:rFonts w:asciiTheme="minorHAnsi" w:hAnsiTheme="minorHAnsi" w:cstheme="minorHAnsi"/>
                <w:sz w:val="24"/>
                <w:szCs w:val="24"/>
              </w:rPr>
              <w:t>use in</w:t>
            </w:r>
            <w:r w:rsidRPr="000A620F">
              <w:rPr>
                <w:rFonts w:asciiTheme="minorHAnsi" w:hAnsiTheme="minorHAnsi" w:cstheme="minorHAnsi"/>
                <w:sz w:val="24"/>
                <w:szCs w:val="24"/>
              </w:rPr>
              <w:t xml:space="preserve"> any preparation area / equipment before and after use, staff reminded of this in daily staff briefing.</w:t>
            </w:r>
          </w:p>
          <w:p w14:paraId="2C98E481" w14:textId="028CC92E" w:rsidR="0005566E" w:rsidRPr="000A620F" w:rsidRDefault="0005566E" w:rsidP="0005566E">
            <w:pPr>
              <w:pStyle w:val="ListParagraph"/>
              <w:numPr>
                <w:ilvl w:val="0"/>
                <w:numId w:val="29"/>
              </w:numPr>
              <w:spacing w:before="120" w:after="0" w:line="240" w:lineRule="auto"/>
              <w:rPr>
                <w:rFonts w:asciiTheme="minorHAnsi" w:hAnsiTheme="minorHAnsi" w:cstheme="minorHAnsi"/>
                <w:sz w:val="24"/>
                <w:szCs w:val="24"/>
              </w:rPr>
            </w:pPr>
            <w:r w:rsidRPr="000A620F">
              <w:rPr>
                <w:rFonts w:asciiTheme="minorHAnsi" w:hAnsiTheme="minorHAnsi" w:cstheme="minorHAnsi"/>
                <w:sz w:val="24"/>
                <w:szCs w:val="24"/>
              </w:rPr>
              <w:t>Use of staffroom kitchen areas to be limited to preparation of hot drinks, cleaning of cups / mugs etc. Employees to use own / designated cup or mug.</w:t>
            </w:r>
          </w:p>
        </w:tc>
        <w:tc>
          <w:tcPr>
            <w:tcW w:w="305" w:type="pct"/>
            <w:shd w:val="clear" w:color="auto" w:fill="auto"/>
          </w:tcPr>
          <w:p w14:paraId="2DEC3D77" w14:textId="77777777" w:rsidR="00F45548" w:rsidRPr="000A620F" w:rsidRDefault="00F45548" w:rsidP="00F45548">
            <w:pPr>
              <w:pStyle w:val="Maintext"/>
              <w:jc w:val="center"/>
              <w:rPr>
                <w:rFonts w:asciiTheme="minorHAnsi" w:hAnsiTheme="minorHAnsi" w:cstheme="minorHAnsi"/>
                <w:sz w:val="24"/>
                <w:szCs w:val="24"/>
              </w:rPr>
            </w:pPr>
          </w:p>
          <w:p w14:paraId="79476F2A" w14:textId="77777777" w:rsidR="00F45548" w:rsidRPr="000A620F" w:rsidRDefault="00F45548" w:rsidP="00F45548">
            <w:pPr>
              <w:pStyle w:val="Maintext"/>
              <w:jc w:val="center"/>
              <w:rPr>
                <w:rFonts w:asciiTheme="minorHAnsi" w:hAnsiTheme="minorHAnsi" w:cstheme="minorHAnsi"/>
                <w:sz w:val="24"/>
                <w:szCs w:val="24"/>
              </w:rPr>
            </w:pPr>
          </w:p>
          <w:p w14:paraId="11581424" w14:textId="77777777" w:rsidR="00F45548" w:rsidRPr="000A620F" w:rsidRDefault="00F45548" w:rsidP="00F45548">
            <w:pPr>
              <w:pStyle w:val="Maintext"/>
              <w:jc w:val="center"/>
              <w:rPr>
                <w:rFonts w:asciiTheme="minorHAnsi" w:hAnsiTheme="minorHAnsi" w:cstheme="minorHAnsi"/>
                <w:sz w:val="24"/>
                <w:szCs w:val="24"/>
              </w:rPr>
            </w:pPr>
          </w:p>
          <w:p w14:paraId="3116A66C" w14:textId="77777777" w:rsidR="00F45548" w:rsidRPr="000A620F" w:rsidRDefault="00F45548" w:rsidP="00F45548">
            <w:pPr>
              <w:pStyle w:val="Maintext"/>
              <w:jc w:val="center"/>
              <w:rPr>
                <w:rFonts w:asciiTheme="minorHAnsi" w:hAnsiTheme="minorHAnsi" w:cstheme="minorHAnsi"/>
                <w:sz w:val="24"/>
                <w:szCs w:val="24"/>
              </w:rPr>
            </w:pPr>
          </w:p>
          <w:p w14:paraId="6109086B" w14:textId="77777777" w:rsidR="00F45548" w:rsidRPr="000A620F" w:rsidRDefault="00F45548" w:rsidP="00F45548">
            <w:pPr>
              <w:pStyle w:val="Maintext"/>
              <w:jc w:val="center"/>
              <w:rPr>
                <w:rFonts w:asciiTheme="minorHAnsi" w:hAnsiTheme="minorHAnsi" w:cstheme="minorHAnsi"/>
                <w:sz w:val="24"/>
                <w:szCs w:val="24"/>
              </w:rPr>
            </w:pPr>
          </w:p>
          <w:p w14:paraId="00830302" w14:textId="4CFB556D" w:rsidR="00ED7D9C" w:rsidRPr="000A620F" w:rsidRDefault="00F45548" w:rsidP="00F45548">
            <w:pPr>
              <w:pStyle w:val="Maintext"/>
              <w:jc w:val="center"/>
              <w:rPr>
                <w:rFonts w:asciiTheme="minorHAnsi" w:hAnsiTheme="minorHAnsi" w:cstheme="minorHAnsi"/>
                <w:sz w:val="24"/>
                <w:szCs w:val="24"/>
              </w:rPr>
            </w:pPr>
            <w:r w:rsidRPr="000A620F">
              <w:rPr>
                <w:rFonts w:asciiTheme="minorHAnsi" w:hAnsiTheme="minorHAnsi" w:cstheme="minorHAnsi"/>
                <w:sz w:val="24"/>
                <w:szCs w:val="24"/>
              </w:rPr>
              <w:t>Y</w:t>
            </w:r>
          </w:p>
        </w:tc>
        <w:tc>
          <w:tcPr>
            <w:tcW w:w="507" w:type="pct"/>
            <w:shd w:val="clear" w:color="auto" w:fill="auto"/>
          </w:tcPr>
          <w:p w14:paraId="3D17048C" w14:textId="77777777" w:rsidR="00ED7D9C" w:rsidRPr="000A620F" w:rsidRDefault="00ED7D9C" w:rsidP="003745F5">
            <w:pPr>
              <w:pStyle w:val="ListParagraph"/>
              <w:numPr>
                <w:ilvl w:val="0"/>
                <w:numId w:val="0"/>
              </w:numPr>
              <w:spacing w:after="0" w:line="240" w:lineRule="auto"/>
              <w:ind w:left="360"/>
              <w:rPr>
                <w:rFonts w:asciiTheme="minorHAnsi" w:hAnsiTheme="minorHAnsi" w:cstheme="minorHAnsi"/>
                <w:sz w:val="24"/>
                <w:szCs w:val="24"/>
              </w:rPr>
            </w:pPr>
          </w:p>
        </w:tc>
        <w:tc>
          <w:tcPr>
            <w:tcW w:w="377" w:type="pct"/>
            <w:shd w:val="clear" w:color="auto" w:fill="auto"/>
          </w:tcPr>
          <w:p w14:paraId="1336E283" w14:textId="77777777" w:rsidR="00ED7D9C" w:rsidRPr="000A620F" w:rsidRDefault="00ED7D9C" w:rsidP="00DF5D5B">
            <w:pPr>
              <w:pStyle w:val="Maintext"/>
              <w:rPr>
                <w:rFonts w:asciiTheme="minorHAnsi" w:hAnsiTheme="minorHAnsi" w:cstheme="minorHAnsi"/>
                <w:sz w:val="24"/>
                <w:szCs w:val="24"/>
              </w:rPr>
            </w:pPr>
          </w:p>
          <w:p w14:paraId="7F1DC5A6" w14:textId="77777777" w:rsidR="00F45548" w:rsidRPr="000A620F" w:rsidRDefault="00F45548" w:rsidP="00DF5D5B">
            <w:pPr>
              <w:pStyle w:val="Maintext"/>
              <w:rPr>
                <w:rFonts w:asciiTheme="minorHAnsi" w:hAnsiTheme="minorHAnsi" w:cstheme="minorHAnsi"/>
                <w:sz w:val="24"/>
                <w:szCs w:val="24"/>
              </w:rPr>
            </w:pPr>
          </w:p>
          <w:p w14:paraId="5B9452BB" w14:textId="77777777" w:rsidR="00F45548" w:rsidRPr="000A620F" w:rsidRDefault="00F45548" w:rsidP="00DF5D5B">
            <w:pPr>
              <w:pStyle w:val="Maintext"/>
              <w:rPr>
                <w:rFonts w:asciiTheme="minorHAnsi" w:hAnsiTheme="minorHAnsi" w:cstheme="minorHAnsi"/>
                <w:sz w:val="24"/>
                <w:szCs w:val="24"/>
              </w:rPr>
            </w:pPr>
          </w:p>
          <w:p w14:paraId="20FEF863" w14:textId="77777777" w:rsidR="00F45548" w:rsidRPr="000A620F" w:rsidRDefault="00F45548" w:rsidP="00DF5D5B">
            <w:pPr>
              <w:pStyle w:val="Maintext"/>
              <w:rPr>
                <w:rFonts w:asciiTheme="minorHAnsi" w:hAnsiTheme="minorHAnsi" w:cstheme="minorHAnsi"/>
                <w:sz w:val="24"/>
                <w:szCs w:val="24"/>
              </w:rPr>
            </w:pPr>
          </w:p>
          <w:p w14:paraId="3A9FFC7D" w14:textId="77777777" w:rsidR="00F45548" w:rsidRPr="000A620F" w:rsidRDefault="00F45548" w:rsidP="00DF5D5B">
            <w:pPr>
              <w:pStyle w:val="Maintext"/>
              <w:rPr>
                <w:rFonts w:asciiTheme="minorHAnsi" w:hAnsiTheme="minorHAnsi" w:cstheme="minorHAnsi"/>
                <w:sz w:val="24"/>
                <w:szCs w:val="24"/>
              </w:rPr>
            </w:pPr>
          </w:p>
          <w:p w14:paraId="371637C4" w14:textId="6F76DAA9" w:rsidR="00F45548" w:rsidRPr="000A620F" w:rsidRDefault="005C3ABF" w:rsidP="00F45548">
            <w:pPr>
              <w:pStyle w:val="Maintext"/>
              <w:jc w:val="center"/>
              <w:rPr>
                <w:rFonts w:asciiTheme="minorHAnsi" w:hAnsiTheme="minorHAnsi" w:cstheme="minorHAnsi"/>
                <w:sz w:val="24"/>
                <w:szCs w:val="24"/>
              </w:rPr>
            </w:pPr>
            <w:r w:rsidRPr="000A620F">
              <w:rPr>
                <w:rFonts w:asciiTheme="minorHAnsi" w:hAnsiTheme="minorHAnsi" w:cstheme="minorHAnsi"/>
                <w:sz w:val="24"/>
                <w:szCs w:val="24"/>
              </w:rPr>
              <w:t>L</w:t>
            </w:r>
          </w:p>
        </w:tc>
      </w:tr>
    </w:tbl>
    <w:p w14:paraId="3E5AF046" w14:textId="77777777" w:rsidR="00AB5237" w:rsidRPr="000A620F" w:rsidRDefault="00AB5237" w:rsidP="00ED7D9C">
      <w:pPr>
        <w:rPr>
          <w:rFonts w:asciiTheme="minorHAnsi" w:hAnsiTheme="minorHAnsi" w:cstheme="minorHAnsi"/>
          <w:color w:val="000000" w:themeColor="text1"/>
          <w:sz w:val="16"/>
          <w:szCs w:val="16"/>
        </w:rPr>
      </w:pPr>
    </w:p>
    <w:tbl>
      <w:tblPr>
        <w:tblStyle w:val="Light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689"/>
        <w:gridCol w:w="851"/>
        <w:gridCol w:w="7088"/>
        <w:gridCol w:w="854"/>
        <w:gridCol w:w="1420"/>
        <w:gridCol w:w="139"/>
        <w:gridCol w:w="907"/>
      </w:tblGrid>
      <w:tr w:rsidR="001555E7" w:rsidRPr="000A620F" w14:paraId="2DAA9FEC" w14:textId="77777777" w:rsidTr="001555E7">
        <w:trPr>
          <w:cnfStyle w:val="100000000000" w:firstRow="1" w:lastRow="0" w:firstColumn="0" w:lastColumn="0" w:oddVBand="0" w:evenVBand="0" w:oddHBand="0" w:evenHBand="0" w:firstRowFirstColumn="0" w:firstRowLastColumn="0" w:lastRowFirstColumn="0" w:lastRowLastColumn="0"/>
          <w:trHeight w:val="567"/>
        </w:trPr>
        <w:tc>
          <w:tcPr>
            <w:tcW w:w="5000" w:type="pct"/>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00"/>
            <w:vAlign w:val="center"/>
          </w:tcPr>
          <w:p w14:paraId="0FCC5A23" w14:textId="77777777" w:rsidR="00ED7D9C" w:rsidRPr="000A620F" w:rsidRDefault="00ED7D9C" w:rsidP="00DF5D5B">
            <w:pPr>
              <w:rPr>
                <w:rFonts w:asciiTheme="minorHAnsi" w:hAnsiTheme="minorHAnsi" w:cstheme="minorHAnsi"/>
                <w:b w:val="0"/>
                <w:bCs w:val="0"/>
                <w:color w:val="000000" w:themeColor="text1"/>
                <w:szCs w:val="24"/>
              </w:rPr>
            </w:pPr>
            <w:r w:rsidRPr="000A620F">
              <w:rPr>
                <w:rFonts w:asciiTheme="minorHAnsi" w:hAnsiTheme="minorHAnsi" w:cstheme="minorHAnsi"/>
                <w:color w:val="000000" w:themeColor="text1"/>
                <w:szCs w:val="24"/>
              </w:rPr>
              <w:br w:type="page"/>
            </w:r>
            <w:bookmarkStart w:id="11" w:name="_Toc39315819"/>
            <w:bookmarkStart w:id="12" w:name="_Toc39315825"/>
            <w:r w:rsidRPr="000A620F">
              <w:rPr>
                <w:rFonts w:asciiTheme="minorHAnsi" w:hAnsiTheme="minorHAnsi" w:cstheme="minorHAnsi"/>
                <w:color w:val="000000" w:themeColor="text1"/>
                <w:szCs w:val="24"/>
              </w:rPr>
              <w:t>5. Maintaining educational provision including provision for children of key workers and vulnerable children</w:t>
            </w:r>
            <w:bookmarkEnd w:id="11"/>
          </w:p>
        </w:tc>
      </w:tr>
      <w:tr w:rsidR="001555E7" w:rsidRPr="000A620F" w14:paraId="592A1797" w14:textId="77777777" w:rsidTr="0005566E">
        <w:trPr>
          <w:cnfStyle w:val="000000100000" w:firstRow="0" w:lastRow="0" w:firstColumn="0" w:lastColumn="0" w:oddVBand="0" w:evenVBand="0" w:oddHBand="1" w:evenHBand="0" w:firstRowFirstColumn="0" w:firstRowLastColumn="0" w:lastRowFirstColumn="0" w:lastRowLastColumn="0"/>
          <w:trHeight w:val="1113"/>
        </w:trPr>
        <w:tc>
          <w:tcPr>
            <w:tcW w:w="964" w:type="pct"/>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FFFF00"/>
            <w:vAlign w:val="center"/>
          </w:tcPr>
          <w:p w14:paraId="05C5E4D9" w14:textId="77777777" w:rsidR="00ED7D9C" w:rsidRPr="000A620F" w:rsidRDefault="00ED7D9C" w:rsidP="001555E7">
            <w:pPr>
              <w:rPr>
                <w:rFonts w:asciiTheme="minorHAnsi" w:hAnsiTheme="minorHAnsi" w:cstheme="minorHAnsi"/>
                <w:b/>
                <w:bCs/>
                <w:color w:val="000000" w:themeColor="text1"/>
                <w:szCs w:val="24"/>
              </w:rPr>
            </w:pPr>
            <w:bookmarkStart w:id="13" w:name="_Toc39315820"/>
            <w:r w:rsidRPr="000A620F">
              <w:rPr>
                <w:rFonts w:asciiTheme="minorHAnsi" w:hAnsiTheme="minorHAnsi" w:cstheme="minorHAnsi"/>
                <w:b/>
                <w:bCs/>
                <w:color w:val="000000" w:themeColor="text1"/>
                <w:szCs w:val="24"/>
              </w:rPr>
              <w:lastRenderedPageBreak/>
              <w:t>Risk Concern</w:t>
            </w:r>
          </w:p>
        </w:tc>
        <w:tc>
          <w:tcPr>
            <w:tcW w:w="305" w:type="pct"/>
            <w:tcBorders>
              <w:top w:val="single" w:sz="4" w:space="0" w:color="7F7F7F" w:themeColor="text1" w:themeTint="80"/>
              <w:left w:val="nil"/>
              <w:bottom w:val="single" w:sz="4" w:space="0" w:color="7F7F7F" w:themeColor="text1" w:themeTint="80"/>
              <w:right w:val="nil"/>
            </w:tcBorders>
            <w:shd w:val="clear" w:color="auto" w:fill="FFFF00"/>
            <w:vAlign w:val="center"/>
          </w:tcPr>
          <w:p w14:paraId="13E91095" w14:textId="77777777" w:rsidR="00ED7D9C" w:rsidRPr="000A620F" w:rsidRDefault="00ED7D9C" w:rsidP="001555E7">
            <w:pPr>
              <w:pStyle w:val="Maintext"/>
              <w:rPr>
                <w:rFonts w:asciiTheme="minorHAnsi" w:hAnsiTheme="minorHAnsi" w:cstheme="minorHAnsi"/>
                <w:b/>
                <w:sz w:val="24"/>
                <w:szCs w:val="24"/>
              </w:rPr>
            </w:pPr>
            <w:r w:rsidRPr="000A620F">
              <w:rPr>
                <w:rFonts w:asciiTheme="minorHAnsi" w:hAnsiTheme="minorHAnsi" w:cstheme="minorHAnsi"/>
                <w:b/>
                <w:sz w:val="24"/>
                <w:szCs w:val="24"/>
              </w:rPr>
              <w:t>Risk rating Prior to Action</w:t>
            </w:r>
          </w:p>
        </w:tc>
        <w:tc>
          <w:tcPr>
            <w:tcW w:w="2541" w:type="pct"/>
            <w:tcBorders>
              <w:top w:val="single" w:sz="4" w:space="0" w:color="7F7F7F" w:themeColor="text1" w:themeTint="80"/>
              <w:left w:val="nil"/>
              <w:bottom w:val="single" w:sz="4" w:space="0" w:color="7F7F7F" w:themeColor="text1" w:themeTint="80"/>
              <w:right w:val="nil"/>
            </w:tcBorders>
            <w:shd w:val="clear" w:color="auto" w:fill="FFFF00"/>
            <w:vAlign w:val="center"/>
          </w:tcPr>
          <w:p w14:paraId="6F2DDCFF" w14:textId="77777777" w:rsidR="00ED7D9C" w:rsidRPr="000A620F" w:rsidRDefault="00ED7D9C" w:rsidP="001555E7">
            <w:pPr>
              <w:spacing w:before="120" w:after="120"/>
              <w:rPr>
                <w:rFonts w:asciiTheme="minorHAnsi" w:hAnsiTheme="minorHAnsi" w:cstheme="minorHAnsi"/>
                <w:b/>
                <w:color w:val="000000" w:themeColor="text1"/>
                <w:szCs w:val="24"/>
              </w:rPr>
            </w:pPr>
            <w:r w:rsidRPr="000A620F">
              <w:rPr>
                <w:rFonts w:asciiTheme="minorHAnsi" w:hAnsiTheme="minorHAnsi" w:cstheme="minorHAnsi"/>
                <w:b/>
                <w:color w:val="000000" w:themeColor="text1"/>
                <w:szCs w:val="24"/>
              </w:rPr>
              <w:t>Control Measures (CM)</w:t>
            </w:r>
          </w:p>
        </w:tc>
        <w:tc>
          <w:tcPr>
            <w:tcW w:w="306" w:type="pct"/>
            <w:tcBorders>
              <w:top w:val="single" w:sz="4" w:space="0" w:color="7F7F7F" w:themeColor="text1" w:themeTint="80"/>
              <w:left w:val="nil"/>
              <w:bottom w:val="single" w:sz="4" w:space="0" w:color="7F7F7F" w:themeColor="text1" w:themeTint="80"/>
              <w:right w:val="nil"/>
            </w:tcBorders>
            <w:shd w:val="clear" w:color="auto" w:fill="FFFF00"/>
            <w:vAlign w:val="center"/>
          </w:tcPr>
          <w:p w14:paraId="4D841DAB" w14:textId="77777777" w:rsidR="00ED7D9C" w:rsidRPr="000A620F" w:rsidRDefault="00ED7D9C" w:rsidP="001555E7">
            <w:pPr>
              <w:pStyle w:val="Maintext"/>
              <w:rPr>
                <w:rFonts w:asciiTheme="minorHAnsi" w:hAnsiTheme="minorHAnsi" w:cstheme="minorHAnsi"/>
                <w:b/>
                <w:sz w:val="24"/>
                <w:szCs w:val="24"/>
              </w:rPr>
            </w:pPr>
            <w:r w:rsidRPr="000A620F">
              <w:rPr>
                <w:rFonts w:asciiTheme="minorHAnsi" w:hAnsiTheme="minorHAnsi" w:cstheme="minorHAnsi"/>
                <w:b/>
                <w:sz w:val="24"/>
                <w:szCs w:val="24"/>
              </w:rPr>
              <w:t>CM in place (Y/N)</w:t>
            </w:r>
          </w:p>
        </w:tc>
        <w:tc>
          <w:tcPr>
            <w:tcW w:w="509" w:type="pct"/>
            <w:tcBorders>
              <w:top w:val="single" w:sz="4" w:space="0" w:color="7F7F7F" w:themeColor="text1" w:themeTint="80"/>
              <w:left w:val="nil"/>
              <w:bottom w:val="single" w:sz="4" w:space="0" w:color="7F7F7F" w:themeColor="text1" w:themeTint="80"/>
              <w:right w:val="nil"/>
            </w:tcBorders>
            <w:shd w:val="clear" w:color="auto" w:fill="FFFF00"/>
            <w:vAlign w:val="center"/>
          </w:tcPr>
          <w:p w14:paraId="60730CD9" w14:textId="77777777" w:rsidR="00ED7D9C" w:rsidRPr="000A620F" w:rsidRDefault="00ED7D9C" w:rsidP="001555E7">
            <w:pPr>
              <w:ind w:left="170" w:hanging="170"/>
              <w:rPr>
                <w:rFonts w:asciiTheme="minorHAnsi" w:hAnsiTheme="minorHAnsi" w:cstheme="minorHAnsi"/>
                <w:b/>
                <w:color w:val="000000" w:themeColor="text1"/>
                <w:szCs w:val="24"/>
              </w:rPr>
            </w:pPr>
            <w:r w:rsidRPr="000A620F">
              <w:rPr>
                <w:rFonts w:asciiTheme="minorHAnsi" w:hAnsiTheme="minorHAnsi" w:cstheme="minorHAnsi"/>
                <w:b/>
                <w:color w:val="000000" w:themeColor="text1"/>
                <w:szCs w:val="24"/>
              </w:rPr>
              <w:t>Further Actions / Comments</w:t>
            </w:r>
          </w:p>
        </w:tc>
        <w:tc>
          <w:tcPr>
            <w:tcW w:w="375" w:type="pct"/>
            <w:gridSpan w:val="2"/>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FFFF00"/>
            <w:vAlign w:val="center"/>
          </w:tcPr>
          <w:p w14:paraId="38C0D7F8" w14:textId="77777777" w:rsidR="00ED7D9C" w:rsidRPr="000A620F" w:rsidRDefault="00ED7D9C" w:rsidP="001555E7">
            <w:pPr>
              <w:pStyle w:val="Maintext"/>
              <w:rPr>
                <w:rFonts w:asciiTheme="minorHAnsi" w:hAnsiTheme="minorHAnsi" w:cstheme="minorHAnsi"/>
                <w:b/>
                <w:sz w:val="24"/>
                <w:szCs w:val="24"/>
              </w:rPr>
            </w:pPr>
            <w:r w:rsidRPr="000A620F">
              <w:rPr>
                <w:rFonts w:asciiTheme="minorHAnsi" w:hAnsiTheme="minorHAnsi" w:cstheme="minorHAnsi"/>
                <w:b/>
                <w:sz w:val="24"/>
                <w:szCs w:val="24"/>
              </w:rPr>
              <w:t>Residual Risk rating</w:t>
            </w:r>
          </w:p>
        </w:tc>
      </w:tr>
      <w:tr w:rsidR="001555E7" w:rsidRPr="000A620F" w14:paraId="7919C03D" w14:textId="77777777" w:rsidTr="001555E7">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00"/>
            <w:vAlign w:val="center"/>
          </w:tcPr>
          <w:p w14:paraId="3ED7D52C" w14:textId="77777777" w:rsidR="00ED7D9C" w:rsidRPr="000A620F" w:rsidRDefault="00ED7D9C" w:rsidP="00DF5D5B">
            <w:pPr>
              <w:rPr>
                <w:rFonts w:asciiTheme="minorHAnsi" w:hAnsiTheme="minorHAnsi" w:cstheme="minorHAnsi"/>
                <w:b/>
                <w:bCs/>
                <w:color w:val="000000" w:themeColor="text1"/>
                <w:szCs w:val="24"/>
              </w:rPr>
            </w:pPr>
            <w:r w:rsidRPr="000A620F">
              <w:rPr>
                <w:rFonts w:asciiTheme="minorHAnsi" w:hAnsiTheme="minorHAnsi" w:cstheme="minorHAnsi"/>
                <w:b/>
                <w:bCs/>
                <w:color w:val="000000" w:themeColor="text1"/>
                <w:szCs w:val="24"/>
              </w:rPr>
              <w:t xml:space="preserve">5.1 Maintaining </w:t>
            </w:r>
            <w:bookmarkEnd w:id="13"/>
            <w:r w:rsidRPr="000A620F">
              <w:rPr>
                <w:rFonts w:asciiTheme="minorHAnsi" w:hAnsiTheme="minorHAnsi" w:cstheme="minorHAnsi"/>
                <w:b/>
                <w:bCs/>
                <w:color w:val="000000" w:themeColor="text1"/>
                <w:szCs w:val="24"/>
              </w:rPr>
              <w:t xml:space="preserve">provision </w:t>
            </w:r>
          </w:p>
        </w:tc>
      </w:tr>
      <w:tr w:rsidR="0000649D" w:rsidRPr="000A620F" w14:paraId="7C69C273" w14:textId="77777777" w:rsidTr="007D3401">
        <w:trPr>
          <w:cnfStyle w:val="000000100000" w:firstRow="0" w:lastRow="0" w:firstColumn="0" w:lastColumn="0" w:oddVBand="0" w:evenVBand="0" w:oddHBand="1" w:evenHBand="0" w:firstRowFirstColumn="0" w:firstRowLastColumn="0" w:lastRowFirstColumn="0" w:lastRowLastColumn="0"/>
          <w:trHeight w:val="841"/>
        </w:trPr>
        <w:tc>
          <w:tcPr>
            <w:tcW w:w="96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BF0DA65" w14:textId="520D7A9A" w:rsidR="00AA60D1" w:rsidRPr="000A620F" w:rsidRDefault="00B243B4" w:rsidP="00DF5D5B">
            <w:pPr>
              <w:rPr>
                <w:rFonts w:asciiTheme="minorHAnsi" w:hAnsiTheme="minorHAnsi" w:cstheme="minorHAnsi"/>
                <w:b/>
                <w:bCs/>
                <w:color w:val="000000" w:themeColor="text1"/>
                <w:szCs w:val="24"/>
              </w:rPr>
            </w:pPr>
            <w:r w:rsidRPr="000A620F">
              <w:rPr>
                <w:rFonts w:asciiTheme="minorHAnsi" w:hAnsiTheme="minorHAnsi" w:cstheme="minorHAnsi"/>
                <w:b/>
                <w:bCs/>
                <w:color w:val="000000" w:themeColor="text1"/>
              </w:rPr>
              <w:t>Educational provision will make reasonable endeavours to maintain provision for SEND and LPA children when the Academy extends its provision</w:t>
            </w:r>
          </w:p>
        </w:tc>
        <w:tc>
          <w:tcPr>
            <w:tcW w:w="30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771F5ED" w14:textId="77777777" w:rsidR="00ED7D9C" w:rsidRPr="000A620F" w:rsidRDefault="00ED7D9C" w:rsidP="00DF5D5B">
            <w:pPr>
              <w:pStyle w:val="Maintext"/>
              <w:rPr>
                <w:rFonts w:asciiTheme="minorHAnsi" w:hAnsiTheme="minorHAnsi" w:cstheme="minorHAnsi"/>
                <w:sz w:val="24"/>
                <w:szCs w:val="24"/>
              </w:rPr>
            </w:pPr>
          </w:p>
          <w:p w14:paraId="6403F438" w14:textId="77777777" w:rsidR="007C3A73" w:rsidRPr="000A620F" w:rsidRDefault="007C3A73" w:rsidP="00DF5D5B">
            <w:pPr>
              <w:pStyle w:val="Maintext"/>
              <w:rPr>
                <w:rFonts w:asciiTheme="minorHAnsi" w:hAnsiTheme="minorHAnsi" w:cstheme="minorHAnsi"/>
                <w:sz w:val="24"/>
                <w:szCs w:val="24"/>
              </w:rPr>
            </w:pPr>
          </w:p>
          <w:p w14:paraId="198B3C3D" w14:textId="77777777" w:rsidR="007C3A73" w:rsidRPr="000A620F" w:rsidRDefault="007C3A73" w:rsidP="00DF5D5B">
            <w:pPr>
              <w:pStyle w:val="Maintext"/>
              <w:rPr>
                <w:rFonts w:asciiTheme="minorHAnsi" w:hAnsiTheme="minorHAnsi" w:cstheme="minorHAnsi"/>
                <w:sz w:val="24"/>
                <w:szCs w:val="24"/>
              </w:rPr>
            </w:pPr>
          </w:p>
          <w:p w14:paraId="4D6B9816" w14:textId="77777777" w:rsidR="007C3A73" w:rsidRPr="000A620F" w:rsidRDefault="007C3A73" w:rsidP="00DF5D5B">
            <w:pPr>
              <w:pStyle w:val="Maintext"/>
              <w:rPr>
                <w:rFonts w:asciiTheme="minorHAnsi" w:hAnsiTheme="minorHAnsi" w:cstheme="minorHAnsi"/>
                <w:sz w:val="24"/>
                <w:szCs w:val="24"/>
              </w:rPr>
            </w:pPr>
          </w:p>
          <w:p w14:paraId="75297255" w14:textId="77777777" w:rsidR="007C3A73" w:rsidRPr="000A620F" w:rsidRDefault="007C3A73" w:rsidP="00DF5D5B">
            <w:pPr>
              <w:pStyle w:val="Maintext"/>
              <w:rPr>
                <w:rFonts w:asciiTheme="minorHAnsi" w:hAnsiTheme="minorHAnsi" w:cstheme="minorHAnsi"/>
                <w:sz w:val="24"/>
                <w:szCs w:val="24"/>
              </w:rPr>
            </w:pPr>
          </w:p>
          <w:p w14:paraId="11F746CF" w14:textId="3A735385" w:rsidR="007C3A73" w:rsidRPr="000A620F" w:rsidRDefault="007C3A73" w:rsidP="007C3A73">
            <w:pPr>
              <w:pStyle w:val="Maintext"/>
              <w:jc w:val="center"/>
              <w:rPr>
                <w:rFonts w:asciiTheme="minorHAnsi" w:hAnsiTheme="minorHAnsi" w:cstheme="minorHAnsi"/>
                <w:sz w:val="24"/>
                <w:szCs w:val="24"/>
              </w:rPr>
            </w:pPr>
            <w:r w:rsidRPr="000A620F">
              <w:rPr>
                <w:rFonts w:asciiTheme="minorHAnsi" w:hAnsiTheme="minorHAnsi" w:cstheme="minorHAnsi"/>
                <w:sz w:val="24"/>
                <w:szCs w:val="24"/>
              </w:rPr>
              <w:t>H</w:t>
            </w:r>
          </w:p>
        </w:tc>
        <w:tc>
          <w:tcPr>
            <w:tcW w:w="254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309E2B1" w14:textId="77777777" w:rsidR="00B243B4" w:rsidRPr="000A620F" w:rsidRDefault="00B243B4" w:rsidP="00B243B4">
            <w:pPr>
              <w:ind w:left="360" w:hanging="360"/>
              <w:rPr>
                <w:rFonts w:asciiTheme="minorHAnsi" w:hAnsiTheme="minorHAnsi" w:cstheme="minorHAnsi"/>
                <w:color w:val="000000"/>
                <w:szCs w:val="24"/>
              </w:rPr>
            </w:pPr>
            <w:r w:rsidRPr="000A620F">
              <w:rPr>
                <w:rFonts w:asciiTheme="minorHAnsi" w:hAnsiTheme="minorHAnsi" w:cstheme="minorHAnsi"/>
                <w:color w:val="000000"/>
                <w:szCs w:val="24"/>
              </w:rPr>
              <w:t>Current government guidance is being followed.  This will include:</w:t>
            </w:r>
          </w:p>
          <w:p w14:paraId="5D4AA778" w14:textId="77777777" w:rsidR="00B243B4" w:rsidRPr="000A620F" w:rsidRDefault="00B243B4" w:rsidP="00B243B4">
            <w:pPr>
              <w:pStyle w:val="ListParagraph"/>
              <w:numPr>
                <w:ilvl w:val="0"/>
                <w:numId w:val="56"/>
              </w:numPr>
              <w:spacing w:line="252" w:lineRule="auto"/>
              <w:rPr>
                <w:rFonts w:asciiTheme="minorHAnsi" w:hAnsiTheme="minorHAnsi" w:cstheme="minorHAnsi"/>
                <w:color w:val="auto"/>
                <w:sz w:val="24"/>
                <w:szCs w:val="24"/>
              </w:rPr>
            </w:pPr>
            <w:r w:rsidRPr="000A620F">
              <w:rPr>
                <w:rFonts w:asciiTheme="minorHAnsi" w:hAnsiTheme="minorHAnsi" w:cstheme="minorHAnsi"/>
                <w:sz w:val="24"/>
                <w:szCs w:val="24"/>
              </w:rPr>
              <w:t xml:space="preserve">Risk assessments are completed for each EHCP student, </w:t>
            </w:r>
            <w:proofErr w:type="gramStart"/>
            <w:r w:rsidRPr="000A620F">
              <w:rPr>
                <w:rFonts w:asciiTheme="minorHAnsi" w:hAnsiTheme="minorHAnsi" w:cstheme="minorHAnsi"/>
                <w:sz w:val="24"/>
                <w:szCs w:val="24"/>
              </w:rPr>
              <w:t>taking into account</w:t>
            </w:r>
            <w:proofErr w:type="gramEnd"/>
            <w:r w:rsidRPr="000A620F">
              <w:rPr>
                <w:rFonts w:asciiTheme="minorHAnsi" w:hAnsiTheme="minorHAnsi" w:cstheme="minorHAnsi"/>
                <w:sz w:val="24"/>
                <w:szCs w:val="24"/>
              </w:rPr>
              <w:t xml:space="preserve"> the wishes of the student and their parents on a case-by-case basis.  An informed decision will be made about the suitability and safety of EHCP students returning to school.  Those students classed as medically vulnerable will require additional advice from Public Health England. </w:t>
            </w:r>
          </w:p>
          <w:p w14:paraId="14079A83" w14:textId="77777777" w:rsidR="00B243B4" w:rsidRPr="000A620F" w:rsidRDefault="00B243B4" w:rsidP="00B243B4">
            <w:pPr>
              <w:pStyle w:val="ListParagraph"/>
              <w:numPr>
                <w:ilvl w:val="0"/>
                <w:numId w:val="56"/>
              </w:numPr>
              <w:autoSpaceDE w:val="0"/>
              <w:autoSpaceDN w:val="0"/>
              <w:spacing w:after="0" w:line="240" w:lineRule="auto"/>
              <w:rPr>
                <w:rFonts w:asciiTheme="minorHAnsi" w:hAnsiTheme="minorHAnsi" w:cstheme="minorHAnsi"/>
                <w:color w:val="auto"/>
                <w:sz w:val="24"/>
                <w:szCs w:val="24"/>
              </w:rPr>
            </w:pPr>
            <w:r w:rsidRPr="000A620F">
              <w:rPr>
                <w:rFonts w:asciiTheme="minorHAnsi" w:hAnsiTheme="minorHAnsi" w:cstheme="minorHAnsi"/>
                <w:sz w:val="24"/>
                <w:szCs w:val="24"/>
              </w:rPr>
              <w:t>Annual reviews to continue within framework timescales – telephone/video meetings to be offered.</w:t>
            </w:r>
          </w:p>
          <w:p w14:paraId="02BF46FF" w14:textId="7B596B25" w:rsidR="00B243B4" w:rsidRPr="000A620F" w:rsidRDefault="00B243B4" w:rsidP="00B243B4">
            <w:pPr>
              <w:pStyle w:val="ListParagraph"/>
              <w:numPr>
                <w:ilvl w:val="0"/>
                <w:numId w:val="56"/>
              </w:numPr>
              <w:autoSpaceDE w:val="0"/>
              <w:autoSpaceDN w:val="0"/>
              <w:spacing w:after="0" w:line="240" w:lineRule="auto"/>
              <w:rPr>
                <w:rFonts w:asciiTheme="minorHAnsi" w:hAnsiTheme="minorHAnsi" w:cstheme="minorHAnsi"/>
                <w:color w:val="auto"/>
                <w:sz w:val="24"/>
                <w:szCs w:val="24"/>
              </w:rPr>
            </w:pPr>
            <w:r w:rsidRPr="000A620F">
              <w:rPr>
                <w:rFonts w:asciiTheme="minorHAnsi" w:hAnsiTheme="minorHAnsi" w:cstheme="minorHAnsi"/>
                <w:sz w:val="24"/>
                <w:szCs w:val="24"/>
              </w:rPr>
              <w:t xml:space="preserve">Teaching Assistants will be allocated a timetable to support a specific EHCP student, or combination of EHCP students in the same year group bubble.  Teaching Assistants will need to sanitise before and after supporting a student.  </w:t>
            </w:r>
          </w:p>
          <w:p w14:paraId="7F1348F9" w14:textId="1D1283D4" w:rsidR="00B243B4" w:rsidRPr="000A620F" w:rsidRDefault="00B243B4" w:rsidP="00B243B4">
            <w:pPr>
              <w:pStyle w:val="ListParagraph"/>
              <w:numPr>
                <w:ilvl w:val="0"/>
                <w:numId w:val="56"/>
              </w:numPr>
              <w:autoSpaceDE w:val="0"/>
              <w:autoSpaceDN w:val="0"/>
              <w:spacing w:after="0" w:line="240" w:lineRule="auto"/>
              <w:rPr>
                <w:rFonts w:asciiTheme="minorHAnsi" w:hAnsiTheme="minorHAnsi" w:cstheme="minorHAnsi"/>
                <w:color w:val="auto"/>
                <w:sz w:val="24"/>
                <w:szCs w:val="24"/>
              </w:rPr>
            </w:pPr>
            <w:r w:rsidRPr="000A620F">
              <w:rPr>
                <w:rFonts w:asciiTheme="minorHAnsi" w:hAnsiTheme="minorHAnsi" w:cstheme="minorHAnsi"/>
                <w:sz w:val="24"/>
                <w:szCs w:val="24"/>
              </w:rPr>
              <w:t>Teaching Assistants</w:t>
            </w:r>
            <w:r w:rsidRPr="000A620F">
              <w:rPr>
                <w:rFonts w:asciiTheme="minorHAnsi" w:hAnsiTheme="minorHAnsi" w:cstheme="minorHAnsi"/>
                <w:sz w:val="24"/>
                <w:szCs w:val="24"/>
                <w:lang w:val="en-US"/>
              </w:rPr>
              <w:t xml:space="preserve"> can lead social distanced group work under guidance from class </w:t>
            </w:r>
            <w:proofErr w:type="gramStart"/>
            <w:r w:rsidRPr="000A620F">
              <w:rPr>
                <w:rFonts w:asciiTheme="minorHAnsi" w:hAnsiTheme="minorHAnsi" w:cstheme="minorHAnsi"/>
                <w:sz w:val="24"/>
                <w:szCs w:val="24"/>
                <w:lang w:val="en-US"/>
              </w:rPr>
              <w:t>teacher, or</w:t>
            </w:r>
            <w:proofErr w:type="gramEnd"/>
            <w:r w:rsidRPr="000A620F">
              <w:rPr>
                <w:rFonts w:asciiTheme="minorHAnsi" w:hAnsiTheme="minorHAnsi" w:cstheme="minorHAnsi"/>
                <w:sz w:val="24"/>
                <w:szCs w:val="24"/>
                <w:lang w:val="en-US"/>
              </w:rPr>
              <w:t xml:space="preserve"> have responsibility for a differentiated row.  Seating plans </w:t>
            </w:r>
            <w:r w:rsidR="00A7249E" w:rsidRPr="000A620F">
              <w:rPr>
                <w:rFonts w:asciiTheme="minorHAnsi" w:hAnsiTheme="minorHAnsi" w:cstheme="minorHAnsi"/>
                <w:sz w:val="24"/>
                <w:szCs w:val="24"/>
                <w:lang w:val="en-US"/>
              </w:rPr>
              <w:t>will be</w:t>
            </w:r>
            <w:r w:rsidRPr="000A620F">
              <w:rPr>
                <w:rFonts w:asciiTheme="minorHAnsi" w:hAnsiTheme="minorHAnsi" w:cstheme="minorHAnsi"/>
                <w:sz w:val="24"/>
                <w:szCs w:val="24"/>
                <w:lang w:val="en-US"/>
              </w:rPr>
              <w:t xml:space="preserve"> to reflect this to </w:t>
            </w:r>
            <w:proofErr w:type="spellStart"/>
            <w:r w:rsidRPr="000A620F">
              <w:rPr>
                <w:rFonts w:asciiTheme="minorHAnsi" w:hAnsiTheme="minorHAnsi" w:cstheme="minorHAnsi"/>
                <w:sz w:val="24"/>
                <w:szCs w:val="24"/>
                <w:lang w:val="en-US"/>
              </w:rPr>
              <w:t>minimise</w:t>
            </w:r>
            <w:proofErr w:type="spellEnd"/>
            <w:r w:rsidRPr="000A620F">
              <w:rPr>
                <w:rFonts w:asciiTheme="minorHAnsi" w:hAnsiTheme="minorHAnsi" w:cstheme="minorHAnsi"/>
                <w:sz w:val="24"/>
                <w:szCs w:val="24"/>
                <w:lang w:val="en-US"/>
              </w:rPr>
              <w:t xml:space="preserve"> student movement within the classroom.</w:t>
            </w:r>
          </w:p>
          <w:p w14:paraId="21E37C56" w14:textId="77777777" w:rsidR="00B243B4" w:rsidRPr="000A620F" w:rsidRDefault="00B243B4" w:rsidP="00B243B4">
            <w:pPr>
              <w:pStyle w:val="ListParagraph"/>
              <w:numPr>
                <w:ilvl w:val="0"/>
                <w:numId w:val="56"/>
              </w:numPr>
              <w:autoSpaceDE w:val="0"/>
              <w:autoSpaceDN w:val="0"/>
              <w:spacing w:after="0" w:line="240" w:lineRule="auto"/>
              <w:rPr>
                <w:rFonts w:asciiTheme="minorHAnsi" w:hAnsiTheme="minorHAnsi" w:cstheme="minorHAnsi"/>
                <w:color w:val="000000"/>
                <w:sz w:val="24"/>
                <w:szCs w:val="24"/>
              </w:rPr>
            </w:pPr>
            <w:r w:rsidRPr="000A620F">
              <w:rPr>
                <w:rFonts w:asciiTheme="minorHAnsi" w:hAnsiTheme="minorHAnsi" w:cstheme="minorHAnsi"/>
                <w:sz w:val="24"/>
                <w:szCs w:val="24"/>
              </w:rPr>
              <w:t>Teaching Assistants are</w:t>
            </w:r>
            <w:r w:rsidRPr="000A620F">
              <w:rPr>
                <w:rFonts w:asciiTheme="minorHAnsi" w:hAnsiTheme="minorHAnsi" w:cstheme="minorHAnsi"/>
                <w:sz w:val="24"/>
                <w:szCs w:val="24"/>
                <w:lang w:val="en-US"/>
              </w:rPr>
              <w:t xml:space="preserve"> currently attached to faculties so they could be deployed by FLs to deliver small group/HTLA interventions within the faculty, but not outside of their bubble.  Current social distancing guidance should be followed (1m+). </w:t>
            </w:r>
          </w:p>
          <w:p w14:paraId="2F25ADCF" w14:textId="2EDBE251" w:rsidR="00B243B4" w:rsidRPr="000A620F" w:rsidRDefault="00B243B4" w:rsidP="00B243B4">
            <w:pPr>
              <w:pStyle w:val="ListParagraph"/>
              <w:numPr>
                <w:ilvl w:val="0"/>
                <w:numId w:val="56"/>
              </w:numPr>
              <w:autoSpaceDE w:val="0"/>
              <w:autoSpaceDN w:val="0"/>
              <w:spacing w:after="0" w:line="240" w:lineRule="auto"/>
              <w:rPr>
                <w:rFonts w:asciiTheme="minorHAnsi" w:hAnsiTheme="minorHAnsi" w:cstheme="minorHAnsi"/>
                <w:sz w:val="24"/>
                <w:szCs w:val="24"/>
              </w:rPr>
            </w:pPr>
            <w:r w:rsidRPr="000A620F">
              <w:rPr>
                <w:rFonts w:asciiTheme="minorHAnsi" w:hAnsiTheme="minorHAnsi" w:cstheme="minorHAnsi"/>
                <w:sz w:val="24"/>
                <w:szCs w:val="24"/>
                <w:lang w:val="en-US"/>
              </w:rPr>
              <w:lastRenderedPageBreak/>
              <w:t xml:space="preserve">Reasonable </w:t>
            </w:r>
            <w:r w:rsidR="00E300B5" w:rsidRPr="000A620F">
              <w:rPr>
                <w:rFonts w:asciiTheme="minorHAnsi" w:hAnsiTheme="minorHAnsi" w:cstheme="minorHAnsi"/>
                <w:sz w:val="24"/>
                <w:szCs w:val="24"/>
                <w:lang w:val="en-US"/>
              </w:rPr>
              <w:t>endeavors</w:t>
            </w:r>
            <w:r w:rsidRPr="000A620F">
              <w:rPr>
                <w:rFonts w:asciiTheme="minorHAnsi" w:hAnsiTheme="minorHAnsi" w:cstheme="minorHAnsi"/>
                <w:sz w:val="24"/>
                <w:szCs w:val="24"/>
                <w:lang w:val="en-US"/>
              </w:rPr>
              <w:t xml:space="preserve"> will be followed – not all aspects of the EHCP will be deliverable, but reasonable attempts must be made. </w:t>
            </w:r>
          </w:p>
          <w:p w14:paraId="5389AB60" w14:textId="77777777" w:rsidR="00B243B4" w:rsidRPr="000A620F" w:rsidRDefault="00B243B4" w:rsidP="00B243B4">
            <w:pPr>
              <w:pStyle w:val="ListParagraph"/>
              <w:numPr>
                <w:ilvl w:val="0"/>
                <w:numId w:val="56"/>
              </w:numPr>
              <w:autoSpaceDE w:val="0"/>
              <w:autoSpaceDN w:val="0"/>
              <w:spacing w:after="0" w:line="240" w:lineRule="auto"/>
              <w:rPr>
                <w:rFonts w:asciiTheme="minorHAnsi" w:hAnsiTheme="minorHAnsi" w:cstheme="minorHAnsi"/>
                <w:sz w:val="24"/>
                <w:szCs w:val="24"/>
              </w:rPr>
            </w:pPr>
            <w:r w:rsidRPr="000A620F">
              <w:rPr>
                <w:rFonts w:asciiTheme="minorHAnsi" w:hAnsiTheme="minorHAnsi" w:cstheme="minorHAnsi"/>
                <w:sz w:val="24"/>
                <w:szCs w:val="24"/>
                <w:lang w:val="en-US"/>
              </w:rPr>
              <w:t xml:space="preserve">Outreach work from external agencies can begin from September, </w:t>
            </w:r>
            <w:proofErr w:type="spellStart"/>
            <w:r w:rsidRPr="000A620F">
              <w:rPr>
                <w:rFonts w:asciiTheme="minorHAnsi" w:hAnsiTheme="minorHAnsi" w:cstheme="minorHAnsi"/>
                <w:sz w:val="24"/>
                <w:szCs w:val="24"/>
                <w:lang w:val="en-US"/>
              </w:rPr>
              <w:t>prioritising</w:t>
            </w:r>
            <w:proofErr w:type="spellEnd"/>
            <w:r w:rsidRPr="000A620F">
              <w:rPr>
                <w:rFonts w:asciiTheme="minorHAnsi" w:hAnsiTheme="minorHAnsi" w:cstheme="minorHAnsi"/>
                <w:sz w:val="24"/>
                <w:szCs w:val="24"/>
                <w:lang w:val="en-US"/>
              </w:rPr>
              <w:t xml:space="preserve"> those students who did not have transition process (with </w:t>
            </w:r>
            <w:proofErr w:type="spellStart"/>
            <w:r w:rsidRPr="000A620F">
              <w:rPr>
                <w:rFonts w:asciiTheme="minorHAnsi" w:hAnsiTheme="minorHAnsi" w:cstheme="minorHAnsi"/>
                <w:sz w:val="24"/>
                <w:szCs w:val="24"/>
                <w:lang w:val="en-US"/>
              </w:rPr>
              <w:t>Ladywood</w:t>
            </w:r>
            <w:proofErr w:type="spellEnd"/>
            <w:r w:rsidRPr="000A620F">
              <w:rPr>
                <w:rFonts w:asciiTheme="minorHAnsi" w:hAnsiTheme="minorHAnsi" w:cstheme="minorHAnsi"/>
                <w:sz w:val="24"/>
                <w:szCs w:val="24"/>
                <w:lang w:val="en-US"/>
              </w:rPr>
              <w:t xml:space="preserve">). </w:t>
            </w:r>
          </w:p>
          <w:p w14:paraId="63805F29" w14:textId="77777777" w:rsidR="00B243B4" w:rsidRPr="000A620F" w:rsidRDefault="00B243B4" w:rsidP="00B243B4">
            <w:pPr>
              <w:pStyle w:val="ListParagraph"/>
              <w:numPr>
                <w:ilvl w:val="0"/>
                <w:numId w:val="56"/>
              </w:numPr>
              <w:autoSpaceDE w:val="0"/>
              <w:autoSpaceDN w:val="0"/>
              <w:spacing w:after="0" w:line="240" w:lineRule="auto"/>
              <w:rPr>
                <w:rFonts w:asciiTheme="minorHAnsi" w:hAnsiTheme="minorHAnsi" w:cstheme="minorHAnsi"/>
                <w:color w:val="auto"/>
                <w:sz w:val="24"/>
                <w:szCs w:val="24"/>
              </w:rPr>
            </w:pPr>
            <w:r w:rsidRPr="000A620F">
              <w:rPr>
                <w:rFonts w:asciiTheme="minorHAnsi" w:hAnsiTheme="minorHAnsi" w:cstheme="minorHAnsi"/>
                <w:sz w:val="24"/>
                <w:szCs w:val="24"/>
              </w:rPr>
              <w:t xml:space="preserve">Teaching Assistants </w:t>
            </w:r>
            <w:r w:rsidRPr="000A620F">
              <w:rPr>
                <w:rFonts w:asciiTheme="minorHAnsi" w:hAnsiTheme="minorHAnsi" w:cstheme="minorHAnsi"/>
                <w:sz w:val="24"/>
                <w:szCs w:val="24"/>
                <w:lang w:val="en-US"/>
              </w:rPr>
              <w:t xml:space="preserve">led individual ‘catch-up’ sessions will be delivered each evening to students within the same bubble that the </w:t>
            </w:r>
            <w:r w:rsidRPr="000A620F">
              <w:rPr>
                <w:rFonts w:asciiTheme="minorHAnsi" w:hAnsiTheme="minorHAnsi" w:cstheme="minorHAnsi"/>
                <w:sz w:val="24"/>
                <w:szCs w:val="24"/>
              </w:rPr>
              <w:t>Teaching Assistants have been working</w:t>
            </w:r>
          </w:p>
          <w:p w14:paraId="4ECF8734" w14:textId="77777777" w:rsidR="00B243B4" w:rsidRPr="000A620F" w:rsidRDefault="00B243B4" w:rsidP="00B243B4">
            <w:pPr>
              <w:pStyle w:val="ListParagraph"/>
              <w:numPr>
                <w:ilvl w:val="0"/>
                <w:numId w:val="56"/>
              </w:numPr>
              <w:spacing w:after="0" w:line="240" w:lineRule="auto"/>
              <w:rPr>
                <w:rFonts w:asciiTheme="minorHAnsi" w:hAnsiTheme="minorHAnsi" w:cstheme="minorHAnsi"/>
                <w:color w:val="000000"/>
                <w:sz w:val="24"/>
                <w:szCs w:val="24"/>
              </w:rPr>
            </w:pPr>
            <w:r w:rsidRPr="000A620F">
              <w:rPr>
                <w:rFonts w:asciiTheme="minorHAnsi" w:hAnsiTheme="minorHAnsi" w:cstheme="minorHAnsi"/>
                <w:sz w:val="24"/>
                <w:szCs w:val="24"/>
              </w:rPr>
              <w:t>Arrangements are in place to ensure that this cohort is tracked and supported effectively.</w:t>
            </w:r>
          </w:p>
          <w:p w14:paraId="0A82B188" w14:textId="77777777" w:rsidR="00B243B4" w:rsidRPr="000A620F" w:rsidRDefault="00B243B4" w:rsidP="00B243B4">
            <w:pPr>
              <w:numPr>
                <w:ilvl w:val="0"/>
                <w:numId w:val="56"/>
              </w:numPr>
              <w:rPr>
                <w:rFonts w:asciiTheme="minorHAnsi" w:hAnsiTheme="minorHAnsi" w:cstheme="minorHAnsi"/>
                <w:color w:val="000000"/>
                <w:szCs w:val="24"/>
              </w:rPr>
            </w:pPr>
            <w:r w:rsidRPr="000A620F">
              <w:rPr>
                <w:rFonts w:asciiTheme="minorHAnsi" w:hAnsiTheme="minorHAnsi" w:cstheme="minorHAnsi"/>
                <w:color w:val="000000"/>
                <w:szCs w:val="24"/>
              </w:rPr>
              <w:t>Efforts continue to improve the attendance of vulnerable students and those from disadvantaged backgrounds.</w:t>
            </w:r>
          </w:p>
          <w:p w14:paraId="52E16780" w14:textId="77777777" w:rsidR="00B243B4" w:rsidRPr="000A620F" w:rsidRDefault="00B243B4" w:rsidP="00B243B4">
            <w:pPr>
              <w:numPr>
                <w:ilvl w:val="0"/>
                <w:numId w:val="56"/>
              </w:numPr>
              <w:rPr>
                <w:rFonts w:asciiTheme="minorHAnsi" w:hAnsiTheme="minorHAnsi" w:cstheme="minorHAnsi"/>
                <w:color w:val="000000"/>
                <w:szCs w:val="24"/>
              </w:rPr>
            </w:pPr>
            <w:r w:rsidRPr="000A620F">
              <w:rPr>
                <w:rFonts w:asciiTheme="minorHAnsi" w:hAnsiTheme="minorHAnsi" w:cstheme="minorHAnsi"/>
                <w:color w:val="000000"/>
                <w:szCs w:val="24"/>
              </w:rPr>
              <w:t>Regular contact is made with key groups of students as prioritised by the Academy. This is outlined in the Academy’s safeguarding documentation.</w:t>
            </w:r>
          </w:p>
          <w:p w14:paraId="2C4C8313" w14:textId="77777777" w:rsidR="00B243B4" w:rsidRPr="000A620F" w:rsidRDefault="00B243B4" w:rsidP="00B243B4">
            <w:pPr>
              <w:numPr>
                <w:ilvl w:val="0"/>
                <w:numId w:val="56"/>
              </w:numPr>
              <w:rPr>
                <w:rFonts w:asciiTheme="minorHAnsi" w:hAnsiTheme="minorHAnsi" w:cstheme="minorHAnsi"/>
                <w:color w:val="000000"/>
                <w:szCs w:val="24"/>
              </w:rPr>
            </w:pPr>
            <w:r w:rsidRPr="000A620F">
              <w:rPr>
                <w:rFonts w:asciiTheme="minorHAnsi" w:hAnsiTheme="minorHAnsi" w:cstheme="minorHAnsi"/>
                <w:color w:val="000000"/>
                <w:szCs w:val="24"/>
              </w:rPr>
              <w:t>Gaps in learning are assessed and addressed in teachers’ planning.</w:t>
            </w:r>
          </w:p>
          <w:p w14:paraId="0E4D471F" w14:textId="77777777" w:rsidR="00B243B4" w:rsidRPr="000A620F" w:rsidRDefault="00B243B4" w:rsidP="00B243B4">
            <w:pPr>
              <w:pStyle w:val="ListParagraph"/>
              <w:numPr>
                <w:ilvl w:val="0"/>
                <w:numId w:val="56"/>
              </w:numPr>
              <w:spacing w:after="120" w:line="240" w:lineRule="auto"/>
              <w:rPr>
                <w:rFonts w:asciiTheme="minorHAnsi" w:hAnsiTheme="minorHAnsi" w:cstheme="minorHAnsi"/>
                <w:color w:val="auto"/>
                <w:sz w:val="24"/>
                <w:szCs w:val="24"/>
              </w:rPr>
            </w:pPr>
            <w:r w:rsidRPr="000A620F">
              <w:rPr>
                <w:rFonts w:asciiTheme="minorHAnsi" w:hAnsiTheme="minorHAnsi" w:cstheme="minorHAnsi"/>
                <w:sz w:val="24"/>
                <w:szCs w:val="24"/>
              </w:rPr>
              <w:t>Home and remote learning is continuing and is calibrated to complement in-Academy learning and address gaps identified.  The development of Essa Live! will allow for this to be facilitated at home, outside of usual school hours.</w:t>
            </w:r>
          </w:p>
          <w:p w14:paraId="45AE3439" w14:textId="77777777" w:rsidR="00B243B4" w:rsidRPr="000A620F" w:rsidRDefault="00B243B4" w:rsidP="00B243B4">
            <w:pPr>
              <w:pStyle w:val="ListParagraph"/>
              <w:numPr>
                <w:ilvl w:val="0"/>
                <w:numId w:val="56"/>
              </w:numPr>
              <w:spacing w:after="0" w:line="240" w:lineRule="auto"/>
              <w:rPr>
                <w:rFonts w:asciiTheme="minorHAnsi" w:hAnsiTheme="minorHAnsi" w:cstheme="minorHAnsi"/>
                <w:color w:val="000000"/>
                <w:sz w:val="24"/>
                <w:szCs w:val="24"/>
              </w:rPr>
            </w:pPr>
            <w:r w:rsidRPr="000A620F">
              <w:rPr>
                <w:rFonts w:asciiTheme="minorHAnsi" w:hAnsiTheme="minorHAnsi" w:cstheme="minorHAnsi"/>
                <w:sz w:val="24"/>
                <w:szCs w:val="24"/>
              </w:rPr>
              <w:t>A member of the Academy’s administrative team is tasked with ensuring that students eligible for free Academy meals receive free meals when in Academy and continue to receive vouchers/Academy meals when not in Academy.</w:t>
            </w:r>
          </w:p>
          <w:p w14:paraId="47163EE1" w14:textId="77777777" w:rsidR="00B243B4" w:rsidRPr="000A620F" w:rsidRDefault="00B243B4" w:rsidP="00B243B4">
            <w:pPr>
              <w:pStyle w:val="ListParagraph"/>
              <w:numPr>
                <w:ilvl w:val="0"/>
                <w:numId w:val="56"/>
              </w:numPr>
              <w:spacing w:after="0" w:line="240" w:lineRule="auto"/>
              <w:rPr>
                <w:rFonts w:asciiTheme="minorHAnsi" w:hAnsiTheme="minorHAnsi" w:cstheme="minorHAnsi"/>
                <w:sz w:val="24"/>
                <w:szCs w:val="24"/>
              </w:rPr>
            </w:pPr>
            <w:r w:rsidRPr="000A620F">
              <w:rPr>
                <w:rFonts w:asciiTheme="minorHAnsi" w:hAnsiTheme="minorHAnsi" w:cstheme="minorHAnsi"/>
                <w:sz w:val="24"/>
                <w:szCs w:val="24"/>
              </w:rPr>
              <w:t>Food hampers are being provided in instances in hardship vouchers have not been available.</w:t>
            </w:r>
          </w:p>
          <w:p w14:paraId="5E16888D" w14:textId="3B772537" w:rsidR="0005566E" w:rsidRPr="000A620F" w:rsidRDefault="00B243B4" w:rsidP="00B243B4">
            <w:pPr>
              <w:pStyle w:val="ListParagraph"/>
              <w:numPr>
                <w:ilvl w:val="0"/>
                <w:numId w:val="0"/>
              </w:numPr>
              <w:spacing w:after="120" w:line="240" w:lineRule="auto"/>
              <w:ind w:left="227"/>
              <w:rPr>
                <w:rFonts w:asciiTheme="minorHAnsi" w:hAnsiTheme="minorHAnsi" w:cstheme="minorHAnsi"/>
                <w:sz w:val="24"/>
                <w:szCs w:val="24"/>
              </w:rPr>
            </w:pPr>
            <w:r w:rsidRPr="000A620F">
              <w:rPr>
                <w:rFonts w:asciiTheme="minorHAnsi" w:hAnsiTheme="minorHAnsi" w:cstheme="minorHAnsi"/>
                <w:sz w:val="24"/>
                <w:szCs w:val="24"/>
              </w:rPr>
              <w:t xml:space="preserve">The Academy will continue to monitor the </w:t>
            </w:r>
            <w:proofErr w:type="spellStart"/>
            <w:r w:rsidRPr="000A620F">
              <w:rPr>
                <w:rFonts w:asciiTheme="minorHAnsi" w:hAnsiTheme="minorHAnsi" w:cstheme="minorHAnsi"/>
                <w:sz w:val="24"/>
                <w:szCs w:val="24"/>
              </w:rPr>
              <w:t>Edenred</w:t>
            </w:r>
            <w:proofErr w:type="spellEnd"/>
            <w:r w:rsidRPr="000A620F">
              <w:rPr>
                <w:rFonts w:asciiTheme="minorHAnsi" w:hAnsiTheme="minorHAnsi" w:cstheme="minorHAnsi"/>
                <w:sz w:val="24"/>
                <w:szCs w:val="24"/>
              </w:rPr>
              <w:t xml:space="preserve"> voucher scheme and address issues raised by parents.</w:t>
            </w:r>
          </w:p>
        </w:tc>
        <w:tc>
          <w:tcPr>
            <w:tcW w:w="30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B304B37" w14:textId="77777777" w:rsidR="00ED7D9C" w:rsidRPr="000A620F" w:rsidRDefault="00ED7D9C" w:rsidP="0072588A">
            <w:pPr>
              <w:pStyle w:val="Maintext"/>
              <w:jc w:val="center"/>
              <w:rPr>
                <w:rFonts w:asciiTheme="minorHAnsi" w:hAnsiTheme="minorHAnsi" w:cstheme="minorHAnsi"/>
                <w:sz w:val="24"/>
                <w:szCs w:val="24"/>
              </w:rPr>
            </w:pPr>
          </w:p>
          <w:p w14:paraId="47EB6F13" w14:textId="77777777" w:rsidR="006D7563" w:rsidRPr="000A620F" w:rsidRDefault="006D7563" w:rsidP="0072588A">
            <w:pPr>
              <w:pStyle w:val="Maintext"/>
              <w:jc w:val="center"/>
              <w:rPr>
                <w:rFonts w:asciiTheme="minorHAnsi" w:hAnsiTheme="minorHAnsi" w:cstheme="minorHAnsi"/>
                <w:sz w:val="24"/>
                <w:szCs w:val="24"/>
              </w:rPr>
            </w:pPr>
          </w:p>
          <w:p w14:paraId="5D7DC28C" w14:textId="77777777" w:rsidR="006D7563" w:rsidRPr="000A620F" w:rsidRDefault="006D7563" w:rsidP="0072588A">
            <w:pPr>
              <w:pStyle w:val="Maintext"/>
              <w:jc w:val="center"/>
              <w:rPr>
                <w:rFonts w:asciiTheme="minorHAnsi" w:hAnsiTheme="minorHAnsi" w:cstheme="minorHAnsi"/>
                <w:sz w:val="24"/>
                <w:szCs w:val="24"/>
              </w:rPr>
            </w:pPr>
          </w:p>
          <w:p w14:paraId="7DCC2D90" w14:textId="77777777" w:rsidR="006D7563" w:rsidRPr="000A620F" w:rsidRDefault="006D7563" w:rsidP="0072588A">
            <w:pPr>
              <w:pStyle w:val="Maintext"/>
              <w:jc w:val="center"/>
              <w:rPr>
                <w:rFonts w:asciiTheme="minorHAnsi" w:hAnsiTheme="minorHAnsi" w:cstheme="minorHAnsi"/>
                <w:sz w:val="24"/>
                <w:szCs w:val="24"/>
              </w:rPr>
            </w:pPr>
          </w:p>
          <w:p w14:paraId="2B4DF403" w14:textId="77777777" w:rsidR="006D7563" w:rsidRPr="000A620F" w:rsidRDefault="006D7563" w:rsidP="0072588A">
            <w:pPr>
              <w:pStyle w:val="Maintext"/>
              <w:jc w:val="center"/>
              <w:rPr>
                <w:rFonts w:asciiTheme="minorHAnsi" w:hAnsiTheme="minorHAnsi" w:cstheme="minorHAnsi"/>
                <w:sz w:val="24"/>
                <w:szCs w:val="24"/>
              </w:rPr>
            </w:pPr>
          </w:p>
          <w:p w14:paraId="218171AD" w14:textId="6896EF5A" w:rsidR="006D7563" w:rsidRPr="000A620F" w:rsidRDefault="006D7563" w:rsidP="0072588A">
            <w:pPr>
              <w:pStyle w:val="Maintext"/>
              <w:jc w:val="center"/>
              <w:rPr>
                <w:rFonts w:asciiTheme="minorHAnsi" w:hAnsiTheme="minorHAnsi" w:cstheme="minorHAnsi"/>
                <w:sz w:val="24"/>
                <w:szCs w:val="24"/>
              </w:rPr>
            </w:pPr>
            <w:r w:rsidRPr="000A620F">
              <w:rPr>
                <w:rFonts w:asciiTheme="minorHAnsi" w:hAnsiTheme="minorHAnsi" w:cstheme="minorHAnsi"/>
                <w:sz w:val="24"/>
                <w:szCs w:val="24"/>
              </w:rPr>
              <w:t>Y</w:t>
            </w:r>
          </w:p>
        </w:tc>
        <w:tc>
          <w:tcPr>
            <w:tcW w:w="559"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DF2B543" w14:textId="77777777" w:rsidR="00ED7D9C" w:rsidRPr="000A620F" w:rsidRDefault="00ED7D9C" w:rsidP="001555E7">
            <w:pPr>
              <w:pStyle w:val="ListParagraph"/>
              <w:numPr>
                <w:ilvl w:val="0"/>
                <w:numId w:val="0"/>
              </w:numPr>
              <w:spacing w:after="0" w:line="240" w:lineRule="auto"/>
              <w:ind w:left="360"/>
              <w:rPr>
                <w:rFonts w:asciiTheme="minorHAnsi" w:hAnsiTheme="minorHAnsi" w:cstheme="minorHAnsi"/>
                <w:sz w:val="24"/>
                <w:szCs w:val="24"/>
              </w:rPr>
            </w:pPr>
          </w:p>
        </w:tc>
        <w:tc>
          <w:tcPr>
            <w:tcW w:w="32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7FE2291" w14:textId="77777777" w:rsidR="00ED7D9C" w:rsidRPr="000A620F" w:rsidRDefault="00ED7D9C" w:rsidP="00DF5D5B">
            <w:pPr>
              <w:pStyle w:val="Maintext"/>
              <w:rPr>
                <w:rFonts w:asciiTheme="minorHAnsi" w:hAnsiTheme="minorHAnsi" w:cstheme="minorHAnsi"/>
                <w:sz w:val="24"/>
                <w:szCs w:val="24"/>
              </w:rPr>
            </w:pPr>
          </w:p>
          <w:p w14:paraId="3DAF7F97" w14:textId="77777777" w:rsidR="000C4B1F" w:rsidRPr="000A620F" w:rsidRDefault="000C4B1F" w:rsidP="00DF5D5B">
            <w:pPr>
              <w:pStyle w:val="Maintext"/>
              <w:rPr>
                <w:rFonts w:asciiTheme="minorHAnsi" w:hAnsiTheme="minorHAnsi" w:cstheme="minorHAnsi"/>
                <w:sz w:val="24"/>
                <w:szCs w:val="24"/>
              </w:rPr>
            </w:pPr>
          </w:p>
          <w:p w14:paraId="79CBDD51" w14:textId="77777777" w:rsidR="000C4B1F" w:rsidRPr="000A620F" w:rsidRDefault="000C4B1F" w:rsidP="00DF5D5B">
            <w:pPr>
              <w:pStyle w:val="Maintext"/>
              <w:rPr>
                <w:rFonts w:asciiTheme="minorHAnsi" w:hAnsiTheme="minorHAnsi" w:cstheme="minorHAnsi"/>
                <w:sz w:val="24"/>
                <w:szCs w:val="24"/>
              </w:rPr>
            </w:pPr>
          </w:p>
          <w:p w14:paraId="36221DAF" w14:textId="77777777" w:rsidR="000C4B1F" w:rsidRPr="000A620F" w:rsidRDefault="000C4B1F" w:rsidP="00DF5D5B">
            <w:pPr>
              <w:pStyle w:val="Maintext"/>
              <w:rPr>
                <w:rFonts w:asciiTheme="minorHAnsi" w:hAnsiTheme="minorHAnsi" w:cstheme="minorHAnsi"/>
                <w:sz w:val="24"/>
                <w:szCs w:val="24"/>
              </w:rPr>
            </w:pPr>
          </w:p>
          <w:p w14:paraId="14FCA698" w14:textId="77777777" w:rsidR="000C4B1F" w:rsidRPr="000A620F" w:rsidRDefault="000C4B1F" w:rsidP="00DF5D5B">
            <w:pPr>
              <w:pStyle w:val="Maintext"/>
              <w:rPr>
                <w:rFonts w:asciiTheme="minorHAnsi" w:hAnsiTheme="minorHAnsi" w:cstheme="minorHAnsi"/>
                <w:sz w:val="24"/>
                <w:szCs w:val="24"/>
              </w:rPr>
            </w:pPr>
          </w:p>
          <w:p w14:paraId="6320CD1D" w14:textId="41D6CE47" w:rsidR="000C4B1F" w:rsidRPr="000A620F" w:rsidRDefault="007C3A73" w:rsidP="000C4B1F">
            <w:pPr>
              <w:pStyle w:val="Maintext"/>
              <w:jc w:val="center"/>
              <w:rPr>
                <w:rFonts w:asciiTheme="minorHAnsi" w:hAnsiTheme="minorHAnsi" w:cstheme="minorHAnsi"/>
                <w:sz w:val="24"/>
                <w:szCs w:val="24"/>
              </w:rPr>
            </w:pPr>
            <w:r w:rsidRPr="000A620F">
              <w:rPr>
                <w:rFonts w:asciiTheme="minorHAnsi" w:hAnsiTheme="minorHAnsi" w:cstheme="minorHAnsi"/>
                <w:sz w:val="24"/>
                <w:szCs w:val="24"/>
              </w:rPr>
              <w:t>L</w:t>
            </w:r>
          </w:p>
        </w:tc>
      </w:tr>
      <w:tr w:rsidR="0000649D" w:rsidRPr="000A620F" w14:paraId="2DA87A80" w14:textId="77777777" w:rsidTr="001555E7">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00"/>
            <w:vAlign w:val="center"/>
          </w:tcPr>
          <w:p w14:paraId="392A7A74" w14:textId="1D6C9E2F" w:rsidR="00ED7D9C" w:rsidRPr="000A620F" w:rsidRDefault="00ED7D9C" w:rsidP="00D121F5">
            <w:pPr>
              <w:pStyle w:val="Maintext"/>
              <w:rPr>
                <w:rFonts w:asciiTheme="minorHAnsi" w:hAnsiTheme="minorHAnsi" w:cstheme="minorHAnsi"/>
                <w:sz w:val="24"/>
                <w:szCs w:val="24"/>
              </w:rPr>
            </w:pPr>
            <w:r w:rsidRPr="000A620F">
              <w:rPr>
                <w:rFonts w:asciiTheme="minorHAnsi" w:hAnsiTheme="minorHAnsi" w:cstheme="minorHAnsi"/>
                <w:b/>
                <w:bCs/>
                <w:sz w:val="24"/>
                <w:szCs w:val="24"/>
              </w:rPr>
              <w:lastRenderedPageBreak/>
              <w:t xml:space="preserve">5.2 Managing the </w:t>
            </w:r>
            <w:r w:rsidR="00535352" w:rsidRPr="000A620F">
              <w:rPr>
                <w:rFonts w:asciiTheme="minorHAnsi" w:hAnsiTheme="minorHAnsi" w:cstheme="minorHAnsi"/>
                <w:b/>
                <w:bCs/>
                <w:sz w:val="24"/>
                <w:szCs w:val="24"/>
              </w:rPr>
              <w:t>Academy</w:t>
            </w:r>
            <w:r w:rsidRPr="000A620F">
              <w:rPr>
                <w:rFonts w:asciiTheme="minorHAnsi" w:hAnsiTheme="minorHAnsi" w:cstheme="minorHAnsi"/>
                <w:b/>
                <w:bCs/>
                <w:sz w:val="24"/>
                <w:szCs w:val="24"/>
              </w:rPr>
              <w:t xml:space="preserve"> lifecycle</w:t>
            </w:r>
          </w:p>
        </w:tc>
      </w:tr>
      <w:tr w:rsidR="0000649D" w:rsidRPr="000A620F" w14:paraId="7F6C622F" w14:textId="77777777" w:rsidTr="0005566E">
        <w:trPr>
          <w:cnfStyle w:val="000000100000" w:firstRow="0" w:lastRow="0" w:firstColumn="0" w:lastColumn="0" w:oddVBand="0" w:evenVBand="0" w:oddHBand="1" w:evenHBand="0" w:firstRowFirstColumn="0" w:firstRowLastColumn="0" w:lastRowFirstColumn="0" w:lastRowLastColumn="0"/>
          <w:trHeight w:val="1030"/>
        </w:trPr>
        <w:tc>
          <w:tcPr>
            <w:tcW w:w="96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370497B" w14:textId="5A352934" w:rsidR="00ED7D9C" w:rsidRPr="000A620F" w:rsidRDefault="00ED7D9C" w:rsidP="00DF5D5B">
            <w:pPr>
              <w:rPr>
                <w:rFonts w:asciiTheme="minorHAnsi" w:hAnsiTheme="minorHAnsi" w:cstheme="minorHAnsi"/>
                <w:b/>
                <w:bCs/>
                <w:color w:val="000000" w:themeColor="text1"/>
                <w:szCs w:val="24"/>
              </w:rPr>
            </w:pPr>
            <w:r w:rsidRPr="000A620F">
              <w:rPr>
                <w:rFonts w:asciiTheme="minorHAnsi" w:hAnsiTheme="minorHAnsi" w:cstheme="minorHAnsi"/>
                <w:b/>
                <w:bCs/>
                <w:color w:val="000000" w:themeColor="text1"/>
                <w:szCs w:val="24"/>
              </w:rPr>
              <w:t xml:space="preserve">Limited progress with the </w:t>
            </w:r>
            <w:r w:rsidR="00535352" w:rsidRPr="000A620F">
              <w:rPr>
                <w:rFonts w:asciiTheme="minorHAnsi" w:hAnsiTheme="minorHAnsi" w:cstheme="minorHAnsi"/>
                <w:b/>
                <w:bCs/>
                <w:color w:val="000000" w:themeColor="text1"/>
                <w:szCs w:val="24"/>
              </w:rPr>
              <w:t>Academy</w:t>
            </w:r>
            <w:r w:rsidRPr="000A620F">
              <w:rPr>
                <w:rFonts w:asciiTheme="minorHAnsi" w:hAnsiTheme="minorHAnsi" w:cstheme="minorHAnsi"/>
                <w:b/>
                <w:bCs/>
                <w:color w:val="000000" w:themeColor="text1"/>
                <w:szCs w:val="24"/>
              </w:rPr>
              <w:t xml:space="preserve">’s calendar and work plan because of COVID-19 measures </w:t>
            </w:r>
          </w:p>
        </w:tc>
        <w:tc>
          <w:tcPr>
            <w:tcW w:w="30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62A9FDA" w14:textId="77777777" w:rsidR="00ED7D9C" w:rsidRPr="000A620F" w:rsidRDefault="00ED7D9C" w:rsidP="00DF5D5B">
            <w:pPr>
              <w:pStyle w:val="Maintext"/>
              <w:rPr>
                <w:rFonts w:asciiTheme="minorHAnsi" w:hAnsiTheme="minorHAnsi" w:cstheme="minorHAnsi"/>
                <w:sz w:val="24"/>
                <w:szCs w:val="24"/>
              </w:rPr>
            </w:pPr>
          </w:p>
          <w:p w14:paraId="11091B13" w14:textId="77777777" w:rsidR="007C3A73" w:rsidRPr="000A620F" w:rsidRDefault="007C3A73" w:rsidP="00DF5D5B">
            <w:pPr>
              <w:pStyle w:val="Maintext"/>
              <w:rPr>
                <w:rFonts w:asciiTheme="minorHAnsi" w:hAnsiTheme="minorHAnsi" w:cstheme="minorHAnsi"/>
                <w:sz w:val="24"/>
                <w:szCs w:val="24"/>
              </w:rPr>
            </w:pPr>
          </w:p>
          <w:p w14:paraId="75BFCA5F" w14:textId="256071B5" w:rsidR="007C3A73" w:rsidRPr="000A620F" w:rsidRDefault="007C3A73" w:rsidP="007C3A73">
            <w:pPr>
              <w:pStyle w:val="Maintext"/>
              <w:jc w:val="center"/>
              <w:rPr>
                <w:rFonts w:asciiTheme="minorHAnsi" w:hAnsiTheme="minorHAnsi" w:cstheme="minorHAnsi"/>
                <w:sz w:val="24"/>
                <w:szCs w:val="24"/>
              </w:rPr>
            </w:pPr>
            <w:r w:rsidRPr="000A620F">
              <w:rPr>
                <w:rFonts w:asciiTheme="minorHAnsi" w:hAnsiTheme="minorHAnsi" w:cstheme="minorHAnsi"/>
                <w:sz w:val="24"/>
                <w:szCs w:val="24"/>
              </w:rPr>
              <w:t>L</w:t>
            </w:r>
          </w:p>
        </w:tc>
        <w:tc>
          <w:tcPr>
            <w:tcW w:w="254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19579AD" w14:textId="77777777" w:rsidR="00ED7D9C" w:rsidRPr="000A620F" w:rsidRDefault="00ED7D9C" w:rsidP="0005566E">
            <w:pPr>
              <w:pStyle w:val="ListParagraph"/>
              <w:numPr>
                <w:ilvl w:val="0"/>
                <w:numId w:val="43"/>
              </w:numPr>
              <w:spacing w:before="120" w:after="120" w:line="240" w:lineRule="auto"/>
              <w:rPr>
                <w:rFonts w:asciiTheme="minorHAnsi" w:hAnsiTheme="minorHAnsi" w:cstheme="minorHAnsi"/>
                <w:sz w:val="24"/>
                <w:szCs w:val="24"/>
              </w:rPr>
            </w:pPr>
            <w:r w:rsidRPr="000A620F">
              <w:rPr>
                <w:rFonts w:asciiTheme="minorHAnsi" w:hAnsiTheme="minorHAnsi" w:cstheme="minorHAnsi"/>
                <w:sz w:val="24"/>
                <w:szCs w:val="24"/>
              </w:rPr>
              <w:t>Senior Leadership Team (SLT) and staff work plans to include short- and medium-term planning.</w:t>
            </w:r>
          </w:p>
          <w:p w14:paraId="051BC865" w14:textId="77777777" w:rsidR="00ED7D9C" w:rsidRPr="000A620F" w:rsidRDefault="00ED7D9C" w:rsidP="0005566E">
            <w:pPr>
              <w:pStyle w:val="ListParagraph"/>
              <w:numPr>
                <w:ilvl w:val="0"/>
                <w:numId w:val="43"/>
              </w:numPr>
              <w:spacing w:after="0" w:line="240" w:lineRule="auto"/>
              <w:rPr>
                <w:rFonts w:asciiTheme="minorHAnsi" w:hAnsiTheme="minorHAnsi" w:cstheme="minorHAnsi"/>
                <w:sz w:val="24"/>
                <w:szCs w:val="24"/>
              </w:rPr>
            </w:pPr>
            <w:r w:rsidRPr="000A620F">
              <w:rPr>
                <w:rFonts w:asciiTheme="minorHAnsi" w:hAnsiTheme="minorHAnsi" w:cstheme="minorHAnsi"/>
                <w:sz w:val="24"/>
                <w:szCs w:val="24"/>
              </w:rPr>
              <w:t>Curriculum plans and timetable for September 2020 completed.</w:t>
            </w:r>
          </w:p>
          <w:p w14:paraId="50A3295D" w14:textId="77777777" w:rsidR="0005566E" w:rsidRPr="000A620F" w:rsidRDefault="0005566E" w:rsidP="0005566E">
            <w:pPr>
              <w:pStyle w:val="ListParagraph"/>
              <w:numPr>
                <w:ilvl w:val="0"/>
                <w:numId w:val="43"/>
              </w:numPr>
              <w:spacing w:before="120" w:after="120" w:line="240" w:lineRule="auto"/>
              <w:rPr>
                <w:rFonts w:asciiTheme="minorHAnsi" w:hAnsiTheme="minorHAnsi" w:cstheme="minorHAnsi"/>
                <w:sz w:val="24"/>
                <w:szCs w:val="24"/>
              </w:rPr>
            </w:pPr>
            <w:r w:rsidRPr="000A620F">
              <w:rPr>
                <w:rFonts w:asciiTheme="minorHAnsi" w:hAnsiTheme="minorHAnsi" w:cstheme="minorHAnsi"/>
                <w:sz w:val="24"/>
                <w:szCs w:val="24"/>
              </w:rPr>
              <w:t>There is regular and effective liaison with the destination institutions (</w:t>
            </w:r>
            <w:proofErr w:type="gramStart"/>
            <w:r w:rsidRPr="000A620F">
              <w:rPr>
                <w:rFonts w:asciiTheme="minorHAnsi" w:hAnsiTheme="minorHAnsi" w:cstheme="minorHAnsi"/>
                <w:sz w:val="24"/>
                <w:szCs w:val="24"/>
              </w:rPr>
              <w:t>e.g.</w:t>
            </w:r>
            <w:proofErr w:type="gramEnd"/>
            <w:r w:rsidRPr="000A620F">
              <w:rPr>
                <w:rFonts w:asciiTheme="minorHAnsi" w:hAnsiTheme="minorHAnsi" w:cstheme="minorHAnsi"/>
                <w:sz w:val="24"/>
                <w:szCs w:val="24"/>
              </w:rPr>
              <w:t xml:space="preserve"> secondary Academy, post-16 providers, universities, apprenticeship providers) to assist with students’ transition.</w:t>
            </w:r>
          </w:p>
          <w:p w14:paraId="5AF8AD99" w14:textId="02B45AFA" w:rsidR="0005566E" w:rsidRPr="000A620F" w:rsidRDefault="0005566E" w:rsidP="0005566E">
            <w:pPr>
              <w:pStyle w:val="ListParagraph"/>
              <w:numPr>
                <w:ilvl w:val="0"/>
                <w:numId w:val="43"/>
              </w:numPr>
              <w:spacing w:after="0" w:line="240" w:lineRule="auto"/>
              <w:rPr>
                <w:rFonts w:asciiTheme="minorHAnsi" w:hAnsiTheme="minorHAnsi" w:cstheme="minorHAnsi"/>
                <w:sz w:val="24"/>
                <w:szCs w:val="24"/>
              </w:rPr>
            </w:pPr>
            <w:r w:rsidRPr="000A620F">
              <w:rPr>
                <w:rFonts w:asciiTheme="minorHAnsi" w:hAnsiTheme="minorHAnsi" w:cstheme="minorHAnsi"/>
                <w:sz w:val="24"/>
                <w:szCs w:val="24"/>
              </w:rPr>
              <w:t xml:space="preserve">Virtual tours of the Academy will be available for parents and students </w:t>
            </w:r>
            <w:r w:rsidR="007E1E7C" w:rsidRPr="000A620F">
              <w:rPr>
                <w:rFonts w:asciiTheme="minorHAnsi" w:hAnsiTheme="minorHAnsi" w:cstheme="minorHAnsi"/>
                <w:sz w:val="24"/>
                <w:szCs w:val="24"/>
              </w:rPr>
              <w:t xml:space="preserve">are </w:t>
            </w:r>
            <w:r w:rsidR="003B1907" w:rsidRPr="000A620F">
              <w:rPr>
                <w:rFonts w:asciiTheme="minorHAnsi" w:hAnsiTheme="minorHAnsi" w:cstheme="minorHAnsi"/>
                <w:sz w:val="24"/>
                <w:szCs w:val="24"/>
              </w:rPr>
              <w:t>being planned</w:t>
            </w:r>
          </w:p>
        </w:tc>
        <w:tc>
          <w:tcPr>
            <w:tcW w:w="30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C2A7897" w14:textId="77777777" w:rsidR="00FC4446" w:rsidRPr="000A620F" w:rsidRDefault="00FC4446" w:rsidP="00FC4446">
            <w:pPr>
              <w:pStyle w:val="Maintext"/>
              <w:jc w:val="center"/>
              <w:rPr>
                <w:rFonts w:asciiTheme="minorHAnsi" w:hAnsiTheme="minorHAnsi" w:cstheme="minorHAnsi"/>
                <w:sz w:val="24"/>
                <w:szCs w:val="24"/>
              </w:rPr>
            </w:pPr>
          </w:p>
          <w:p w14:paraId="23C7BC87" w14:textId="77777777" w:rsidR="00FC4446" w:rsidRPr="000A620F" w:rsidRDefault="00FC4446" w:rsidP="00FC4446">
            <w:pPr>
              <w:pStyle w:val="Maintext"/>
              <w:jc w:val="center"/>
              <w:rPr>
                <w:rFonts w:asciiTheme="minorHAnsi" w:hAnsiTheme="minorHAnsi" w:cstheme="minorHAnsi"/>
                <w:sz w:val="24"/>
                <w:szCs w:val="24"/>
              </w:rPr>
            </w:pPr>
          </w:p>
          <w:p w14:paraId="1128A7FE" w14:textId="5460E1EA" w:rsidR="00ED7D9C" w:rsidRPr="000A620F" w:rsidRDefault="000C4B1F" w:rsidP="00FC4446">
            <w:pPr>
              <w:pStyle w:val="Maintext"/>
              <w:jc w:val="center"/>
              <w:rPr>
                <w:rFonts w:asciiTheme="minorHAnsi" w:hAnsiTheme="minorHAnsi" w:cstheme="minorHAnsi"/>
                <w:sz w:val="24"/>
                <w:szCs w:val="24"/>
              </w:rPr>
            </w:pPr>
            <w:r w:rsidRPr="000A620F">
              <w:rPr>
                <w:rFonts w:asciiTheme="minorHAnsi" w:hAnsiTheme="minorHAnsi" w:cstheme="minorHAnsi"/>
                <w:sz w:val="24"/>
                <w:szCs w:val="24"/>
              </w:rPr>
              <w:t>Y</w:t>
            </w:r>
          </w:p>
        </w:tc>
        <w:tc>
          <w:tcPr>
            <w:tcW w:w="559"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FC173D8" w14:textId="77777777" w:rsidR="00ED7D9C" w:rsidRPr="000A620F" w:rsidRDefault="00ED7D9C" w:rsidP="00FC4446">
            <w:pPr>
              <w:pStyle w:val="ListParagraph"/>
              <w:numPr>
                <w:ilvl w:val="0"/>
                <w:numId w:val="0"/>
              </w:numPr>
              <w:spacing w:after="0" w:line="240" w:lineRule="auto"/>
              <w:ind w:left="360"/>
              <w:jc w:val="center"/>
              <w:rPr>
                <w:rFonts w:asciiTheme="minorHAnsi" w:hAnsiTheme="minorHAnsi" w:cstheme="minorHAnsi"/>
                <w:sz w:val="24"/>
                <w:szCs w:val="24"/>
              </w:rPr>
            </w:pPr>
          </w:p>
        </w:tc>
        <w:tc>
          <w:tcPr>
            <w:tcW w:w="32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053B514" w14:textId="77777777" w:rsidR="00FC4446" w:rsidRPr="000A620F" w:rsidRDefault="00FC4446" w:rsidP="00DF5D5B">
            <w:pPr>
              <w:pStyle w:val="Maintext"/>
              <w:rPr>
                <w:rFonts w:asciiTheme="minorHAnsi" w:hAnsiTheme="minorHAnsi" w:cstheme="minorHAnsi"/>
                <w:sz w:val="24"/>
                <w:szCs w:val="24"/>
              </w:rPr>
            </w:pPr>
          </w:p>
          <w:p w14:paraId="0FE4D7B4" w14:textId="77777777" w:rsidR="00FC4446" w:rsidRPr="000A620F" w:rsidRDefault="00FC4446" w:rsidP="00DF5D5B">
            <w:pPr>
              <w:pStyle w:val="Maintext"/>
              <w:rPr>
                <w:rFonts w:asciiTheme="minorHAnsi" w:hAnsiTheme="minorHAnsi" w:cstheme="minorHAnsi"/>
                <w:sz w:val="24"/>
                <w:szCs w:val="24"/>
              </w:rPr>
            </w:pPr>
          </w:p>
          <w:p w14:paraId="1B8604A1" w14:textId="165682CE" w:rsidR="00ED7D9C" w:rsidRPr="000A620F" w:rsidRDefault="000C4B1F" w:rsidP="007E1E7C">
            <w:pPr>
              <w:pStyle w:val="Maintext"/>
              <w:jc w:val="center"/>
              <w:rPr>
                <w:rFonts w:asciiTheme="minorHAnsi" w:hAnsiTheme="minorHAnsi" w:cstheme="minorHAnsi"/>
                <w:sz w:val="24"/>
                <w:szCs w:val="24"/>
              </w:rPr>
            </w:pPr>
            <w:r w:rsidRPr="000A620F">
              <w:rPr>
                <w:rFonts w:asciiTheme="minorHAnsi" w:hAnsiTheme="minorHAnsi" w:cstheme="minorHAnsi"/>
                <w:sz w:val="24"/>
                <w:szCs w:val="24"/>
              </w:rPr>
              <w:t>L</w:t>
            </w:r>
          </w:p>
        </w:tc>
      </w:tr>
    </w:tbl>
    <w:p w14:paraId="5ACA1BF0" w14:textId="681A818F" w:rsidR="00ED7D9C" w:rsidRPr="000A620F" w:rsidRDefault="00ED7D9C" w:rsidP="00ED7D9C">
      <w:pPr>
        <w:rPr>
          <w:rFonts w:asciiTheme="minorHAnsi" w:hAnsiTheme="minorHAnsi" w:cstheme="minorHAnsi"/>
          <w:color w:val="000000" w:themeColor="text1"/>
          <w:sz w:val="16"/>
          <w:szCs w:val="16"/>
        </w:rPr>
      </w:pPr>
    </w:p>
    <w:tbl>
      <w:tblPr>
        <w:tblStyle w:val="LightGrid"/>
        <w:tblW w:w="50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545"/>
        <w:gridCol w:w="971"/>
        <w:gridCol w:w="20"/>
        <w:gridCol w:w="6807"/>
        <w:gridCol w:w="990"/>
        <w:gridCol w:w="1392"/>
        <w:gridCol w:w="28"/>
        <w:gridCol w:w="1195"/>
        <w:gridCol w:w="81"/>
      </w:tblGrid>
      <w:tr w:rsidR="00920CBD" w:rsidRPr="000A620F" w14:paraId="5D93880B" w14:textId="77777777" w:rsidTr="00891C89">
        <w:trPr>
          <w:gridAfter w:val="1"/>
          <w:cnfStyle w:val="100000000000" w:firstRow="1" w:lastRow="0" w:firstColumn="0" w:lastColumn="0" w:oddVBand="0" w:evenVBand="0" w:oddHBand="0" w:evenHBand="0" w:firstRowFirstColumn="0" w:firstRowLastColumn="0" w:lastRowFirstColumn="0" w:lastRowLastColumn="0"/>
          <w:wAfter w:w="29" w:type="pct"/>
          <w:trHeight w:val="567"/>
        </w:trPr>
        <w:tc>
          <w:tcPr>
            <w:tcW w:w="4971" w:type="pct"/>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00"/>
            <w:vAlign w:val="center"/>
          </w:tcPr>
          <w:p w14:paraId="169E9A56" w14:textId="77777777" w:rsidR="00ED7D9C" w:rsidRPr="000A620F" w:rsidRDefault="00ED7D9C" w:rsidP="00DF5D5B">
            <w:pPr>
              <w:rPr>
                <w:rFonts w:asciiTheme="minorHAnsi" w:hAnsiTheme="minorHAnsi" w:cstheme="minorHAnsi"/>
                <w:b w:val="0"/>
                <w:bCs w:val="0"/>
                <w:color w:val="000000" w:themeColor="text1"/>
                <w:szCs w:val="24"/>
              </w:rPr>
            </w:pPr>
            <w:r w:rsidRPr="000A620F">
              <w:rPr>
                <w:rFonts w:asciiTheme="minorHAnsi" w:hAnsiTheme="minorHAnsi" w:cstheme="minorHAnsi"/>
                <w:color w:val="000000" w:themeColor="text1"/>
                <w:szCs w:val="24"/>
              </w:rPr>
              <w:t>6. Operational issues</w:t>
            </w:r>
            <w:bookmarkEnd w:id="12"/>
          </w:p>
        </w:tc>
      </w:tr>
      <w:tr w:rsidR="00920CBD" w:rsidRPr="000A620F" w14:paraId="41FA6878" w14:textId="77777777" w:rsidTr="00891C89">
        <w:trPr>
          <w:gridAfter w:val="1"/>
          <w:cnfStyle w:val="000000100000" w:firstRow="0" w:lastRow="0" w:firstColumn="0" w:lastColumn="0" w:oddVBand="0" w:evenVBand="0" w:oddHBand="1" w:evenHBand="0" w:firstRowFirstColumn="0" w:firstRowLastColumn="0" w:lastRowFirstColumn="0" w:lastRowLastColumn="0"/>
          <w:wAfter w:w="29" w:type="pct"/>
          <w:trHeight w:val="1113"/>
        </w:trPr>
        <w:tc>
          <w:tcPr>
            <w:tcW w:w="907" w:type="pct"/>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FFFF00"/>
            <w:vAlign w:val="center"/>
          </w:tcPr>
          <w:p w14:paraId="7FD6EDAD" w14:textId="77777777" w:rsidR="00ED7D9C" w:rsidRPr="000A620F" w:rsidRDefault="00ED7D9C" w:rsidP="00920CBD">
            <w:pPr>
              <w:rPr>
                <w:rFonts w:asciiTheme="minorHAnsi" w:hAnsiTheme="minorHAnsi" w:cstheme="minorHAnsi"/>
                <w:b/>
                <w:bCs/>
                <w:color w:val="000000" w:themeColor="text1"/>
                <w:szCs w:val="24"/>
              </w:rPr>
            </w:pPr>
            <w:bookmarkStart w:id="14" w:name="_Toc39315826"/>
            <w:r w:rsidRPr="000A620F">
              <w:rPr>
                <w:rFonts w:asciiTheme="minorHAnsi" w:hAnsiTheme="minorHAnsi" w:cstheme="minorHAnsi"/>
                <w:b/>
                <w:bCs/>
                <w:color w:val="000000" w:themeColor="text1"/>
                <w:szCs w:val="24"/>
              </w:rPr>
              <w:t>Risk Concern</w:t>
            </w:r>
          </w:p>
        </w:tc>
        <w:tc>
          <w:tcPr>
            <w:tcW w:w="353" w:type="pct"/>
            <w:gridSpan w:val="2"/>
            <w:tcBorders>
              <w:top w:val="single" w:sz="4" w:space="0" w:color="7F7F7F" w:themeColor="text1" w:themeTint="80"/>
              <w:left w:val="nil"/>
              <w:bottom w:val="single" w:sz="4" w:space="0" w:color="7F7F7F" w:themeColor="text1" w:themeTint="80"/>
              <w:right w:val="nil"/>
            </w:tcBorders>
            <w:shd w:val="clear" w:color="auto" w:fill="FFFF00"/>
            <w:vAlign w:val="center"/>
          </w:tcPr>
          <w:p w14:paraId="73690453" w14:textId="77777777" w:rsidR="00ED7D9C" w:rsidRPr="000A620F" w:rsidRDefault="00ED7D9C" w:rsidP="00920CBD">
            <w:pPr>
              <w:pStyle w:val="Maintext"/>
              <w:rPr>
                <w:rFonts w:asciiTheme="minorHAnsi" w:hAnsiTheme="minorHAnsi" w:cstheme="minorHAnsi"/>
                <w:b/>
                <w:sz w:val="24"/>
                <w:szCs w:val="24"/>
              </w:rPr>
            </w:pPr>
            <w:r w:rsidRPr="000A620F">
              <w:rPr>
                <w:rFonts w:asciiTheme="minorHAnsi" w:hAnsiTheme="minorHAnsi" w:cstheme="minorHAnsi"/>
                <w:b/>
                <w:sz w:val="24"/>
                <w:szCs w:val="24"/>
              </w:rPr>
              <w:t>Risk rating Prior to Action</w:t>
            </w:r>
          </w:p>
        </w:tc>
        <w:tc>
          <w:tcPr>
            <w:tcW w:w="2426" w:type="pct"/>
            <w:tcBorders>
              <w:top w:val="single" w:sz="4" w:space="0" w:color="7F7F7F" w:themeColor="text1" w:themeTint="80"/>
              <w:left w:val="nil"/>
              <w:bottom w:val="single" w:sz="4" w:space="0" w:color="7F7F7F" w:themeColor="text1" w:themeTint="80"/>
              <w:right w:val="nil"/>
            </w:tcBorders>
            <w:shd w:val="clear" w:color="auto" w:fill="FFFF00"/>
            <w:vAlign w:val="center"/>
          </w:tcPr>
          <w:p w14:paraId="1ED7D55F" w14:textId="77777777" w:rsidR="00ED7D9C" w:rsidRPr="000A620F" w:rsidRDefault="00ED7D9C" w:rsidP="00920CBD">
            <w:pPr>
              <w:spacing w:before="120" w:after="120"/>
              <w:rPr>
                <w:rFonts w:asciiTheme="minorHAnsi" w:hAnsiTheme="minorHAnsi" w:cstheme="minorHAnsi"/>
                <w:b/>
                <w:color w:val="000000" w:themeColor="text1"/>
                <w:szCs w:val="24"/>
              </w:rPr>
            </w:pPr>
            <w:r w:rsidRPr="000A620F">
              <w:rPr>
                <w:rFonts w:asciiTheme="minorHAnsi" w:hAnsiTheme="minorHAnsi" w:cstheme="minorHAnsi"/>
                <w:b/>
                <w:color w:val="000000" w:themeColor="text1"/>
                <w:szCs w:val="24"/>
              </w:rPr>
              <w:t>Control Measures (CM)</w:t>
            </w:r>
          </w:p>
        </w:tc>
        <w:tc>
          <w:tcPr>
            <w:tcW w:w="353" w:type="pct"/>
            <w:tcBorders>
              <w:top w:val="single" w:sz="4" w:space="0" w:color="7F7F7F" w:themeColor="text1" w:themeTint="80"/>
              <w:left w:val="nil"/>
              <w:bottom w:val="single" w:sz="4" w:space="0" w:color="7F7F7F" w:themeColor="text1" w:themeTint="80"/>
              <w:right w:val="nil"/>
            </w:tcBorders>
            <w:shd w:val="clear" w:color="auto" w:fill="FFFF00"/>
            <w:vAlign w:val="center"/>
          </w:tcPr>
          <w:p w14:paraId="592162AB" w14:textId="77777777" w:rsidR="00ED7D9C" w:rsidRPr="000A620F" w:rsidRDefault="00ED7D9C" w:rsidP="00920CBD">
            <w:pPr>
              <w:pStyle w:val="Maintext"/>
              <w:rPr>
                <w:rFonts w:asciiTheme="minorHAnsi" w:hAnsiTheme="minorHAnsi" w:cstheme="minorHAnsi"/>
                <w:b/>
                <w:sz w:val="24"/>
                <w:szCs w:val="24"/>
              </w:rPr>
            </w:pPr>
            <w:r w:rsidRPr="000A620F">
              <w:rPr>
                <w:rFonts w:asciiTheme="minorHAnsi" w:hAnsiTheme="minorHAnsi" w:cstheme="minorHAnsi"/>
                <w:b/>
                <w:sz w:val="24"/>
                <w:szCs w:val="24"/>
              </w:rPr>
              <w:t>CM in place (Y/N)</w:t>
            </w:r>
          </w:p>
        </w:tc>
        <w:tc>
          <w:tcPr>
            <w:tcW w:w="506" w:type="pct"/>
            <w:gridSpan w:val="2"/>
            <w:tcBorders>
              <w:top w:val="single" w:sz="4" w:space="0" w:color="7F7F7F" w:themeColor="text1" w:themeTint="80"/>
              <w:left w:val="nil"/>
              <w:bottom w:val="single" w:sz="4" w:space="0" w:color="7F7F7F" w:themeColor="text1" w:themeTint="80"/>
              <w:right w:val="nil"/>
            </w:tcBorders>
            <w:shd w:val="clear" w:color="auto" w:fill="FFFF00"/>
            <w:vAlign w:val="center"/>
          </w:tcPr>
          <w:p w14:paraId="70D32D0F" w14:textId="77777777" w:rsidR="00ED7D9C" w:rsidRPr="000A620F" w:rsidRDefault="00ED7D9C" w:rsidP="00920CBD">
            <w:pPr>
              <w:ind w:left="170" w:hanging="170"/>
              <w:rPr>
                <w:rFonts w:asciiTheme="minorHAnsi" w:hAnsiTheme="minorHAnsi" w:cstheme="minorHAnsi"/>
                <w:b/>
                <w:color w:val="000000" w:themeColor="text1"/>
                <w:szCs w:val="24"/>
              </w:rPr>
            </w:pPr>
            <w:r w:rsidRPr="000A620F">
              <w:rPr>
                <w:rFonts w:asciiTheme="minorHAnsi" w:hAnsiTheme="minorHAnsi" w:cstheme="minorHAnsi"/>
                <w:b/>
                <w:color w:val="000000" w:themeColor="text1"/>
                <w:szCs w:val="24"/>
              </w:rPr>
              <w:t>Further Actions / Comments</w:t>
            </w:r>
          </w:p>
        </w:tc>
        <w:tc>
          <w:tcPr>
            <w:tcW w:w="426" w:type="pct"/>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FFFF00"/>
            <w:vAlign w:val="center"/>
          </w:tcPr>
          <w:p w14:paraId="70748AB6" w14:textId="77777777" w:rsidR="00ED7D9C" w:rsidRPr="000A620F" w:rsidRDefault="00ED7D9C" w:rsidP="00920CBD">
            <w:pPr>
              <w:pStyle w:val="Maintext"/>
              <w:rPr>
                <w:rFonts w:asciiTheme="minorHAnsi" w:hAnsiTheme="minorHAnsi" w:cstheme="minorHAnsi"/>
                <w:b/>
                <w:sz w:val="24"/>
                <w:szCs w:val="24"/>
              </w:rPr>
            </w:pPr>
            <w:r w:rsidRPr="000A620F">
              <w:rPr>
                <w:rFonts w:asciiTheme="minorHAnsi" w:hAnsiTheme="minorHAnsi" w:cstheme="minorHAnsi"/>
                <w:b/>
                <w:sz w:val="24"/>
                <w:szCs w:val="24"/>
              </w:rPr>
              <w:t>Residual Risk rating</w:t>
            </w:r>
          </w:p>
        </w:tc>
      </w:tr>
      <w:tr w:rsidR="00920CBD" w:rsidRPr="000A620F" w14:paraId="4E32B2E8" w14:textId="77777777" w:rsidTr="00891C89">
        <w:trPr>
          <w:gridAfter w:val="1"/>
          <w:cnfStyle w:val="000000010000" w:firstRow="0" w:lastRow="0" w:firstColumn="0" w:lastColumn="0" w:oddVBand="0" w:evenVBand="0" w:oddHBand="0" w:evenHBand="1" w:firstRowFirstColumn="0" w:firstRowLastColumn="0" w:lastRowFirstColumn="0" w:lastRowLastColumn="0"/>
          <w:wAfter w:w="29" w:type="pct"/>
          <w:trHeight w:val="431"/>
        </w:trPr>
        <w:tc>
          <w:tcPr>
            <w:tcW w:w="4971" w:type="pct"/>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00"/>
            <w:vAlign w:val="center"/>
          </w:tcPr>
          <w:p w14:paraId="3E86A347" w14:textId="77777777" w:rsidR="00ED7D9C" w:rsidRPr="000A620F" w:rsidRDefault="00ED7D9C" w:rsidP="00DF5D5B">
            <w:pPr>
              <w:rPr>
                <w:rFonts w:asciiTheme="minorHAnsi" w:hAnsiTheme="minorHAnsi" w:cstheme="minorHAnsi"/>
                <w:b/>
                <w:bCs/>
                <w:color w:val="000000" w:themeColor="text1"/>
                <w:szCs w:val="24"/>
              </w:rPr>
            </w:pPr>
            <w:r w:rsidRPr="000A620F">
              <w:rPr>
                <w:rFonts w:asciiTheme="minorHAnsi" w:hAnsiTheme="minorHAnsi" w:cstheme="minorHAnsi"/>
                <w:b/>
                <w:bCs/>
                <w:color w:val="000000" w:themeColor="text1"/>
                <w:szCs w:val="24"/>
              </w:rPr>
              <w:t>6.1 Review of fire procedures</w:t>
            </w:r>
            <w:bookmarkEnd w:id="14"/>
          </w:p>
        </w:tc>
      </w:tr>
      <w:tr w:rsidR="0000649D" w:rsidRPr="000A620F" w14:paraId="58E2BF0A" w14:textId="77777777" w:rsidTr="00891C89">
        <w:trPr>
          <w:gridAfter w:val="1"/>
          <w:cnfStyle w:val="000000100000" w:firstRow="0" w:lastRow="0" w:firstColumn="0" w:lastColumn="0" w:oddVBand="0" w:evenVBand="0" w:oddHBand="1" w:evenHBand="0" w:firstRowFirstColumn="0" w:firstRowLastColumn="0" w:lastRowFirstColumn="0" w:lastRowLastColumn="0"/>
          <w:wAfter w:w="29" w:type="pct"/>
          <w:trHeight w:val="2387"/>
        </w:trPr>
        <w:tc>
          <w:tcPr>
            <w:tcW w:w="90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0A065F80" w14:textId="77777777" w:rsidR="00ED7D9C" w:rsidRPr="000A620F" w:rsidRDefault="00ED7D9C" w:rsidP="00DF5D5B">
            <w:pPr>
              <w:rPr>
                <w:rFonts w:asciiTheme="minorHAnsi" w:hAnsiTheme="minorHAnsi" w:cstheme="minorHAnsi"/>
                <w:b/>
                <w:bCs/>
                <w:color w:val="000000" w:themeColor="text1"/>
                <w:szCs w:val="24"/>
              </w:rPr>
            </w:pPr>
            <w:r w:rsidRPr="000A620F">
              <w:rPr>
                <w:rFonts w:asciiTheme="minorHAnsi" w:hAnsiTheme="minorHAnsi" w:cstheme="minorHAnsi"/>
                <w:b/>
                <w:bCs/>
                <w:color w:val="000000" w:themeColor="text1"/>
                <w:szCs w:val="24"/>
              </w:rPr>
              <w:t>Fire procedures are not appropriate to cover new arrangements</w:t>
            </w:r>
          </w:p>
        </w:tc>
        <w:tc>
          <w:tcPr>
            <w:tcW w:w="34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42492C74" w14:textId="77777777" w:rsidR="00ED7D9C" w:rsidRPr="000A620F" w:rsidRDefault="00ED7D9C" w:rsidP="00DF5D5B">
            <w:pPr>
              <w:pStyle w:val="Maintext"/>
              <w:rPr>
                <w:rFonts w:asciiTheme="minorHAnsi" w:hAnsiTheme="minorHAnsi" w:cstheme="minorHAnsi"/>
                <w:sz w:val="24"/>
                <w:szCs w:val="24"/>
              </w:rPr>
            </w:pPr>
          </w:p>
          <w:p w14:paraId="54A083B8" w14:textId="77777777" w:rsidR="007C3A73" w:rsidRPr="000A620F" w:rsidRDefault="007C3A73" w:rsidP="00DF5D5B">
            <w:pPr>
              <w:pStyle w:val="Maintext"/>
              <w:rPr>
                <w:rFonts w:asciiTheme="minorHAnsi" w:hAnsiTheme="minorHAnsi" w:cstheme="minorHAnsi"/>
                <w:sz w:val="24"/>
                <w:szCs w:val="24"/>
              </w:rPr>
            </w:pPr>
          </w:p>
          <w:p w14:paraId="2B53C2F3" w14:textId="77777777" w:rsidR="007C3A73" w:rsidRPr="000A620F" w:rsidRDefault="007C3A73" w:rsidP="00DF5D5B">
            <w:pPr>
              <w:pStyle w:val="Maintext"/>
              <w:rPr>
                <w:rFonts w:asciiTheme="minorHAnsi" w:hAnsiTheme="minorHAnsi" w:cstheme="minorHAnsi"/>
                <w:sz w:val="24"/>
                <w:szCs w:val="24"/>
              </w:rPr>
            </w:pPr>
          </w:p>
          <w:p w14:paraId="318A7696" w14:textId="476ABDD1" w:rsidR="007C3A73" w:rsidRPr="000A620F" w:rsidRDefault="007C3A73" w:rsidP="007C3A73">
            <w:pPr>
              <w:pStyle w:val="Maintext"/>
              <w:jc w:val="center"/>
              <w:rPr>
                <w:rFonts w:asciiTheme="minorHAnsi" w:hAnsiTheme="minorHAnsi" w:cstheme="minorHAnsi"/>
                <w:sz w:val="24"/>
                <w:szCs w:val="24"/>
              </w:rPr>
            </w:pPr>
            <w:r w:rsidRPr="000A620F">
              <w:rPr>
                <w:rFonts w:asciiTheme="minorHAnsi" w:hAnsiTheme="minorHAnsi" w:cstheme="minorHAnsi"/>
                <w:sz w:val="24"/>
                <w:szCs w:val="24"/>
              </w:rPr>
              <w:t>H</w:t>
            </w:r>
          </w:p>
        </w:tc>
        <w:tc>
          <w:tcPr>
            <w:tcW w:w="2433"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27F41E1A" w14:textId="77777777" w:rsidR="00ED7D9C" w:rsidRPr="000A620F" w:rsidRDefault="00ED7D9C" w:rsidP="0005566E">
            <w:pPr>
              <w:pStyle w:val="ListParagraph"/>
              <w:numPr>
                <w:ilvl w:val="0"/>
                <w:numId w:val="37"/>
              </w:numPr>
              <w:spacing w:after="120" w:line="240" w:lineRule="auto"/>
              <w:rPr>
                <w:rFonts w:asciiTheme="minorHAnsi" w:hAnsiTheme="minorHAnsi" w:cstheme="minorHAnsi"/>
                <w:sz w:val="24"/>
                <w:szCs w:val="24"/>
              </w:rPr>
            </w:pPr>
            <w:r w:rsidRPr="000A620F">
              <w:rPr>
                <w:rFonts w:asciiTheme="minorHAnsi" w:hAnsiTheme="minorHAnsi" w:cstheme="minorHAnsi"/>
                <w:sz w:val="24"/>
                <w:szCs w:val="24"/>
              </w:rPr>
              <w:t>Fire procedures have been reviewed and revised where required, due to:</w:t>
            </w:r>
          </w:p>
          <w:p w14:paraId="5B339B78" w14:textId="4C965B0A" w:rsidR="00ED7D9C" w:rsidRPr="000A620F" w:rsidRDefault="00ED7D9C" w:rsidP="0005566E">
            <w:pPr>
              <w:numPr>
                <w:ilvl w:val="1"/>
                <w:numId w:val="37"/>
              </w:numPr>
              <w:rPr>
                <w:rFonts w:asciiTheme="minorHAnsi" w:hAnsiTheme="minorHAnsi" w:cstheme="minorHAnsi"/>
                <w:color w:val="000000" w:themeColor="text1"/>
                <w:szCs w:val="24"/>
              </w:rPr>
            </w:pPr>
            <w:r w:rsidRPr="000A620F">
              <w:rPr>
                <w:rFonts w:asciiTheme="minorHAnsi" w:hAnsiTheme="minorHAnsi" w:cstheme="minorHAnsi"/>
                <w:color w:val="000000" w:themeColor="text1"/>
                <w:szCs w:val="24"/>
              </w:rPr>
              <w:t xml:space="preserve">Reduced numbers of </w:t>
            </w:r>
            <w:r w:rsidR="00535352" w:rsidRPr="000A620F">
              <w:rPr>
                <w:rFonts w:asciiTheme="minorHAnsi" w:hAnsiTheme="minorHAnsi" w:cstheme="minorHAnsi"/>
                <w:color w:val="000000" w:themeColor="text1"/>
                <w:szCs w:val="24"/>
              </w:rPr>
              <w:t>students</w:t>
            </w:r>
            <w:r w:rsidRPr="000A620F">
              <w:rPr>
                <w:rFonts w:asciiTheme="minorHAnsi" w:hAnsiTheme="minorHAnsi" w:cstheme="minorHAnsi"/>
                <w:color w:val="000000" w:themeColor="text1"/>
                <w:szCs w:val="24"/>
              </w:rPr>
              <w:t>/staff</w:t>
            </w:r>
          </w:p>
          <w:p w14:paraId="65E02422" w14:textId="77777777" w:rsidR="00ED7D9C" w:rsidRPr="000A620F" w:rsidRDefault="00ED7D9C" w:rsidP="0005566E">
            <w:pPr>
              <w:numPr>
                <w:ilvl w:val="1"/>
                <w:numId w:val="37"/>
              </w:numPr>
              <w:rPr>
                <w:rFonts w:asciiTheme="minorHAnsi" w:hAnsiTheme="minorHAnsi" w:cstheme="minorHAnsi"/>
                <w:color w:val="000000" w:themeColor="text1"/>
                <w:szCs w:val="24"/>
              </w:rPr>
            </w:pPr>
            <w:r w:rsidRPr="000A620F">
              <w:rPr>
                <w:rFonts w:asciiTheme="minorHAnsi" w:hAnsiTheme="minorHAnsi" w:cstheme="minorHAnsi"/>
                <w:color w:val="000000" w:themeColor="text1"/>
                <w:szCs w:val="24"/>
              </w:rPr>
              <w:t>Possible absence of fire marshals</w:t>
            </w:r>
          </w:p>
          <w:p w14:paraId="62D70883" w14:textId="77777777" w:rsidR="00ED7D9C" w:rsidRPr="000A620F" w:rsidRDefault="00ED7D9C" w:rsidP="0005566E">
            <w:pPr>
              <w:numPr>
                <w:ilvl w:val="1"/>
                <w:numId w:val="37"/>
              </w:numPr>
              <w:rPr>
                <w:rFonts w:asciiTheme="minorHAnsi" w:hAnsiTheme="minorHAnsi" w:cstheme="minorHAnsi"/>
                <w:color w:val="000000" w:themeColor="text1"/>
                <w:szCs w:val="24"/>
              </w:rPr>
            </w:pPr>
            <w:r w:rsidRPr="000A620F">
              <w:rPr>
                <w:rFonts w:asciiTheme="minorHAnsi" w:hAnsiTheme="minorHAnsi" w:cstheme="minorHAnsi"/>
                <w:color w:val="000000" w:themeColor="text1"/>
                <w:szCs w:val="24"/>
              </w:rPr>
              <w:t>Social distancing rules during evacuation and at muster points</w:t>
            </w:r>
          </w:p>
          <w:p w14:paraId="6E6E7376" w14:textId="77777777" w:rsidR="00ED7D9C" w:rsidRPr="000A620F" w:rsidRDefault="00ED7D9C" w:rsidP="0005566E">
            <w:pPr>
              <w:numPr>
                <w:ilvl w:val="1"/>
                <w:numId w:val="37"/>
              </w:numPr>
              <w:rPr>
                <w:rFonts w:asciiTheme="minorHAnsi" w:hAnsiTheme="minorHAnsi" w:cstheme="minorHAnsi"/>
                <w:color w:val="000000" w:themeColor="text1"/>
                <w:szCs w:val="24"/>
              </w:rPr>
            </w:pPr>
            <w:r w:rsidRPr="000A620F">
              <w:rPr>
                <w:rFonts w:asciiTheme="minorHAnsi" w:hAnsiTheme="minorHAnsi" w:cstheme="minorHAnsi"/>
                <w:color w:val="000000" w:themeColor="text1"/>
                <w:szCs w:val="24"/>
              </w:rPr>
              <w:t>Possible need for additional muster point(s) to enable social distancing where possible</w:t>
            </w:r>
          </w:p>
          <w:p w14:paraId="1E5068F6" w14:textId="17046FF0" w:rsidR="00ED7D9C" w:rsidRPr="000A620F" w:rsidRDefault="00ED7D9C" w:rsidP="0005566E">
            <w:pPr>
              <w:pStyle w:val="ListParagraph"/>
              <w:numPr>
                <w:ilvl w:val="0"/>
                <w:numId w:val="37"/>
              </w:numPr>
              <w:spacing w:after="120" w:line="240" w:lineRule="auto"/>
              <w:rPr>
                <w:rFonts w:asciiTheme="minorHAnsi" w:hAnsiTheme="minorHAnsi" w:cstheme="minorHAnsi"/>
                <w:sz w:val="24"/>
                <w:szCs w:val="24"/>
              </w:rPr>
            </w:pPr>
            <w:r w:rsidRPr="000A620F">
              <w:rPr>
                <w:rFonts w:asciiTheme="minorHAnsi" w:hAnsiTheme="minorHAnsi" w:cstheme="minorHAnsi"/>
                <w:sz w:val="24"/>
                <w:szCs w:val="24"/>
              </w:rPr>
              <w:t xml:space="preserve">Staff and </w:t>
            </w:r>
            <w:r w:rsidR="00535352" w:rsidRPr="000A620F">
              <w:rPr>
                <w:rFonts w:asciiTheme="minorHAnsi" w:hAnsiTheme="minorHAnsi" w:cstheme="minorHAnsi"/>
                <w:sz w:val="24"/>
                <w:szCs w:val="24"/>
              </w:rPr>
              <w:t>students</w:t>
            </w:r>
            <w:r w:rsidRPr="000A620F">
              <w:rPr>
                <w:rFonts w:asciiTheme="minorHAnsi" w:hAnsiTheme="minorHAnsi" w:cstheme="minorHAnsi"/>
                <w:sz w:val="24"/>
                <w:szCs w:val="24"/>
              </w:rPr>
              <w:t xml:space="preserve"> have been briefed on any new evacuation procedures.</w:t>
            </w:r>
          </w:p>
          <w:p w14:paraId="19AAE021" w14:textId="77777777" w:rsidR="00ED7D9C" w:rsidRPr="000A620F" w:rsidRDefault="00ED7D9C" w:rsidP="0005566E">
            <w:pPr>
              <w:pStyle w:val="ListParagraph"/>
              <w:numPr>
                <w:ilvl w:val="0"/>
                <w:numId w:val="37"/>
              </w:numPr>
              <w:spacing w:after="120" w:line="240" w:lineRule="auto"/>
              <w:rPr>
                <w:rFonts w:asciiTheme="minorHAnsi" w:hAnsiTheme="minorHAnsi" w:cstheme="minorHAnsi"/>
                <w:sz w:val="24"/>
                <w:szCs w:val="24"/>
              </w:rPr>
            </w:pPr>
            <w:r w:rsidRPr="000A620F">
              <w:rPr>
                <w:rFonts w:asciiTheme="minorHAnsi" w:hAnsiTheme="minorHAnsi" w:cstheme="minorHAnsi"/>
                <w:sz w:val="24"/>
                <w:szCs w:val="24"/>
              </w:rPr>
              <w:lastRenderedPageBreak/>
              <w:t>Incident controller and fire marshals have been trained and briefed appropriately.</w:t>
            </w:r>
          </w:p>
          <w:p w14:paraId="66CA6994" w14:textId="77777777" w:rsidR="0005566E" w:rsidRPr="000A620F" w:rsidRDefault="0005566E" w:rsidP="0005566E">
            <w:pPr>
              <w:pStyle w:val="ListParagraph"/>
              <w:numPr>
                <w:ilvl w:val="0"/>
                <w:numId w:val="37"/>
              </w:numPr>
              <w:spacing w:after="120" w:line="240" w:lineRule="auto"/>
              <w:rPr>
                <w:rFonts w:asciiTheme="minorHAnsi" w:hAnsiTheme="minorHAnsi" w:cstheme="minorHAnsi"/>
                <w:sz w:val="24"/>
                <w:szCs w:val="24"/>
              </w:rPr>
            </w:pPr>
            <w:r w:rsidRPr="000A620F">
              <w:rPr>
                <w:rFonts w:asciiTheme="minorHAnsi" w:hAnsiTheme="minorHAnsi" w:cstheme="minorHAnsi"/>
                <w:sz w:val="24"/>
                <w:szCs w:val="24"/>
              </w:rPr>
              <w:t>Plans for fire evacuation drills are in place which are in line with social distancing measures.</w:t>
            </w:r>
          </w:p>
          <w:p w14:paraId="7E41475A" w14:textId="77777777" w:rsidR="0005566E" w:rsidRPr="000A620F" w:rsidRDefault="0005566E" w:rsidP="0005566E">
            <w:pPr>
              <w:pStyle w:val="ListParagraph"/>
              <w:numPr>
                <w:ilvl w:val="0"/>
                <w:numId w:val="37"/>
              </w:numPr>
              <w:spacing w:after="120" w:line="240" w:lineRule="auto"/>
              <w:rPr>
                <w:rFonts w:asciiTheme="minorHAnsi" w:hAnsiTheme="minorHAnsi" w:cstheme="minorHAnsi"/>
                <w:sz w:val="24"/>
                <w:szCs w:val="24"/>
              </w:rPr>
            </w:pPr>
            <w:r w:rsidRPr="000A620F">
              <w:rPr>
                <w:rFonts w:asciiTheme="minorHAnsi" w:hAnsiTheme="minorHAnsi" w:cstheme="minorHAnsi"/>
                <w:sz w:val="24"/>
                <w:szCs w:val="24"/>
              </w:rPr>
              <w:t>Sufficient staffing / resources are in place to maintain the security of the building and its occupants.</w:t>
            </w:r>
          </w:p>
          <w:p w14:paraId="07F50AF4" w14:textId="77777777" w:rsidR="0005566E" w:rsidRPr="000A620F" w:rsidRDefault="0005566E" w:rsidP="0005566E">
            <w:pPr>
              <w:pStyle w:val="ListParagraph"/>
              <w:numPr>
                <w:ilvl w:val="0"/>
                <w:numId w:val="37"/>
              </w:numPr>
              <w:spacing w:after="120" w:line="240" w:lineRule="auto"/>
              <w:rPr>
                <w:rFonts w:asciiTheme="minorHAnsi" w:hAnsiTheme="minorHAnsi" w:cstheme="minorHAnsi"/>
                <w:sz w:val="24"/>
                <w:szCs w:val="24"/>
              </w:rPr>
            </w:pPr>
            <w:proofErr w:type="gramStart"/>
            <w:r w:rsidRPr="000A620F">
              <w:rPr>
                <w:rFonts w:asciiTheme="minorHAnsi" w:hAnsiTheme="minorHAnsi" w:cstheme="minorHAnsi"/>
                <w:sz w:val="24"/>
                <w:szCs w:val="24"/>
              </w:rPr>
              <w:t>Sufficient numbers of</w:t>
            </w:r>
            <w:proofErr w:type="gramEnd"/>
            <w:r w:rsidRPr="000A620F">
              <w:rPr>
                <w:rFonts w:asciiTheme="minorHAnsi" w:hAnsiTheme="minorHAnsi" w:cstheme="minorHAnsi"/>
                <w:sz w:val="24"/>
                <w:szCs w:val="24"/>
              </w:rPr>
              <w:t xml:space="preserve"> staff are in place to enable safe evacuation of the building in the event of an emergency.</w:t>
            </w:r>
          </w:p>
          <w:p w14:paraId="6423DACA" w14:textId="77777777" w:rsidR="008216DE" w:rsidRPr="000A620F" w:rsidRDefault="007E1E7C" w:rsidP="0005566E">
            <w:pPr>
              <w:pStyle w:val="ListParagraph"/>
              <w:numPr>
                <w:ilvl w:val="0"/>
                <w:numId w:val="37"/>
              </w:numPr>
              <w:spacing w:after="120" w:line="240" w:lineRule="auto"/>
              <w:rPr>
                <w:rFonts w:asciiTheme="minorHAnsi" w:hAnsiTheme="minorHAnsi" w:cstheme="minorHAnsi"/>
                <w:color w:val="auto"/>
                <w:sz w:val="24"/>
                <w:szCs w:val="24"/>
              </w:rPr>
            </w:pPr>
            <w:r w:rsidRPr="000A620F">
              <w:rPr>
                <w:rFonts w:asciiTheme="minorHAnsi" w:hAnsiTheme="minorHAnsi" w:cstheme="minorHAnsi"/>
                <w:color w:val="auto"/>
                <w:sz w:val="24"/>
                <w:szCs w:val="24"/>
              </w:rPr>
              <w:t xml:space="preserve">If there is a fire drill </w:t>
            </w:r>
            <w:r w:rsidR="008216DE" w:rsidRPr="000A620F">
              <w:rPr>
                <w:rFonts w:asciiTheme="minorHAnsi" w:hAnsiTheme="minorHAnsi" w:cstheme="minorHAnsi"/>
                <w:color w:val="auto"/>
                <w:sz w:val="24"/>
                <w:szCs w:val="24"/>
              </w:rPr>
              <w:t xml:space="preserve">staff will promote bubbles and distancing where possible. </w:t>
            </w:r>
          </w:p>
          <w:p w14:paraId="0DD758D9" w14:textId="157F0FD2" w:rsidR="007E1E7C" w:rsidRPr="000A620F" w:rsidRDefault="008216DE" w:rsidP="0005566E">
            <w:pPr>
              <w:pStyle w:val="ListParagraph"/>
              <w:numPr>
                <w:ilvl w:val="0"/>
                <w:numId w:val="37"/>
              </w:numPr>
              <w:spacing w:after="120" w:line="240" w:lineRule="auto"/>
              <w:rPr>
                <w:rFonts w:asciiTheme="minorHAnsi" w:hAnsiTheme="minorHAnsi" w:cstheme="minorHAnsi"/>
                <w:sz w:val="24"/>
                <w:szCs w:val="24"/>
              </w:rPr>
            </w:pPr>
            <w:r w:rsidRPr="000A620F">
              <w:rPr>
                <w:rFonts w:asciiTheme="minorHAnsi" w:hAnsiTheme="minorHAnsi" w:cstheme="minorHAnsi"/>
                <w:color w:val="auto"/>
                <w:sz w:val="24"/>
                <w:szCs w:val="24"/>
              </w:rPr>
              <w:t>T</w:t>
            </w:r>
            <w:r w:rsidR="007E1E7C" w:rsidRPr="000A620F">
              <w:rPr>
                <w:rFonts w:asciiTheme="minorHAnsi" w:hAnsiTheme="minorHAnsi" w:cstheme="minorHAnsi"/>
                <w:color w:val="auto"/>
                <w:sz w:val="24"/>
                <w:szCs w:val="24"/>
              </w:rPr>
              <w:t>here may be a possibility that bubbles cross over as safety of our students and staff</w:t>
            </w:r>
            <w:r w:rsidR="001C12B6" w:rsidRPr="000A620F">
              <w:rPr>
                <w:rFonts w:asciiTheme="minorHAnsi" w:hAnsiTheme="minorHAnsi" w:cstheme="minorHAnsi"/>
                <w:color w:val="auto"/>
                <w:sz w:val="24"/>
                <w:szCs w:val="24"/>
              </w:rPr>
              <w:t xml:space="preserve"> and them exiting the building away from the fire</w:t>
            </w:r>
            <w:r w:rsidR="007E1E7C" w:rsidRPr="000A620F">
              <w:rPr>
                <w:rFonts w:asciiTheme="minorHAnsi" w:hAnsiTheme="minorHAnsi" w:cstheme="minorHAnsi"/>
                <w:color w:val="auto"/>
                <w:sz w:val="24"/>
                <w:szCs w:val="24"/>
              </w:rPr>
              <w:t xml:space="preserve"> takes </w:t>
            </w:r>
            <w:r w:rsidR="00AA60D1" w:rsidRPr="000A620F">
              <w:rPr>
                <w:rFonts w:asciiTheme="minorHAnsi" w:hAnsiTheme="minorHAnsi" w:cstheme="minorHAnsi"/>
                <w:color w:val="auto"/>
                <w:sz w:val="24"/>
                <w:szCs w:val="24"/>
              </w:rPr>
              <w:t xml:space="preserve">precedence. </w:t>
            </w:r>
          </w:p>
        </w:tc>
        <w:tc>
          <w:tcPr>
            <w:tcW w:w="35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34CEE711" w14:textId="77777777" w:rsidR="00FC4446" w:rsidRPr="000A620F" w:rsidRDefault="00FC4446" w:rsidP="00FC4446">
            <w:pPr>
              <w:pStyle w:val="Maintext"/>
              <w:jc w:val="center"/>
              <w:rPr>
                <w:rFonts w:asciiTheme="minorHAnsi" w:hAnsiTheme="minorHAnsi" w:cstheme="minorHAnsi"/>
                <w:sz w:val="24"/>
                <w:szCs w:val="24"/>
              </w:rPr>
            </w:pPr>
          </w:p>
          <w:p w14:paraId="49D32C19" w14:textId="77777777" w:rsidR="00FC4446" w:rsidRPr="000A620F" w:rsidRDefault="00FC4446" w:rsidP="00FC4446">
            <w:pPr>
              <w:pStyle w:val="Maintext"/>
              <w:jc w:val="center"/>
              <w:rPr>
                <w:rFonts w:asciiTheme="minorHAnsi" w:hAnsiTheme="minorHAnsi" w:cstheme="minorHAnsi"/>
                <w:sz w:val="24"/>
                <w:szCs w:val="24"/>
              </w:rPr>
            </w:pPr>
          </w:p>
          <w:p w14:paraId="1EC3637A" w14:textId="77777777" w:rsidR="00FC4446" w:rsidRPr="000A620F" w:rsidRDefault="00FC4446" w:rsidP="00FC4446">
            <w:pPr>
              <w:pStyle w:val="Maintext"/>
              <w:jc w:val="center"/>
              <w:rPr>
                <w:rFonts w:asciiTheme="minorHAnsi" w:hAnsiTheme="minorHAnsi" w:cstheme="minorHAnsi"/>
                <w:sz w:val="24"/>
                <w:szCs w:val="24"/>
              </w:rPr>
            </w:pPr>
          </w:p>
          <w:p w14:paraId="19782825" w14:textId="523D8FD3" w:rsidR="00ED7D9C" w:rsidRPr="000A620F" w:rsidRDefault="000C4B1F" w:rsidP="00FC4446">
            <w:pPr>
              <w:pStyle w:val="Maintext"/>
              <w:jc w:val="center"/>
              <w:rPr>
                <w:rFonts w:asciiTheme="minorHAnsi" w:hAnsiTheme="minorHAnsi" w:cstheme="minorHAnsi"/>
                <w:sz w:val="24"/>
                <w:szCs w:val="24"/>
              </w:rPr>
            </w:pPr>
            <w:r w:rsidRPr="000A620F">
              <w:rPr>
                <w:rFonts w:asciiTheme="minorHAnsi" w:hAnsiTheme="minorHAnsi" w:cstheme="minorHAnsi"/>
                <w:sz w:val="24"/>
                <w:szCs w:val="24"/>
              </w:rPr>
              <w:t>Y</w:t>
            </w:r>
          </w:p>
        </w:tc>
        <w:tc>
          <w:tcPr>
            <w:tcW w:w="49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31A8C678" w14:textId="77777777" w:rsidR="00ED7D9C" w:rsidRPr="000A620F" w:rsidRDefault="00ED7D9C" w:rsidP="00FC4446">
            <w:pPr>
              <w:pStyle w:val="ListParagraph"/>
              <w:numPr>
                <w:ilvl w:val="0"/>
                <w:numId w:val="0"/>
              </w:numPr>
              <w:spacing w:after="0" w:line="240" w:lineRule="auto"/>
              <w:ind w:left="360"/>
              <w:jc w:val="center"/>
              <w:rPr>
                <w:rFonts w:asciiTheme="minorHAnsi" w:hAnsiTheme="minorHAnsi" w:cstheme="minorHAnsi"/>
                <w:sz w:val="24"/>
                <w:szCs w:val="24"/>
              </w:rPr>
            </w:pPr>
          </w:p>
        </w:tc>
        <w:tc>
          <w:tcPr>
            <w:tcW w:w="436"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190E1F01" w14:textId="77777777" w:rsidR="00FC4446" w:rsidRPr="000A620F" w:rsidRDefault="00FC4446" w:rsidP="00FC4446">
            <w:pPr>
              <w:pStyle w:val="Maintext"/>
              <w:jc w:val="center"/>
              <w:rPr>
                <w:rFonts w:asciiTheme="minorHAnsi" w:hAnsiTheme="minorHAnsi" w:cstheme="minorHAnsi"/>
                <w:sz w:val="24"/>
                <w:szCs w:val="24"/>
              </w:rPr>
            </w:pPr>
          </w:p>
          <w:p w14:paraId="10607D48" w14:textId="77777777" w:rsidR="00FC4446" w:rsidRPr="000A620F" w:rsidRDefault="00FC4446" w:rsidP="00FC4446">
            <w:pPr>
              <w:pStyle w:val="Maintext"/>
              <w:jc w:val="center"/>
              <w:rPr>
                <w:rFonts w:asciiTheme="minorHAnsi" w:hAnsiTheme="minorHAnsi" w:cstheme="minorHAnsi"/>
                <w:sz w:val="24"/>
                <w:szCs w:val="24"/>
              </w:rPr>
            </w:pPr>
          </w:p>
          <w:p w14:paraId="4B88980A" w14:textId="77777777" w:rsidR="00FC4446" w:rsidRPr="000A620F" w:rsidRDefault="00FC4446" w:rsidP="00FC4446">
            <w:pPr>
              <w:pStyle w:val="Maintext"/>
              <w:jc w:val="center"/>
              <w:rPr>
                <w:rFonts w:asciiTheme="minorHAnsi" w:hAnsiTheme="minorHAnsi" w:cstheme="minorHAnsi"/>
                <w:sz w:val="24"/>
                <w:szCs w:val="24"/>
              </w:rPr>
            </w:pPr>
          </w:p>
          <w:p w14:paraId="32D2B7D2" w14:textId="60B2EF06" w:rsidR="00ED7D9C" w:rsidRPr="000A620F" w:rsidRDefault="000C4B1F" w:rsidP="00FC4446">
            <w:pPr>
              <w:pStyle w:val="Maintext"/>
              <w:jc w:val="center"/>
              <w:rPr>
                <w:rFonts w:asciiTheme="minorHAnsi" w:hAnsiTheme="minorHAnsi" w:cstheme="minorHAnsi"/>
                <w:sz w:val="24"/>
                <w:szCs w:val="24"/>
              </w:rPr>
            </w:pPr>
            <w:r w:rsidRPr="000A620F">
              <w:rPr>
                <w:rFonts w:asciiTheme="minorHAnsi" w:hAnsiTheme="minorHAnsi" w:cstheme="minorHAnsi"/>
                <w:sz w:val="24"/>
                <w:szCs w:val="24"/>
              </w:rPr>
              <w:t>L</w:t>
            </w:r>
          </w:p>
        </w:tc>
      </w:tr>
      <w:tr w:rsidR="0000649D" w:rsidRPr="000A620F" w14:paraId="18618992" w14:textId="77777777" w:rsidTr="00891C89">
        <w:trPr>
          <w:gridAfter w:val="1"/>
          <w:cnfStyle w:val="000000010000" w:firstRow="0" w:lastRow="0" w:firstColumn="0" w:lastColumn="0" w:oddVBand="0" w:evenVBand="0" w:oddHBand="0" w:evenHBand="1" w:firstRowFirstColumn="0" w:firstRowLastColumn="0" w:lastRowFirstColumn="0" w:lastRowLastColumn="0"/>
          <w:wAfter w:w="29" w:type="pct"/>
          <w:trHeight w:val="454"/>
        </w:trPr>
        <w:tc>
          <w:tcPr>
            <w:tcW w:w="4971" w:type="pct"/>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00"/>
            <w:vAlign w:val="center"/>
          </w:tcPr>
          <w:p w14:paraId="7304C0B3" w14:textId="640D6419" w:rsidR="00ED7D9C" w:rsidRPr="000A620F" w:rsidRDefault="00ED7D9C" w:rsidP="00FC4446">
            <w:pPr>
              <w:rPr>
                <w:rFonts w:asciiTheme="minorHAnsi" w:hAnsiTheme="minorHAnsi" w:cstheme="minorHAnsi"/>
                <w:b/>
                <w:bCs/>
                <w:color w:val="000000" w:themeColor="text1"/>
                <w:szCs w:val="24"/>
              </w:rPr>
            </w:pPr>
            <w:bookmarkStart w:id="15" w:name="_Toc39315827"/>
            <w:r w:rsidRPr="000A620F">
              <w:rPr>
                <w:rFonts w:asciiTheme="minorHAnsi" w:hAnsiTheme="minorHAnsi" w:cstheme="minorHAnsi"/>
                <w:b/>
                <w:bCs/>
                <w:color w:val="000000" w:themeColor="text1"/>
                <w:szCs w:val="24"/>
              </w:rPr>
              <w:t>6.2 Managing premises on reopening after lengthy closure</w:t>
            </w:r>
            <w:bookmarkEnd w:id="15"/>
          </w:p>
        </w:tc>
      </w:tr>
      <w:tr w:rsidR="0000649D" w:rsidRPr="000A620F" w14:paraId="19541848" w14:textId="77777777" w:rsidTr="00CC1270">
        <w:trPr>
          <w:gridAfter w:val="1"/>
          <w:cnfStyle w:val="000000100000" w:firstRow="0" w:lastRow="0" w:firstColumn="0" w:lastColumn="0" w:oddVBand="0" w:evenVBand="0" w:oddHBand="1" w:evenHBand="0" w:firstRowFirstColumn="0" w:firstRowLastColumn="0" w:lastRowFirstColumn="0" w:lastRowLastColumn="0"/>
          <w:wAfter w:w="29" w:type="pct"/>
          <w:trHeight w:val="699"/>
        </w:trPr>
        <w:tc>
          <w:tcPr>
            <w:tcW w:w="90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7F5A468F" w14:textId="16A621E7" w:rsidR="00ED7D9C" w:rsidRPr="000A620F" w:rsidRDefault="00ED7D9C" w:rsidP="00DF5D5B">
            <w:pPr>
              <w:rPr>
                <w:rFonts w:asciiTheme="minorHAnsi" w:hAnsiTheme="minorHAnsi" w:cstheme="minorHAnsi"/>
                <w:b/>
                <w:bCs/>
                <w:color w:val="000000" w:themeColor="text1"/>
                <w:szCs w:val="24"/>
              </w:rPr>
            </w:pPr>
            <w:r w:rsidRPr="000A620F">
              <w:rPr>
                <w:rFonts w:asciiTheme="minorHAnsi" w:hAnsiTheme="minorHAnsi" w:cstheme="minorHAnsi"/>
                <w:b/>
                <w:bCs/>
                <w:color w:val="000000" w:themeColor="text1"/>
                <w:szCs w:val="24"/>
              </w:rPr>
              <w:t>Statutory compliance has not been completed due to the availability of contractors during lockdown</w:t>
            </w:r>
          </w:p>
        </w:tc>
        <w:tc>
          <w:tcPr>
            <w:tcW w:w="34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6C4850DD" w14:textId="77777777" w:rsidR="00ED7D9C" w:rsidRPr="000A620F" w:rsidRDefault="00ED7D9C" w:rsidP="00DF5D5B">
            <w:pPr>
              <w:pStyle w:val="Maintext"/>
              <w:rPr>
                <w:rFonts w:asciiTheme="minorHAnsi" w:hAnsiTheme="minorHAnsi" w:cstheme="minorHAnsi"/>
                <w:sz w:val="24"/>
                <w:szCs w:val="24"/>
              </w:rPr>
            </w:pPr>
          </w:p>
          <w:p w14:paraId="4551DAA7" w14:textId="571E542C" w:rsidR="007C3A73" w:rsidRPr="000A620F" w:rsidRDefault="007C3A73" w:rsidP="007C3A73">
            <w:pPr>
              <w:pStyle w:val="Maintext"/>
              <w:jc w:val="center"/>
              <w:rPr>
                <w:rFonts w:asciiTheme="minorHAnsi" w:hAnsiTheme="minorHAnsi" w:cstheme="minorHAnsi"/>
                <w:sz w:val="24"/>
                <w:szCs w:val="24"/>
              </w:rPr>
            </w:pPr>
            <w:r w:rsidRPr="000A620F">
              <w:rPr>
                <w:rFonts w:asciiTheme="minorHAnsi" w:hAnsiTheme="minorHAnsi" w:cstheme="minorHAnsi"/>
                <w:sz w:val="24"/>
                <w:szCs w:val="24"/>
              </w:rPr>
              <w:t>H</w:t>
            </w:r>
          </w:p>
        </w:tc>
        <w:tc>
          <w:tcPr>
            <w:tcW w:w="2433"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799A8434" w14:textId="77777777" w:rsidR="00ED7D9C" w:rsidRPr="000A620F" w:rsidRDefault="00ED7D9C" w:rsidP="00D774CC">
            <w:pPr>
              <w:pStyle w:val="ListParagraph"/>
              <w:numPr>
                <w:ilvl w:val="0"/>
                <w:numId w:val="46"/>
              </w:numPr>
              <w:spacing w:after="120" w:line="240" w:lineRule="auto"/>
              <w:rPr>
                <w:rFonts w:asciiTheme="minorHAnsi" w:hAnsiTheme="minorHAnsi" w:cstheme="minorHAnsi"/>
                <w:sz w:val="24"/>
                <w:szCs w:val="24"/>
              </w:rPr>
            </w:pPr>
            <w:r w:rsidRPr="000A620F">
              <w:rPr>
                <w:rFonts w:asciiTheme="minorHAnsi" w:hAnsiTheme="minorHAnsi" w:cstheme="minorHAnsi"/>
                <w:sz w:val="24"/>
                <w:szCs w:val="24"/>
              </w:rPr>
              <w:t>All statutory compliance is up to date.</w:t>
            </w:r>
          </w:p>
          <w:p w14:paraId="193ECC8E" w14:textId="3D405213" w:rsidR="007D1BE0" w:rsidRPr="000A620F" w:rsidRDefault="007D1BE0" w:rsidP="00D774CC">
            <w:pPr>
              <w:pStyle w:val="ListParagraph"/>
              <w:numPr>
                <w:ilvl w:val="0"/>
                <w:numId w:val="46"/>
              </w:numPr>
              <w:spacing w:after="120" w:line="240" w:lineRule="auto"/>
              <w:rPr>
                <w:rFonts w:asciiTheme="minorHAnsi" w:hAnsiTheme="minorHAnsi" w:cstheme="minorHAnsi"/>
                <w:sz w:val="24"/>
                <w:szCs w:val="24"/>
              </w:rPr>
            </w:pPr>
            <w:r w:rsidRPr="000A620F">
              <w:rPr>
                <w:rFonts w:asciiTheme="minorHAnsi" w:hAnsiTheme="minorHAnsi" w:cstheme="minorHAnsi"/>
                <w:sz w:val="24"/>
                <w:szCs w:val="24"/>
              </w:rPr>
              <w:t xml:space="preserve">All contractors are now able to come out due to previous restrictions. </w:t>
            </w:r>
          </w:p>
        </w:tc>
        <w:tc>
          <w:tcPr>
            <w:tcW w:w="35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097A5C7B" w14:textId="77777777" w:rsidR="006E25F5" w:rsidRPr="000A620F" w:rsidRDefault="006E25F5" w:rsidP="00FC4446">
            <w:pPr>
              <w:pStyle w:val="Maintext"/>
              <w:jc w:val="center"/>
              <w:rPr>
                <w:rFonts w:asciiTheme="minorHAnsi" w:hAnsiTheme="minorHAnsi" w:cstheme="minorHAnsi"/>
                <w:sz w:val="24"/>
                <w:szCs w:val="24"/>
              </w:rPr>
            </w:pPr>
          </w:p>
          <w:p w14:paraId="193A265A" w14:textId="0E8117CA" w:rsidR="00ED7D9C" w:rsidRPr="000A620F" w:rsidRDefault="000C4B1F" w:rsidP="00FC4446">
            <w:pPr>
              <w:pStyle w:val="Maintext"/>
              <w:jc w:val="center"/>
              <w:rPr>
                <w:rFonts w:asciiTheme="minorHAnsi" w:hAnsiTheme="minorHAnsi" w:cstheme="minorHAnsi"/>
                <w:sz w:val="24"/>
                <w:szCs w:val="24"/>
              </w:rPr>
            </w:pPr>
            <w:r w:rsidRPr="000A620F">
              <w:rPr>
                <w:rFonts w:asciiTheme="minorHAnsi" w:hAnsiTheme="minorHAnsi" w:cstheme="minorHAnsi"/>
                <w:sz w:val="24"/>
                <w:szCs w:val="24"/>
              </w:rPr>
              <w:t>Y</w:t>
            </w:r>
          </w:p>
        </w:tc>
        <w:tc>
          <w:tcPr>
            <w:tcW w:w="49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66DDF81A" w14:textId="77777777" w:rsidR="00ED7D9C" w:rsidRPr="000A620F" w:rsidRDefault="00ED7D9C" w:rsidP="00FC4446">
            <w:pPr>
              <w:pStyle w:val="ListParagraph"/>
              <w:numPr>
                <w:ilvl w:val="0"/>
                <w:numId w:val="0"/>
              </w:numPr>
              <w:spacing w:after="0" w:line="240" w:lineRule="auto"/>
              <w:ind w:left="360"/>
              <w:jc w:val="center"/>
              <w:rPr>
                <w:rFonts w:asciiTheme="minorHAnsi" w:hAnsiTheme="minorHAnsi" w:cstheme="minorHAnsi"/>
                <w:sz w:val="24"/>
                <w:szCs w:val="24"/>
              </w:rPr>
            </w:pPr>
          </w:p>
        </w:tc>
        <w:tc>
          <w:tcPr>
            <w:tcW w:w="436"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7D8F6208" w14:textId="77777777" w:rsidR="006E25F5" w:rsidRPr="000A620F" w:rsidRDefault="006E25F5" w:rsidP="00FC4446">
            <w:pPr>
              <w:pStyle w:val="Maintext"/>
              <w:jc w:val="center"/>
              <w:rPr>
                <w:rFonts w:asciiTheme="minorHAnsi" w:hAnsiTheme="minorHAnsi" w:cstheme="minorHAnsi"/>
                <w:sz w:val="24"/>
                <w:szCs w:val="24"/>
              </w:rPr>
            </w:pPr>
          </w:p>
          <w:p w14:paraId="6C83DA21" w14:textId="363A81B9" w:rsidR="00ED7D9C" w:rsidRPr="000A620F" w:rsidRDefault="000C4B1F" w:rsidP="00FC4446">
            <w:pPr>
              <w:pStyle w:val="Maintext"/>
              <w:jc w:val="center"/>
              <w:rPr>
                <w:rFonts w:asciiTheme="minorHAnsi" w:hAnsiTheme="minorHAnsi" w:cstheme="minorHAnsi"/>
                <w:sz w:val="24"/>
                <w:szCs w:val="24"/>
              </w:rPr>
            </w:pPr>
            <w:r w:rsidRPr="000A620F">
              <w:rPr>
                <w:rFonts w:asciiTheme="minorHAnsi" w:hAnsiTheme="minorHAnsi" w:cstheme="minorHAnsi"/>
                <w:sz w:val="24"/>
                <w:szCs w:val="24"/>
              </w:rPr>
              <w:t>L</w:t>
            </w:r>
          </w:p>
        </w:tc>
      </w:tr>
      <w:tr w:rsidR="0000649D" w:rsidRPr="000A620F" w14:paraId="4F705FBB" w14:textId="77777777" w:rsidTr="00891C89">
        <w:trPr>
          <w:gridAfter w:val="1"/>
          <w:cnfStyle w:val="000000010000" w:firstRow="0" w:lastRow="0" w:firstColumn="0" w:lastColumn="0" w:oddVBand="0" w:evenVBand="0" w:oddHBand="0" w:evenHBand="1" w:firstRowFirstColumn="0" w:firstRowLastColumn="0" w:lastRowFirstColumn="0" w:lastRowLastColumn="0"/>
          <w:wAfter w:w="29" w:type="pct"/>
          <w:trHeight w:val="454"/>
        </w:trPr>
        <w:tc>
          <w:tcPr>
            <w:tcW w:w="4971" w:type="pct"/>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00"/>
            <w:vAlign w:val="center"/>
          </w:tcPr>
          <w:p w14:paraId="4A343209" w14:textId="55B6C9B0" w:rsidR="00ED7D9C" w:rsidRPr="000A620F" w:rsidRDefault="00ED7D9C" w:rsidP="00DF5D5B">
            <w:pPr>
              <w:rPr>
                <w:rFonts w:asciiTheme="minorHAnsi" w:hAnsiTheme="minorHAnsi" w:cstheme="minorHAnsi"/>
                <w:b/>
                <w:bCs/>
                <w:color w:val="000000" w:themeColor="text1"/>
                <w:szCs w:val="24"/>
              </w:rPr>
            </w:pPr>
            <w:bookmarkStart w:id="16" w:name="_Toc39315828"/>
            <w:r w:rsidRPr="000A620F">
              <w:rPr>
                <w:rFonts w:asciiTheme="minorHAnsi" w:hAnsiTheme="minorHAnsi" w:cstheme="minorHAnsi"/>
                <w:b/>
                <w:bCs/>
                <w:color w:val="000000" w:themeColor="text1"/>
                <w:szCs w:val="24"/>
              </w:rPr>
              <w:t xml:space="preserve">6.3 Contractors working on the </w:t>
            </w:r>
            <w:r w:rsidR="00535352" w:rsidRPr="000A620F">
              <w:rPr>
                <w:rFonts w:asciiTheme="minorHAnsi" w:hAnsiTheme="minorHAnsi" w:cstheme="minorHAnsi"/>
                <w:b/>
                <w:bCs/>
                <w:color w:val="000000" w:themeColor="text1"/>
                <w:szCs w:val="24"/>
              </w:rPr>
              <w:t>Academy</w:t>
            </w:r>
            <w:r w:rsidRPr="000A620F">
              <w:rPr>
                <w:rFonts w:asciiTheme="minorHAnsi" w:hAnsiTheme="minorHAnsi" w:cstheme="minorHAnsi"/>
                <w:b/>
                <w:bCs/>
                <w:color w:val="000000" w:themeColor="text1"/>
                <w:szCs w:val="24"/>
              </w:rPr>
              <w:t xml:space="preserve"> site</w:t>
            </w:r>
            <w:bookmarkEnd w:id="16"/>
          </w:p>
        </w:tc>
      </w:tr>
      <w:tr w:rsidR="0000649D" w:rsidRPr="000A620F" w14:paraId="73058A70" w14:textId="77777777" w:rsidTr="00891C89">
        <w:trPr>
          <w:gridAfter w:val="1"/>
          <w:cnfStyle w:val="000000100000" w:firstRow="0" w:lastRow="0" w:firstColumn="0" w:lastColumn="0" w:oddVBand="0" w:evenVBand="0" w:oddHBand="1" w:evenHBand="0" w:firstRowFirstColumn="0" w:firstRowLastColumn="0" w:lastRowFirstColumn="0" w:lastRowLastColumn="0"/>
          <w:wAfter w:w="29" w:type="pct"/>
          <w:trHeight w:val="1833"/>
        </w:trPr>
        <w:tc>
          <w:tcPr>
            <w:tcW w:w="90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25156852" w14:textId="459C43A5" w:rsidR="00ED7D9C" w:rsidRPr="000A620F" w:rsidRDefault="00ED7D9C" w:rsidP="00DF5D5B">
            <w:pPr>
              <w:rPr>
                <w:rFonts w:asciiTheme="minorHAnsi" w:hAnsiTheme="minorHAnsi" w:cstheme="minorHAnsi"/>
                <w:b/>
                <w:bCs/>
                <w:color w:val="000000" w:themeColor="text1"/>
                <w:szCs w:val="24"/>
              </w:rPr>
            </w:pPr>
            <w:r w:rsidRPr="000A620F">
              <w:rPr>
                <w:rFonts w:asciiTheme="minorHAnsi" w:hAnsiTheme="minorHAnsi" w:cstheme="minorHAnsi"/>
                <w:b/>
                <w:bCs/>
                <w:color w:val="000000" w:themeColor="text1"/>
                <w:szCs w:val="24"/>
              </w:rPr>
              <w:t xml:space="preserve">Contractors on-site whilst </w:t>
            </w:r>
            <w:r w:rsidR="00535352" w:rsidRPr="000A620F">
              <w:rPr>
                <w:rFonts w:asciiTheme="minorHAnsi" w:hAnsiTheme="minorHAnsi" w:cstheme="minorHAnsi"/>
                <w:b/>
                <w:bCs/>
                <w:color w:val="000000" w:themeColor="text1"/>
                <w:szCs w:val="24"/>
              </w:rPr>
              <w:t>Academy</w:t>
            </w:r>
            <w:r w:rsidRPr="000A620F">
              <w:rPr>
                <w:rFonts w:asciiTheme="minorHAnsi" w:hAnsiTheme="minorHAnsi" w:cstheme="minorHAnsi"/>
                <w:b/>
                <w:bCs/>
                <w:color w:val="000000" w:themeColor="text1"/>
                <w:szCs w:val="24"/>
              </w:rPr>
              <w:t xml:space="preserve"> is in operation may pose a risk to social distancing and infection control</w:t>
            </w:r>
          </w:p>
        </w:tc>
        <w:tc>
          <w:tcPr>
            <w:tcW w:w="34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4E79C76C" w14:textId="77777777" w:rsidR="00ED7D9C" w:rsidRPr="000A620F" w:rsidRDefault="00ED7D9C" w:rsidP="00DF5D5B">
            <w:pPr>
              <w:pStyle w:val="Maintext"/>
              <w:rPr>
                <w:rFonts w:asciiTheme="minorHAnsi" w:hAnsiTheme="minorHAnsi" w:cstheme="minorHAnsi"/>
                <w:sz w:val="24"/>
                <w:szCs w:val="24"/>
              </w:rPr>
            </w:pPr>
          </w:p>
          <w:p w14:paraId="4388626B" w14:textId="77777777" w:rsidR="007C3A73" w:rsidRPr="000A620F" w:rsidRDefault="007C3A73" w:rsidP="00DF5D5B">
            <w:pPr>
              <w:pStyle w:val="Maintext"/>
              <w:rPr>
                <w:rFonts w:asciiTheme="minorHAnsi" w:hAnsiTheme="minorHAnsi" w:cstheme="minorHAnsi"/>
                <w:sz w:val="24"/>
                <w:szCs w:val="24"/>
              </w:rPr>
            </w:pPr>
          </w:p>
          <w:p w14:paraId="12002B09" w14:textId="77777777" w:rsidR="007C3A73" w:rsidRPr="000A620F" w:rsidRDefault="007C3A73" w:rsidP="00DF5D5B">
            <w:pPr>
              <w:pStyle w:val="Maintext"/>
              <w:rPr>
                <w:rFonts w:asciiTheme="minorHAnsi" w:hAnsiTheme="minorHAnsi" w:cstheme="minorHAnsi"/>
                <w:sz w:val="24"/>
                <w:szCs w:val="24"/>
              </w:rPr>
            </w:pPr>
          </w:p>
          <w:p w14:paraId="5BF24FCC" w14:textId="77777777" w:rsidR="007C3A73" w:rsidRPr="000A620F" w:rsidRDefault="007C3A73" w:rsidP="00DF5D5B">
            <w:pPr>
              <w:pStyle w:val="Maintext"/>
              <w:rPr>
                <w:rFonts w:asciiTheme="minorHAnsi" w:hAnsiTheme="minorHAnsi" w:cstheme="minorHAnsi"/>
                <w:sz w:val="24"/>
                <w:szCs w:val="24"/>
              </w:rPr>
            </w:pPr>
          </w:p>
          <w:p w14:paraId="414FCE08" w14:textId="79EC3C9E" w:rsidR="007C3A73" w:rsidRPr="000A620F" w:rsidRDefault="007C3A73" w:rsidP="007C3A73">
            <w:pPr>
              <w:pStyle w:val="Maintext"/>
              <w:jc w:val="center"/>
              <w:rPr>
                <w:rFonts w:asciiTheme="minorHAnsi" w:hAnsiTheme="minorHAnsi" w:cstheme="minorHAnsi"/>
                <w:sz w:val="24"/>
                <w:szCs w:val="24"/>
              </w:rPr>
            </w:pPr>
            <w:r w:rsidRPr="000A620F">
              <w:rPr>
                <w:rFonts w:asciiTheme="minorHAnsi" w:hAnsiTheme="minorHAnsi" w:cstheme="minorHAnsi"/>
                <w:sz w:val="24"/>
                <w:szCs w:val="24"/>
              </w:rPr>
              <w:t>H</w:t>
            </w:r>
          </w:p>
        </w:tc>
        <w:tc>
          <w:tcPr>
            <w:tcW w:w="2433"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162DD30A" w14:textId="199C1EBB" w:rsidR="00CB273D" w:rsidRPr="000A620F" w:rsidRDefault="00CB273D" w:rsidP="00DC3EE6">
            <w:pPr>
              <w:pStyle w:val="ListParagraph"/>
              <w:numPr>
                <w:ilvl w:val="0"/>
                <w:numId w:val="48"/>
              </w:numPr>
              <w:spacing w:before="120" w:after="120" w:line="240" w:lineRule="auto"/>
              <w:rPr>
                <w:rFonts w:asciiTheme="minorHAnsi" w:hAnsiTheme="minorHAnsi" w:cstheme="minorHAnsi"/>
                <w:sz w:val="24"/>
                <w:szCs w:val="24"/>
              </w:rPr>
            </w:pPr>
            <w:r w:rsidRPr="000A620F">
              <w:rPr>
                <w:rFonts w:asciiTheme="minorHAnsi" w:hAnsiTheme="minorHAnsi" w:cstheme="minorHAnsi"/>
                <w:sz w:val="24"/>
                <w:szCs w:val="24"/>
              </w:rPr>
              <w:t xml:space="preserve">All non-employees will sign in and agree to comply to our Covid-19 secure plans while on site. </w:t>
            </w:r>
          </w:p>
          <w:p w14:paraId="6A040878" w14:textId="1F223C1E" w:rsidR="00ED7D9C" w:rsidRPr="000A620F" w:rsidRDefault="0005329F" w:rsidP="00DC3EE6">
            <w:pPr>
              <w:pStyle w:val="ListParagraph"/>
              <w:numPr>
                <w:ilvl w:val="0"/>
                <w:numId w:val="48"/>
              </w:numPr>
              <w:spacing w:before="120" w:after="120" w:line="240" w:lineRule="auto"/>
              <w:rPr>
                <w:rFonts w:asciiTheme="minorHAnsi" w:hAnsiTheme="minorHAnsi" w:cstheme="minorHAnsi"/>
                <w:sz w:val="24"/>
                <w:szCs w:val="24"/>
              </w:rPr>
            </w:pPr>
            <w:r w:rsidRPr="000A620F">
              <w:rPr>
                <w:rFonts w:asciiTheme="minorHAnsi" w:hAnsiTheme="minorHAnsi" w:cstheme="minorHAnsi"/>
                <w:sz w:val="24"/>
                <w:szCs w:val="24"/>
              </w:rPr>
              <w:t>Non-Essential</w:t>
            </w:r>
            <w:r w:rsidR="00ED7D9C" w:rsidRPr="000A620F">
              <w:rPr>
                <w:rFonts w:asciiTheme="minorHAnsi" w:hAnsiTheme="minorHAnsi" w:cstheme="minorHAnsi"/>
                <w:sz w:val="24"/>
                <w:szCs w:val="24"/>
              </w:rPr>
              <w:t xml:space="preserve"> repair / contracted works in buildings to be carried outside </w:t>
            </w:r>
            <w:r w:rsidR="00535352" w:rsidRPr="000A620F">
              <w:rPr>
                <w:rFonts w:asciiTheme="minorHAnsi" w:hAnsiTheme="minorHAnsi" w:cstheme="minorHAnsi"/>
                <w:sz w:val="24"/>
                <w:szCs w:val="24"/>
              </w:rPr>
              <w:t>Academy</w:t>
            </w:r>
            <w:r w:rsidR="00ED7D9C" w:rsidRPr="000A620F">
              <w:rPr>
                <w:rFonts w:asciiTheme="minorHAnsi" w:hAnsiTheme="minorHAnsi" w:cstheme="minorHAnsi"/>
                <w:sz w:val="24"/>
                <w:szCs w:val="24"/>
              </w:rPr>
              <w:t xml:space="preserve"> hours.</w:t>
            </w:r>
          </w:p>
          <w:p w14:paraId="37C5DDA7" w14:textId="21AFE4A3" w:rsidR="00ED7D9C" w:rsidRPr="000A620F" w:rsidRDefault="00ED7D9C" w:rsidP="00ED7D9C">
            <w:pPr>
              <w:pStyle w:val="ListParagraph"/>
              <w:numPr>
                <w:ilvl w:val="0"/>
                <w:numId w:val="48"/>
              </w:numPr>
              <w:spacing w:before="120" w:after="120" w:line="240" w:lineRule="auto"/>
              <w:rPr>
                <w:rFonts w:asciiTheme="minorHAnsi" w:hAnsiTheme="minorHAnsi" w:cstheme="minorHAnsi"/>
                <w:sz w:val="24"/>
                <w:szCs w:val="24"/>
              </w:rPr>
            </w:pPr>
            <w:r w:rsidRPr="000A620F">
              <w:rPr>
                <w:rFonts w:asciiTheme="minorHAnsi" w:hAnsiTheme="minorHAnsi" w:cstheme="minorHAnsi"/>
                <w:sz w:val="24"/>
                <w:szCs w:val="24"/>
              </w:rPr>
              <w:t xml:space="preserve">Ongoing works and scheduled inspections for </w:t>
            </w:r>
            <w:r w:rsidR="00535352" w:rsidRPr="000A620F">
              <w:rPr>
                <w:rFonts w:asciiTheme="minorHAnsi" w:hAnsiTheme="minorHAnsi" w:cstheme="minorHAnsi"/>
                <w:sz w:val="24"/>
                <w:szCs w:val="24"/>
              </w:rPr>
              <w:t>Academy</w:t>
            </w:r>
            <w:r w:rsidRPr="000A620F">
              <w:rPr>
                <w:rFonts w:asciiTheme="minorHAnsi" w:hAnsiTheme="minorHAnsi" w:cstheme="minorHAnsi"/>
                <w:sz w:val="24"/>
                <w:szCs w:val="24"/>
              </w:rPr>
              <w:t xml:space="preserve"> (</w:t>
            </w:r>
            <w:proofErr w:type="gramStart"/>
            <w:r w:rsidRPr="000A620F">
              <w:rPr>
                <w:rFonts w:asciiTheme="minorHAnsi" w:hAnsiTheme="minorHAnsi" w:cstheme="minorHAnsi"/>
                <w:sz w:val="24"/>
                <w:szCs w:val="24"/>
              </w:rPr>
              <w:t>e.g.</w:t>
            </w:r>
            <w:proofErr w:type="gramEnd"/>
            <w:r w:rsidRPr="000A620F">
              <w:rPr>
                <w:rFonts w:asciiTheme="minorHAnsi" w:hAnsiTheme="minorHAnsi" w:cstheme="minorHAnsi"/>
                <w:sz w:val="24"/>
                <w:szCs w:val="24"/>
              </w:rPr>
              <w:t xml:space="preserve"> estates related) have been designated as essential work by the government and so are set to continue.</w:t>
            </w:r>
          </w:p>
          <w:p w14:paraId="3CD52563" w14:textId="77777777" w:rsidR="00ED7D9C" w:rsidRPr="000A620F" w:rsidRDefault="00ED7D9C" w:rsidP="00ED7D9C">
            <w:pPr>
              <w:pStyle w:val="ListParagraph"/>
              <w:numPr>
                <w:ilvl w:val="0"/>
                <w:numId w:val="48"/>
              </w:numPr>
              <w:spacing w:before="120" w:after="120" w:line="240" w:lineRule="auto"/>
              <w:rPr>
                <w:rFonts w:asciiTheme="minorHAnsi" w:hAnsiTheme="minorHAnsi" w:cstheme="minorHAnsi"/>
                <w:sz w:val="24"/>
                <w:szCs w:val="24"/>
              </w:rPr>
            </w:pPr>
            <w:r w:rsidRPr="000A620F">
              <w:rPr>
                <w:rFonts w:asciiTheme="minorHAnsi" w:hAnsiTheme="minorHAnsi" w:cstheme="minorHAnsi"/>
                <w:sz w:val="24"/>
                <w:szCs w:val="24"/>
              </w:rPr>
              <w:lastRenderedPageBreak/>
              <w:t>PPM (Planned Preventative Maintenance) work continues to be delivered for critical building systems (Life-Safety) including:</w:t>
            </w:r>
          </w:p>
          <w:p w14:paraId="58081903" w14:textId="77777777" w:rsidR="00ED7D9C" w:rsidRPr="000A620F" w:rsidRDefault="00ED7D9C" w:rsidP="00DF5D5B">
            <w:pPr>
              <w:numPr>
                <w:ilvl w:val="1"/>
                <w:numId w:val="52"/>
              </w:numPr>
              <w:ind w:left="952" w:hanging="292"/>
              <w:rPr>
                <w:rFonts w:asciiTheme="minorHAnsi" w:hAnsiTheme="minorHAnsi" w:cstheme="minorHAnsi"/>
                <w:color w:val="000000" w:themeColor="text1"/>
                <w:szCs w:val="24"/>
              </w:rPr>
            </w:pPr>
            <w:r w:rsidRPr="000A620F">
              <w:rPr>
                <w:rFonts w:asciiTheme="minorHAnsi" w:hAnsiTheme="minorHAnsi" w:cstheme="minorHAnsi"/>
                <w:color w:val="000000" w:themeColor="text1"/>
                <w:szCs w:val="24"/>
              </w:rPr>
              <w:t>Fire Alarm and Detection</w:t>
            </w:r>
          </w:p>
          <w:p w14:paraId="49B45DF5" w14:textId="77777777" w:rsidR="00ED7D9C" w:rsidRPr="000A620F" w:rsidRDefault="00ED7D9C" w:rsidP="00DF5D5B">
            <w:pPr>
              <w:numPr>
                <w:ilvl w:val="1"/>
                <w:numId w:val="52"/>
              </w:numPr>
              <w:ind w:left="952" w:hanging="292"/>
              <w:rPr>
                <w:rFonts w:asciiTheme="minorHAnsi" w:hAnsiTheme="minorHAnsi" w:cstheme="minorHAnsi"/>
                <w:color w:val="000000" w:themeColor="text1"/>
                <w:szCs w:val="24"/>
              </w:rPr>
            </w:pPr>
            <w:r w:rsidRPr="000A620F">
              <w:rPr>
                <w:rFonts w:asciiTheme="minorHAnsi" w:hAnsiTheme="minorHAnsi" w:cstheme="minorHAnsi"/>
                <w:color w:val="000000" w:themeColor="text1"/>
                <w:szCs w:val="24"/>
              </w:rPr>
              <w:t>Powered Doors / Gates</w:t>
            </w:r>
          </w:p>
          <w:p w14:paraId="27855FFD" w14:textId="77777777" w:rsidR="00ED7D9C" w:rsidRPr="000A620F" w:rsidRDefault="00ED7D9C" w:rsidP="00DF5D5B">
            <w:pPr>
              <w:numPr>
                <w:ilvl w:val="1"/>
                <w:numId w:val="52"/>
              </w:numPr>
              <w:ind w:left="952" w:hanging="292"/>
              <w:rPr>
                <w:rFonts w:asciiTheme="minorHAnsi" w:hAnsiTheme="minorHAnsi" w:cstheme="minorHAnsi"/>
                <w:color w:val="000000" w:themeColor="text1"/>
                <w:szCs w:val="24"/>
              </w:rPr>
            </w:pPr>
            <w:r w:rsidRPr="000A620F">
              <w:rPr>
                <w:rFonts w:asciiTheme="minorHAnsi" w:hAnsiTheme="minorHAnsi" w:cstheme="minorHAnsi"/>
                <w:color w:val="000000" w:themeColor="text1"/>
                <w:szCs w:val="24"/>
              </w:rPr>
              <w:t>Legionella and Water Testing</w:t>
            </w:r>
          </w:p>
          <w:p w14:paraId="42C03A89" w14:textId="77777777" w:rsidR="00ED7D9C" w:rsidRPr="000A620F" w:rsidRDefault="00ED7D9C" w:rsidP="00DF5D5B">
            <w:pPr>
              <w:numPr>
                <w:ilvl w:val="1"/>
                <w:numId w:val="52"/>
              </w:numPr>
              <w:ind w:left="952" w:hanging="292"/>
              <w:rPr>
                <w:rFonts w:asciiTheme="minorHAnsi" w:hAnsiTheme="minorHAnsi" w:cstheme="minorHAnsi"/>
                <w:color w:val="000000" w:themeColor="text1"/>
                <w:szCs w:val="24"/>
              </w:rPr>
            </w:pPr>
            <w:r w:rsidRPr="000A620F">
              <w:rPr>
                <w:rFonts w:asciiTheme="minorHAnsi" w:hAnsiTheme="minorHAnsi" w:cstheme="minorHAnsi"/>
                <w:color w:val="000000" w:themeColor="text1"/>
                <w:szCs w:val="24"/>
              </w:rPr>
              <w:t>Electrical Safety</w:t>
            </w:r>
          </w:p>
          <w:p w14:paraId="63927A80" w14:textId="77777777" w:rsidR="00ED7D9C" w:rsidRPr="000A620F" w:rsidRDefault="00ED7D9C" w:rsidP="00DF5D5B">
            <w:pPr>
              <w:numPr>
                <w:ilvl w:val="1"/>
                <w:numId w:val="52"/>
              </w:numPr>
              <w:ind w:left="952" w:hanging="292"/>
              <w:rPr>
                <w:rFonts w:asciiTheme="minorHAnsi" w:hAnsiTheme="minorHAnsi" w:cstheme="minorHAnsi"/>
                <w:color w:val="000000" w:themeColor="text1"/>
                <w:szCs w:val="24"/>
              </w:rPr>
            </w:pPr>
            <w:r w:rsidRPr="000A620F">
              <w:rPr>
                <w:rFonts w:asciiTheme="minorHAnsi" w:hAnsiTheme="minorHAnsi" w:cstheme="minorHAnsi"/>
                <w:color w:val="000000" w:themeColor="text1"/>
                <w:szCs w:val="24"/>
              </w:rPr>
              <w:t>Gas Safety</w:t>
            </w:r>
          </w:p>
          <w:p w14:paraId="05726D73" w14:textId="77777777" w:rsidR="00ED7D9C" w:rsidRPr="000A620F" w:rsidRDefault="00ED7D9C" w:rsidP="00DF5D5B">
            <w:pPr>
              <w:numPr>
                <w:ilvl w:val="1"/>
                <w:numId w:val="52"/>
              </w:numPr>
              <w:ind w:left="952" w:hanging="292"/>
              <w:rPr>
                <w:rFonts w:asciiTheme="minorHAnsi" w:hAnsiTheme="minorHAnsi" w:cstheme="minorHAnsi"/>
                <w:color w:val="000000" w:themeColor="text1"/>
                <w:szCs w:val="24"/>
              </w:rPr>
            </w:pPr>
            <w:r w:rsidRPr="000A620F">
              <w:rPr>
                <w:rFonts w:asciiTheme="minorHAnsi" w:hAnsiTheme="minorHAnsi" w:cstheme="minorHAnsi"/>
                <w:color w:val="000000" w:themeColor="text1"/>
                <w:szCs w:val="24"/>
              </w:rPr>
              <w:t>PAT Testing</w:t>
            </w:r>
          </w:p>
          <w:p w14:paraId="11DD8C4D" w14:textId="77777777" w:rsidR="00ED7D9C" w:rsidRPr="000A620F" w:rsidRDefault="00ED7D9C" w:rsidP="00DF5D5B">
            <w:pPr>
              <w:numPr>
                <w:ilvl w:val="1"/>
                <w:numId w:val="52"/>
              </w:numPr>
              <w:ind w:left="952" w:hanging="292"/>
              <w:rPr>
                <w:rFonts w:asciiTheme="minorHAnsi" w:hAnsiTheme="minorHAnsi" w:cstheme="minorHAnsi"/>
                <w:color w:val="000000" w:themeColor="text1"/>
                <w:szCs w:val="24"/>
              </w:rPr>
            </w:pPr>
            <w:r w:rsidRPr="000A620F">
              <w:rPr>
                <w:rFonts w:asciiTheme="minorHAnsi" w:hAnsiTheme="minorHAnsi" w:cstheme="minorHAnsi"/>
                <w:color w:val="000000" w:themeColor="text1"/>
                <w:szCs w:val="24"/>
              </w:rPr>
              <w:t>Asbestos Management</w:t>
            </w:r>
          </w:p>
          <w:p w14:paraId="7B5C304C" w14:textId="7A85A437" w:rsidR="00ED7D9C" w:rsidRPr="000A620F" w:rsidRDefault="00ED7D9C" w:rsidP="00DF5D5B">
            <w:pPr>
              <w:numPr>
                <w:ilvl w:val="0"/>
                <w:numId w:val="48"/>
              </w:numPr>
              <w:rPr>
                <w:rFonts w:asciiTheme="minorHAnsi" w:hAnsiTheme="minorHAnsi" w:cstheme="minorHAnsi"/>
                <w:color w:val="000000" w:themeColor="text1"/>
                <w:szCs w:val="24"/>
              </w:rPr>
            </w:pPr>
            <w:r w:rsidRPr="000A620F">
              <w:rPr>
                <w:rFonts w:asciiTheme="minorHAnsi" w:hAnsiTheme="minorHAnsi" w:cstheme="minorHAnsi"/>
                <w:color w:val="000000" w:themeColor="text1"/>
                <w:szCs w:val="24"/>
              </w:rPr>
              <w:t>Site Team</w:t>
            </w:r>
            <w:r w:rsidR="00690D42" w:rsidRPr="000A620F">
              <w:rPr>
                <w:rFonts w:asciiTheme="minorHAnsi" w:hAnsiTheme="minorHAnsi" w:cstheme="minorHAnsi"/>
                <w:color w:val="000000" w:themeColor="text1"/>
                <w:szCs w:val="24"/>
              </w:rPr>
              <w:t xml:space="preserve"> and admin</w:t>
            </w:r>
            <w:r w:rsidRPr="000A620F">
              <w:rPr>
                <w:rFonts w:asciiTheme="minorHAnsi" w:hAnsiTheme="minorHAnsi" w:cstheme="minorHAnsi"/>
                <w:color w:val="000000" w:themeColor="text1"/>
                <w:szCs w:val="24"/>
              </w:rPr>
              <w:t xml:space="preserve"> to go through expectations with any contractor that requires access to the </w:t>
            </w:r>
            <w:r w:rsidR="00535352" w:rsidRPr="000A620F">
              <w:rPr>
                <w:rFonts w:asciiTheme="minorHAnsi" w:hAnsiTheme="minorHAnsi" w:cstheme="minorHAnsi"/>
                <w:color w:val="000000" w:themeColor="text1"/>
                <w:szCs w:val="24"/>
              </w:rPr>
              <w:t>Academy</w:t>
            </w:r>
            <w:r w:rsidRPr="000A620F">
              <w:rPr>
                <w:rFonts w:asciiTheme="minorHAnsi" w:hAnsiTheme="minorHAnsi" w:cstheme="minorHAnsi"/>
                <w:color w:val="000000" w:themeColor="text1"/>
                <w:szCs w:val="24"/>
              </w:rPr>
              <w:t xml:space="preserve"> premises. Site Team to email head teacher weekly to advise of any contractors that will be on site and confirm that health and safety concerns/procedures have been fully discussed.  </w:t>
            </w:r>
          </w:p>
          <w:p w14:paraId="1AB5DB02" w14:textId="77777777" w:rsidR="00ED7D9C" w:rsidRPr="000A620F" w:rsidRDefault="00ED7D9C" w:rsidP="00ED7D9C">
            <w:pPr>
              <w:pStyle w:val="ListParagraph"/>
              <w:numPr>
                <w:ilvl w:val="0"/>
                <w:numId w:val="48"/>
              </w:numPr>
              <w:spacing w:before="120" w:after="120" w:line="240" w:lineRule="auto"/>
              <w:rPr>
                <w:rFonts w:asciiTheme="minorHAnsi" w:hAnsiTheme="minorHAnsi" w:cstheme="minorHAnsi"/>
                <w:sz w:val="24"/>
                <w:szCs w:val="24"/>
              </w:rPr>
            </w:pPr>
            <w:r w:rsidRPr="000A620F">
              <w:rPr>
                <w:rFonts w:asciiTheme="minorHAnsi" w:hAnsiTheme="minorHAnsi" w:cstheme="minorHAnsi"/>
                <w:sz w:val="24"/>
                <w:szCs w:val="24"/>
              </w:rPr>
              <w:t>Defect Reporting arrangements are in place.</w:t>
            </w:r>
          </w:p>
          <w:p w14:paraId="4D9F97E5" w14:textId="5DA69E21" w:rsidR="00ED7D9C" w:rsidRPr="000A620F" w:rsidRDefault="00ED7D9C" w:rsidP="00ED7D9C">
            <w:pPr>
              <w:pStyle w:val="ListParagraph"/>
              <w:numPr>
                <w:ilvl w:val="0"/>
                <w:numId w:val="48"/>
              </w:numPr>
              <w:spacing w:before="120" w:after="120" w:line="240" w:lineRule="auto"/>
              <w:rPr>
                <w:rFonts w:asciiTheme="minorHAnsi" w:hAnsiTheme="minorHAnsi" w:cstheme="minorHAnsi"/>
                <w:sz w:val="24"/>
                <w:szCs w:val="24"/>
              </w:rPr>
            </w:pPr>
            <w:r w:rsidRPr="000A620F">
              <w:rPr>
                <w:rFonts w:asciiTheme="minorHAnsi" w:hAnsiTheme="minorHAnsi" w:cstheme="minorHAnsi"/>
                <w:sz w:val="24"/>
                <w:szCs w:val="24"/>
              </w:rPr>
              <w:t xml:space="preserve">An assessment has been carried out to see if any additional control measures are required to keep staff, </w:t>
            </w:r>
            <w:proofErr w:type="gramStart"/>
            <w:r w:rsidR="00535352" w:rsidRPr="000A620F">
              <w:rPr>
                <w:rFonts w:asciiTheme="minorHAnsi" w:hAnsiTheme="minorHAnsi" w:cstheme="minorHAnsi"/>
                <w:sz w:val="24"/>
                <w:szCs w:val="24"/>
              </w:rPr>
              <w:t>students</w:t>
            </w:r>
            <w:proofErr w:type="gramEnd"/>
            <w:r w:rsidRPr="000A620F">
              <w:rPr>
                <w:rFonts w:asciiTheme="minorHAnsi" w:hAnsiTheme="minorHAnsi" w:cstheme="minorHAnsi"/>
                <w:sz w:val="24"/>
                <w:szCs w:val="24"/>
              </w:rPr>
              <w:t xml:space="preserve"> and contractors safe.</w:t>
            </w:r>
          </w:p>
          <w:p w14:paraId="7E93008F" w14:textId="77777777" w:rsidR="00ED7D9C" w:rsidRPr="000A620F" w:rsidRDefault="00ED7D9C" w:rsidP="00ED7D9C">
            <w:pPr>
              <w:pStyle w:val="ListParagraph"/>
              <w:numPr>
                <w:ilvl w:val="0"/>
                <w:numId w:val="48"/>
              </w:numPr>
              <w:spacing w:before="120" w:after="120" w:line="240" w:lineRule="auto"/>
              <w:rPr>
                <w:rFonts w:asciiTheme="minorHAnsi" w:hAnsiTheme="minorHAnsi" w:cstheme="minorHAnsi"/>
                <w:sz w:val="24"/>
                <w:szCs w:val="24"/>
              </w:rPr>
            </w:pPr>
            <w:r w:rsidRPr="000A620F">
              <w:rPr>
                <w:rFonts w:asciiTheme="minorHAnsi" w:hAnsiTheme="minorHAnsi" w:cstheme="minorHAnsi"/>
                <w:sz w:val="24"/>
                <w:szCs w:val="24"/>
              </w:rPr>
              <w:t xml:space="preserve">Assurances have been sought from the contractors that all staff attending the setting will be in good health (symptom-free) and that contractors have procedures in place to ensure effective social distancing is </w:t>
            </w:r>
            <w:proofErr w:type="gramStart"/>
            <w:r w:rsidRPr="000A620F">
              <w:rPr>
                <w:rFonts w:asciiTheme="minorHAnsi" w:hAnsiTheme="minorHAnsi" w:cstheme="minorHAnsi"/>
                <w:sz w:val="24"/>
                <w:szCs w:val="24"/>
              </w:rPr>
              <w:t>maintained at all times</w:t>
            </w:r>
            <w:proofErr w:type="gramEnd"/>
            <w:r w:rsidRPr="000A620F">
              <w:rPr>
                <w:rFonts w:asciiTheme="minorHAnsi" w:hAnsiTheme="minorHAnsi" w:cstheme="minorHAnsi"/>
                <w:sz w:val="24"/>
                <w:szCs w:val="24"/>
              </w:rPr>
              <w:t xml:space="preserve">. </w:t>
            </w:r>
          </w:p>
          <w:p w14:paraId="68895C04" w14:textId="017F80B8" w:rsidR="00ED7D9C" w:rsidRPr="000A620F" w:rsidRDefault="00ED7D9C" w:rsidP="00ED7D9C">
            <w:pPr>
              <w:pStyle w:val="ListParagraph"/>
              <w:numPr>
                <w:ilvl w:val="0"/>
                <w:numId w:val="48"/>
              </w:numPr>
              <w:spacing w:before="120" w:after="120" w:line="240" w:lineRule="auto"/>
              <w:rPr>
                <w:rFonts w:asciiTheme="minorHAnsi" w:hAnsiTheme="minorHAnsi" w:cstheme="minorHAnsi"/>
                <w:sz w:val="24"/>
                <w:szCs w:val="24"/>
              </w:rPr>
            </w:pPr>
            <w:r w:rsidRPr="000A620F">
              <w:rPr>
                <w:rFonts w:asciiTheme="minorHAnsi" w:hAnsiTheme="minorHAnsi" w:cstheme="minorHAnsi"/>
                <w:sz w:val="24"/>
                <w:szCs w:val="24"/>
              </w:rPr>
              <w:t>Alternative arrangements have been considered such as using a different entrance for contractors and organising classes so that contractors and staff/</w:t>
            </w:r>
            <w:r w:rsidR="00535352" w:rsidRPr="000A620F">
              <w:rPr>
                <w:rFonts w:asciiTheme="minorHAnsi" w:hAnsiTheme="minorHAnsi" w:cstheme="minorHAnsi"/>
                <w:sz w:val="24"/>
                <w:szCs w:val="24"/>
              </w:rPr>
              <w:t>students</w:t>
            </w:r>
            <w:r w:rsidRPr="000A620F">
              <w:rPr>
                <w:rFonts w:asciiTheme="minorHAnsi" w:hAnsiTheme="minorHAnsi" w:cstheme="minorHAnsi"/>
                <w:sz w:val="24"/>
                <w:szCs w:val="24"/>
              </w:rPr>
              <w:t xml:space="preserve"> are kept apart.</w:t>
            </w:r>
          </w:p>
          <w:p w14:paraId="789BFF35" w14:textId="77777777" w:rsidR="00ED7D9C" w:rsidRPr="000A620F" w:rsidRDefault="00ED7D9C" w:rsidP="00ED7D9C">
            <w:pPr>
              <w:pStyle w:val="ListParagraph"/>
              <w:numPr>
                <w:ilvl w:val="0"/>
                <w:numId w:val="48"/>
              </w:numPr>
              <w:spacing w:before="120" w:after="120" w:line="240" w:lineRule="auto"/>
              <w:rPr>
                <w:rFonts w:asciiTheme="minorHAnsi" w:hAnsiTheme="minorHAnsi" w:cstheme="minorHAnsi"/>
                <w:sz w:val="24"/>
                <w:szCs w:val="24"/>
              </w:rPr>
            </w:pPr>
            <w:r w:rsidRPr="000A620F">
              <w:rPr>
                <w:rFonts w:asciiTheme="minorHAnsi" w:hAnsiTheme="minorHAnsi" w:cstheme="minorHAnsi"/>
                <w:sz w:val="24"/>
                <w:szCs w:val="24"/>
              </w:rPr>
              <w:t>Social distancing is being maintained throughout any such works and where this is not possible arrangements are reviewed.</w:t>
            </w:r>
          </w:p>
          <w:p w14:paraId="139A9AD4" w14:textId="77777777" w:rsidR="00ED7D9C" w:rsidRPr="000A620F" w:rsidRDefault="00ED7D9C" w:rsidP="00ED7D9C">
            <w:pPr>
              <w:pStyle w:val="ListParagraph"/>
              <w:numPr>
                <w:ilvl w:val="0"/>
                <w:numId w:val="48"/>
              </w:numPr>
              <w:spacing w:before="120" w:after="120" w:line="240" w:lineRule="auto"/>
              <w:rPr>
                <w:rFonts w:asciiTheme="minorHAnsi" w:hAnsiTheme="minorHAnsi" w:cstheme="minorHAnsi"/>
                <w:sz w:val="24"/>
                <w:szCs w:val="24"/>
              </w:rPr>
            </w:pPr>
            <w:r w:rsidRPr="000A620F">
              <w:rPr>
                <w:rFonts w:asciiTheme="minorHAnsi" w:hAnsiTheme="minorHAnsi" w:cstheme="minorHAnsi"/>
                <w:sz w:val="24"/>
                <w:szCs w:val="24"/>
              </w:rPr>
              <w:t xml:space="preserve">In addition to arrangements for COVID-19, normal contractor procedures are being applied and have been updated </w:t>
            </w:r>
            <w:proofErr w:type="gramStart"/>
            <w:r w:rsidRPr="000A620F">
              <w:rPr>
                <w:rFonts w:asciiTheme="minorHAnsi" w:hAnsiTheme="minorHAnsi" w:cstheme="minorHAnsi"/>
                <w:sz w:val="24"/>
                <w:szCs w:val="24"/>
              </w:rPr>
              <w:t>in light of</w:t>
            </w:r>
            <w:proofErr w:type="gramEnd"/>
            <w:r w:rsidRPr="000A620F">
              <w:rPr>
                <w:rFonts w:asciiTheme="minorHAnsi" w:hAnsiTheme="minorHAnsi" w:cstheme="minorHAnsi"/>
                <w:sz w:val="24"/>
                <w:szCs w:val="24"/>
              </w:rPr>
              <w:t xml:space="preserve"> </w:t>
            </w:r>
            <w:r w:rsidRPr="000A620F">
              <w:rPr>
                <w:rFonts w:asciiTheme="minorHAnsi" w:hAnsiTheme="minorHAnsi" w:cstheme="minorHAnsi"/>
                <w:sz w:val="24"/>
                <w:szCs w:val="24"/>
              </w:rPr>
              <w:lastRenderedPageBreak/>
              <w:t>COVID-19 (including contractor risk assessments and method statements, and contractor induction).</w:t>
            </w:r>
          </w:p>
          <w:p w14:paraId="2D32732F" w14:textId="77777777" w:rsidR="00ED7D9C" w:rsidRPr="000A620F" w:rsidRDefault="00ED7D9C" w:rsidP="00ED7D9C">
            <w:pPr>
              <w:pStyle w:val="ListParagraph"/>
              <w:numPr>
                <w:ilvl w:val="0"/>
                <w:numId w:val="48"/>
              </w:numPr>
              <w:spacing w:before="120" w:after="120" w:line="240" w:lineRule="auto"/>
              <w:rPr>
                <w:rFonts w:asciiTheme="minorHAnsi" w:hAnsiTheme="minorHAnsi" w:cstheme="minorHAnsi"/>
                <w:sz w:val="24"/>
                <w:szCs w:val="24"/>
              </w:rPr>
            </w:pPr>
            <w:r w:rsidRPr="000A620F">
              <w:rPr>
                <w:rFonts w:asciiTheme="minorHAnsi" w:hAnsiTheme="minorHAnsi" w:cstheme="minorHAnsi"/>
                <w:sz w:val="24"/>
                <w:szCs w:val="24"/>
              </w:rPr>
              <w:t xml:space="preserve">Suppliers and Contractors advised if attending premises of infection control arrangements, no-access </w:t>
            </w:r>
            <w:proofErr w:type="gramStart"/>
            <w:r w:rsidRPr="000A620F">
              <w:rPr>
                <w:rFonts w:asciiTheme="minorHAnsi" w:hAnsiTheme="minorHAnsi" w:cstheme="minorHAnsi"/>
                <w:sz w:val="24"/>
                <w:szCs w:val="24"/>
              </w:rPr>
              <w:t>areas</w:t>
            </w:r>
            <w:proofErr w:type="gramEnd"/>
            <w:r w:rsidRPr="000A620F">
              <w:rPr>
                <w:rFonts w:asciiTheme="minorHAnsi" w:hAnsiTheme="minorHAnsi" w:cstheme="minorHAnsi"/>
                <w:sz w:val="24"/>
                <w:szCs w:val="24"/>
              </w:rPr>
              <w:t xml:space="preserve"> and expectations around personal hygiene.</w:t>
            </w:r>
          </w:p>
          <w:p w14:paraId="0E0A26D3" w14:textId="5120F0E8" w:rsidR="00ED7D9C" w:rsidRPr="000A620F" w:rsidRDefault="00ED7D9C" w:rsidP="00DF5D5B">
            <w:pPr>
              <w:pStyle w:val="ListParagraph"/>
              <w:numPr>
                <w:ilvl w:val="0"/>
                <w:numId w:val="48"/>
              </w:numPr>
              <w:spacing w:before="120" w:after="120" w:line="240" w:lineRule="auto"/>
              <w:rPr>
                <w:rFonts w:asciiTheme="minorHAnsi" w:hAnsiTheme="minorHAnsi" w:cstheme="minorHAnsi"/>
                <w:sz w:val="24"/>
                <w:szCs w:val="24"/>
              </w:rPr>
            </w:pPr>
            <w:r w:rsidRPr="000A620F">
              <w:rPr>
                <w:rFonts w:asciiTheme="minorHAnsi" w:hAnsiTheme="minorHAnsi" w:cstheme="minorHAnsi"/>
                <w:sz w:val="24"/>
                <w:szCs w:val="24"/>
              </w:rPr>
              <w:t xml:space="preserve">All deliveries of supplies will be to the main entrance – office staff will answer the intercom and ask driver to leave supplies for them and/or site staff to collect. Site Team to coordinate all suppliers and contractors according to </w:t>
            </w:r>
            <w:r w:rsidR="00535352" w:rsidRPr="000A620F">
              <w:rPr>
                <w:rFonts w:asciiTheme="minorHAnsi" w:hAnsiTheme="minorHAnsi" w:cstheme="minorHAnsi"/>
                <w:sz w:val="24"/>
                <w:szCs w:val="24"/>
              </w:rPr>
              <w:t>Academy</w:t>
            </w:r>
            <w:r w:rsidRPr="000A620F">
              <w:rPr>
                <w:rFonts w:asciiTheme="minorHAnsi" w:hAnsiTheme="minorHAnsi" w:cstheme="minorHAnsi"/>
                <w:sz w:val="24"/>
                <w:szCs w:val="24"/>
              </w:rPr>
              <w:t xml:space="preserve"> guidance.</w:t>
            </w:r>
          </w:p>
        </w:tc>
        <w:tc>
          <w:tcPr>
            <w:tcW w:w="35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18B108D2" w14:textId="77777777" w:rsidR="006E25F5" w:rsidRPr="000A620F" w:rsidRDefault="006E25F5" w:rsidP="00DF5D5B">
            <w:pPr>
              <w:pStyle w:val="Maintext"/>
              <w:rPr>
                <w:rFonts w:asciiTheme="minorHAnsi" w:hAnsiTheme="minorHAnsi" w:cstheme="minorHAnsi"/>
                <w:sz w:val="24"/>
                <w:szCs w:val="24"/>
              </w:rPr>
            </w:pPr>
          </w:p>
          <w:p w14:paraId="16CCBFE3" w14:textId="77777777" w:rsidR="006E25F5" w:rsidRPr="000A620F" w:rsidRDefault="006E25F5" w:rsidP="00DF5D5B">
            <w:pPr>
              <w:pStyle w:val="Maintext"/>
              <w:rPr>
                <w:rFonts w:asciiTheme="minorHAnsi" w:hAnsiTheme="minorHAnsi" w:cstheme="minorHAnsi"/>
                <w:sz w:val="24"/>
                <w:szCs w:val="24"/>
              </w:rPr>
            </w:pPr>
          </w:p>
          <w:p w14:paraId="7DCD220D" w14:textId="77777777" w:rsidR="006E25F5" w:rsidRPr="000A620F" w:rsidRDefault="006E25F5" w:rsidP="00DF5D5B">
            <w:pPr>
              <w:pStyle w:val="Maintext"/>
              <w:rPr>
                <w:rFonts w:asciiTheme="minorHAnsi" w:hAnsiTheme="minorHAnsi" w:cstheme="minorHAnsi"/>
                <w:sz w:val="24"/>
                <w:szCs w:val="24"/>
              </w:rPr>
            </w:pPr>
          </w:p>
          <w:p w14:paraId="3E468B53" w14:textId="77777777" w:rsidR="006E25F5" w:rsidRPr="000A620F" w:rsidRDefault="006E25F5" w:rsidP="00DF5D5B">
            <w:pPr>
              <w:pStyle w:val="Maintext"/>
              <w:rPr>
                <w:rFonts w:asciiTheme="minorHAnsi" w:hAnsiTheme="minorHAnsi" w:cstheme="minorHAnsi"/>
                <w:sz w:val="24"/>
                <w:szCs w:val="24"/>
              </w:rPr>
            </w:pPr>
          </w:p>
          <w:p w14:paraId="36802E37" w14:textId="41A050BF" w:rsidR="00ED7D9C" w:rsidRPr="000A620F" w:rsidRDefault="00F00E08" w:rsidP="006E25F5">
            <w:pPr>
              <w:pStyle w:val="Maintext"/>
              <w:jc w:val="center"/>
              <w:rPr>
                <w:rFonts w:asciiTheme="minorHAnsi" w:hAnsiTheme="minorHAnsi" w:cstheme="minorHAnsi"/>
                <w:sz w:val="24"/>
                <w:szCs w:val="24"/>
              </w:rPr>
            </w:pPr>
            <w:r w:rsidRPr="000A620F">
              <w:rPr>
                <w:rFonts w:asciiTheme="minorHAnsi" w:hAnsiTheme="minorHAnsi" w:cstheme="minorHAnsi"/>
                <w:sz w:val="24"/>
                <w:szCs w:val="24"/>
              </w:rPr>
              <w:t>Y</w:t>
            </w:r>
          </w:p>
        </w:tc>
        <w:tc>
          <w:tcPr>
            <w:tcW w:w="49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6E79CB58" w14:textId="77777777" w:rsidR="00ED7D9C" w:rsidRPr="000A620F" w:rsidRDefault="00ED7D9C" w:rsidP="007E67E6">
            <w:pPr>
              <w:pStyle w:val="ListParagraph"/>
              <w:numPr>
                <w:ilvl w:val="0"/>
                <w:numId w:val="0"/>
              </w:numPr>
              <w:spacing w:after="0" w:line="240" w:lineRule="auto"/>
              <w:ind w:left="360"/>
              <w:rPr>
                <w:rFonts w:asciiTheme="minorHAnsi" w:hAnsiTheme="minorHAnsi" w:cstheme="minorHAnsi"/>
                <w:sz w:val="24"/>
                <w:szCs w:val="24"/>
              </w:rPr>
            </w:pPr>
          </w:p>
        </w:tc>
        <w:tc>
          <w:tcPr>
            <w:tcW w:w="436"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627FB25A" w14:textId="77777777" w:rsidR="006E25F5" w:rsidRPr="000A620F" w:rsidRDefault="006E25F5" w:rsidP="00DF5D5B">
            <w:pPr>
              <w:pStyle w:val="Maintext"/>
              <w:rPr>
                <w:rFonts w:asciiTheme="minorHAnsi" w:hAnsiTheme="minorHAnsi" w:cstheme="minorHAnsi"/>
                <w:sz w:val="24"/>
                <w:szCs w:val="24"/>
              </w:rPr>
            </w:pPr>
          </w:p>
          <w:p w14:paraId="46F83B62" w14:textId="77777777" w:rsidR="006E25F5" w:rsidRPr="000A620F" w:rsidRDefault="006E25F5" w:rsidP="00DF5D5B">
            <w:pPr>
              <w:pStyle w:val="Maintext"/>
              <w:rPr>
                <w:rFonts w:asciiTheme="minorHAnsi" w:hAnsiTheme="minorHAnsi" w:cstheme="minorHAnsi"/>
                <w:sz w:val="24"/>
                <w:szCs w:val="24"/>
              </w:rPr>
            </w:pPr>
          </w:p>
          <w:p w14:paraId="099C933D" w14:textId="77777777" w:rsidR="006E25F5" w:rsidRPr="000A620F" w:rsidRDefault="006E25F5" w:rsidP="00DF5D5B">
            <w:pPr>
              <w:pStyle w:val="Maintext"/>
              <w:rPr>
                <w:rFonts w:asciiTheme="minorHAnsi" w:hAnsiTheme="minorHAnsi" w:cstheme="minorHAnsi"/>
                <w:sz w:val="24"/>
                <w:szCs w:val="24"/>
              </w:rPr>
            </w:pPr>
          </w:p>
          <w:p w14:paraId="0183243F" w14:textId="77777777" w:rsidR="006E25F5" w:rsidRPr="000A620F" w:rsidRDefault="006E25F5" w:rsidP="00DF5D5B">
            <w:pPr>
              <w:pStyle w:val="Maintext"/>
              <w:rPr>
                <w:rFonts w:asciiTheme="minorHAnsi" w:hAnsiTheme="minorHAnsi" w:cstheme="minorHAnsi"/>
                <w:sz w:val="24"/>
                <w:szCs w:val="24"/>
              </w:rPr>
            </w:pPr>
          </w:p>
          <w:p w14:paraId="517AE73A" w14:textId="56C93F02" w:rsidR="00ED7D9C" w:rsidRPr="000A620F" w:rsidRDefault="00F00E08" w:rsidP="006E25F5">
            <w:pPr>
              <w:pStyle w:val="Maintext"/>
              <w:jc w:val="center"/>
              <w:rPr>
                <w:rFonts w:asciiTheme="minorHAnsi" w:hAnsiTheme="minorHAnsi" w:cstheme="minorHAnsi"/>
                <w:sz w:val="24"/>
                <w:szCs w:val="24"/>
              </w:rPr>
            </w:pPr>
            <w:r w:rsidRPr="000A620F">
              <w:rPr>
                <w:rFonts w:asciiTheme="minorHAnsi" w:hAnsiTheme="minorHAnsi" w:cstheme="minorHAnsi"/>
                <w:sz w:val="24"/>
                <w:szCs w:val="24"/>
              </w:rPr>
              <w:t>L</w:t>
            </w:r>
          </w:p>
        </w:tc>
      </w:tr>
      <w:tr w:rsidR="0000649D" w:rsidRPr="000A620F" w14:paraId="3A5F7BDC" w14:textId="77777777" w:rsidTr="00891C89">
        <w:trPr>
          <w:gridAfter w:val="1"/>
          <w:cnfStyle w:val="000000010000" w:firstRow="0" w:lastRow="0" w:firstColumn="0" w:lastColumn="0" w:oddVBand="0" w:evenVBand="0" w:oddHBand="0" w:evenHBand="1" w:firstRowFirstColumn="0" w:firstRowLastColumn="0" w:lastRowFirstColumn="0" w:lastRowLastColumn="0"/>
          <w:wAfter w:w="29" w:type="pct"/>
          <w:trHeight w:val="567"/>
        </w:trPr>
        <w:tc>
          <w:tcPr>
            <w:tcW w:w="4971" w:type="pct"/>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00"/>
            <w:vAlign w:val="center"/>
          </w:tcPr>
          <w:p w14:paraId="369CD9E2" w14:textId="77777777" w:rsidR="00ED7D9C" w:rsidRPr="000A620F" w:rsidRDefault="00ED7D9C" w:rsidP="00DF5D5B">
            <w:pPr>
              <w:rPr>
                <w:rFonts w:asciiTheme="minorHAnsi" w:hAnsiTheme="minorHAnsi" w:cstheme="minorHAnsi"/>
                <w:color w:val="000000" w:themeColor="text1"/>
                <w:szCs w:val="24"/>
              </w:rPr>
            </w:pPr>
            <w:r w:rsidRPr="000A620F">
              <w:rPr>
                <w:rFonts w:asciiTheme="minorHAnsi" w:hAnsiTheme="minorHAnsi" w:cstheme="minorHAnsi"/>
                <w:b/>
                <w:bCs/>
                <w:color w:val="000000" w:themeColor="text1"/>
                <w:szCs w:val="24"/>
              </w:rPr>
              <w:lastRenderedPageBreak/>
              <w:t xml:space="preserve">6.4 Risk Assessment, </w:t>
            </w:r>
            <w:proofErr w:type="gramStart"/>
            <w:r w:rsidRPr="000A620F">
              <w:rPr>
                <w:rFonts w:asciiTheme="minorHAnsi" w:hAnsiTheme="minorHAnsi" w:cstheme="minorHAnsi"/>
                <w:b/>
                <w:bCs/>
                <w:color w:val="000000" w:themeColor="text1"/>
                <w:szCs w:val="24"/>
              </w:rPr>
              <w:t>Induction</w:t>
            </w:r>
            <w:proofErr w:type="gramEnd"/>
            <w:r w:rsidRPr="000A620F">
              <w:rPr>
                <w:rFonts w:asciiTheme="minorHAnsi" w:hAnsiTheme="minorHAnsi" w:cstheme="minorHAnsi"/>
                <w:b/>
                <w:bCs/>
                <w:color w:val="000000" w:themeColor="text1"/>
                <w:szCs w:val="24"/>
              </w:rPr>
              <w:t xml:space="preserve"> and staff CPD</w:t>
            </w:r>
          </w:p>
        </w:tc>
      </w:tr>
      <w:tr w:rsidR="0000649D" w:rsidRPr="000A620F" w14:paraId="72412DFE" w14:textId="77777777" w:rsidTr="00891C89">
        <w:trPr>
          <w:gridAfter w:val="1"/>
          <w:cnfStyle w:val="000000100000" w:firstRow="0" w:lastRow="0" w:firstColumn="0" w:lastColumn="0" w:oddVBand="0" w:evenVBand="0" w:oddHBand="1" w:evenHBand="0" w:firstRowFirstColumn="0" w:firstRowLastColumn="0" w:lastRowFirstColumn="0" w:lastRowLastColumn="0"/>
          <w:wAfter w:w="29" w:type="pct"/>
          <w:trHeight w:val="2708"/>
        </w:trPr>
        <w:tc>
          <w:tcPr>
            <w:tcW w:w="90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7C1F68B5" w14:textId="2408E877" w:rsidR="00ED7D9C" w:rsidRPr="000A620F" w:rsidRDefault="00ED7D9C" w:rsidP="00DF5D5B">
            <w:pPr>
              <w:rPr>
                <w:rFonts w:asciiTheme="minorHAnsi" w:hAnsiTheme="minorHAnsi" w:cstheme="minorHAnsi"/>
                <w:b/>
                <w:bCs/>
                <w:color w:val="000000" w:themeColor="text1"/>
                <w:szCs w:val="24"/>
              </w:rPr>
            </w:pPr>
            <w:r w:rsidRPr="000A620F">
              <w:rPr>
                <w:rFonts w:asciiTheme="minorHAnsi" w:hAnsiTheme="minorHAnsi" w:cstheme="minorHAnsi"/>
                <w:b/>
                <w:bCs/>
                <w:color w:val="000000" w:themeColor="text1"/>
                <w:szCs w:val="24"/>
              </w:rPr>
              <w:t xml:space="preserve">Risks are not comprehensively assessed in every area of the </w:t>
            </w:r>
            <w:r w:rsidR="00535352" w:rsidRPr="000A620F">
              <w:rPr>
                <w:rFonts w:asciiTheme="minorHAnsi" w:hAnsiTheme="minorHAnsi" w:cstheme="minorHAnsi"/>
                <w:b/>
                <w:bCs/>
                <w:color w:val="000000" w:themeColor="text1"/>
                <w:szCs w:val="24"/>
              </w:rPr>
              <w:t>Academy</w:t>
            </w:r>
            <w:r w:rsidRPr="000A620F">
              <w:rPr>
                <w:rFonts w:asciiTheme="minorHAnsi" w:hAnsiTheme="minorHAnsi" w:cstheme="minorHAnsi"/>
                <w:b/>
                <w:bCs/>
                <w:color w:val="000000" w:themeColor="text1"/>
                <w:szCs w:val="24"/>
              </w:rPr>
              <w:t xml:space="preserve"> </w:t>
            </w:r>
            <w:proofErr w:type="gramStart"/>
            <w:r w:rsidRPr="000A620F">
              <w:rPr>
                <w:rFonts w:asciiTheme="minorHAnsi" w:hAnsiTheme="minorHAnsi" w:cstheme="minorHAnsi"/>
                <w:b/>
                <w:bCs/>
                <w:color w:val="000000" w:themeColor="text1"/>
                <w:szCs w:val="24"/>
              </w:rPr>
              <w:t>in light of</w:t>
            </w:r>
            <w:proofErr w:type="gramEnd"/>
            <w:r w:rsidRPr="000A620F">
              <w:rPr>
                <w:rFonts w:asciiTheme="minorHAnsi" w:hAnsiTheme="minorHAnsi" w:cstheme="minorHAnsi"/>
                <w:b/>
                <w:bCs/>
                <w:color w:val="000000" w:themeColor="text1"/>
                <w:szCs w:val="24"/>
              </w:rPr>
              <w:t xml:space="preserve"> COVID-19, leading to breaches of social distancing and hygiene guidance.</w:t>
            </w:r>
          </w:p>
        </w:tc>
        <w:tc>
          <w:tcPr>
            <w:tcW w:w="34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4E4B0D85" w14:textId="77777777" w:rsidR="00ED7D9C" w:rsidRPr="000A620F" w:rsidRDefault="00ED7D9C" w:rsidP="00DF5D5B">
            <w:pPr>
              <w:pStyle w:val="Maintext"/>
              <w:rPr>
                <w:rFonts w:asciiTheme="minorHAnsi" w:hAnsiTheme="minorHAnsi" w:cstheme="minorHAnsi"/>
                <w:sz w:val="24"/>
                <w:szCs w:val="24"/>
              </w:rPr>
            </w:pPr>
          </w:p>
          <w:p w14:paraId="67CA31DB" w14:textId="77777777" w:rsidR="007C3A73" w:rsidRPr="000A620F" w:rsidRDefault="007C3A73" w:rsidP="00DF5D5B">
            <w:pPr>
              <w:pStyle w:val="Maintext"/>
              <w:rPr>
                <w:rFonts w:asciiTheme="minorHAnsi" w:hAnsiTheme="minorHAnsi" w:cstheme="minorHAnsi"/>
                <w:sz w:val="24"/>
                <w:szCs w:val="24"/>
              </w:rPr>
            </w:pPr>
          </w:p>
          <w:p w14:paraId="19EDBA16" w14:textId="77777777" w:rsidR="007C3A73" w:rsidRPr="000A620F" w:rsidRDefault="007C3A73" w:rsidP="00DF5D5B">
            <w:pPr>
              <w:pStyle w:val="Maintext"/>
              <w:rPr>
                <w:rFonts w:asciiTheme="minorHAnsi" w:hAnsiTheme="minorHAnsi" w:cstheme="minorHAnsi"/>
                <w:sz w:val="24"/>
                <w:szCs w:val="24"/>
              </w:rPr>
            </w:pPr>
          </w:p>
          <w:p w14:paraId="5C00D406" w14:textId="50088F12" w:rsidR="007C3A73" w:rsidRPr="000A620F" w:rsidRDefault="007C3A73" w:rsidP="007C3A73">
            <w:pPr>
              <w:pStyle w:val="Maintext"/>
              <w:jc w:val="center"/>
              <w:rPr>
                <w:rFonts w:asciiTheme="minorHAnsi" w:hAnsiTheme="minorHAnsi" w:cstheme="minorHAnsi"/>
                <w:sz w:val="24"/>
                <w:szCs w:val="24"/>
              </w:rPr>
            </w:pPr>
            <w:r w:rsidRPr="000A620F">
              <w:rPr>
                <w:rFonts w:asciiTheme="minorHAnsi" w:hAnsiTheme="minorHAnsi" w:cstheme="minorHAnsi"/>
                <w:sz w:val="24"/>
                <w:szCs w:val="24"/>
              </w:rPr>
              <w:t>H</w:t>
            </w:r>
          </w:p>
        </w:tc>
        <w:tc>
          <w:tcPr>
            <w:tcW w:w="2433"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26D2D627" w14:textId="77B4D362" w:rsidR="00ED7D9C" w:rsidRPr="000A620F" w:rsidRDefault="00ED7D9C" w:rsidP="0005566E">
            <w:pPr>
              <w:pStyle w:val="ListParagraph"/>
              <w:numPr>
                <w:ilvl w:val="0"/>
                <w:numId w:val="51"/>
              </w:numPr>
              <w:spacing w:before="120" w:after="120" w:line="240" w:lineRule="auto"/>
              <w:rPr>
                <w:rFonts w:asciiTheme="minorHAnsi" w:hAnsiTheme="minorHAnsi" w:cstheme="minorHAnsi"/>
                <w:sz w:val="24"/>
                <w:szCs w:val="24"/>
              </w:rPr>
            </w:pPr>
            <w:r w:rsidRPr="000A620F">
              <w:rPr>
                <w:rFonts w:asciiTheme="minorHAnsi" w:hAnsiTheme="minorHAnsi" w:cstheme="minorHAnsi"/>
                <w:sz w:val="24"/>
                <w:szCs w:val="24"/>
              </w:rPr>
              <w:t>Risk assessments are updated or undertaken</w:t>
            </w:r>
            <w:r w:rsidR="00D959E6" w:rsidRPr="000A620F">
              <w:rPr>
                <w:rFonts w:asciiTheme="minorHAnsi" w:hAnsiTheme="minorHAnsi" w:cstheme="minorHAnsi"/>
                <w:sz w:val="24"/>
                <w:szCs w:val="24"/>
              </w:rPr>
              <w:t xml:space="preserve"> where needed</w:t>
            </w:r>
            <w:r w:rsidRPr="000A620F">
              <w:rPr>
                <w:rFonts w:asciiTheme="minorHAnsi" w:hAnsiTheme="minorHAnsi" w:cstheme="minorHAnsi"/>
                <w:sz w:val="24"/>
                <w:szCs w:val="24"/>
              </w:rPr>
              <w:t xml:space="preserve"> before the </w:t>
            </w:r>
            <w:r w:rsidR="00535352" w:rsidRPr="000A620F">
              <w:rPr>
                <w:rFonts w:asciiTheme="minorHAnsi" w:hAnsiTheme="minorHAnsi" w:cstheme="minorHAnsi"/>
                <w:sz w:val="24"/>
                <w:szCs w:val="24"/>
              </w:rPr>
              <w:t>Academy</w:t>
            </w:r>
            <w:r w:rsidRPr="000A620F">
              <w:rPr>
                <w:rFonts w:asciiTheme="minorHAnsi" w:hAnsiTheme="minorHAnsi" w:cstheme="minorHAnsi"/>
                <w:sz w:val="24"/>
                <w:szCs w:val="24"/>
              </w:rPr>
              <w:t xml:space="preserve"> extends provision and mitigation strategies are put in place and communicated to staff covering:</w:t>
            </w:r>
          </w:p>
          <w:p w14:paraId="016E6632" w14:textId="787F3F64" w:rsidR="00ED7D9C" w:rsidRPr="000A620F" w:rsidRDefault="00ED7D9C" w:rsidP="0005566E">
            <w:pPr>
              <w:numPr>
                <w:ilvl w:val="1"/>
                <w:numId w:val="51"/>
              </w:numPr>
              <w:rPr>
                <w:rFonts w:asciiTheme="minorHAnsi" w:hAnsiTheme="minorHAnsi" w:cstheme="minorHAnsi"/>
                <w:color w:val="000000" w:themeColor="text1"/>
                <w:szCs w:val="24"/>
              </w:rPr>
            </w:pPr>
            <w:r w:rsidRPr="000A620F">
              <w:rPr>
                <w:rFonts w:asciiTheme="minorHAnsi" w:hAnsiTheme="minorHAnsi" w:cstheme="minorHAnsi"/>
                <w:color w:val="000000" w:themeColor="text1"/>
                <w:szCs w:val="24"/>
              </w:rPr>
              <w:t xml:space="preserve">Different areas of the </w:t>
            </w:r>
            <w:r w:rsidR="00535352" w:rsidRPr="000A620F">
              <w:rPr>
                <w:rFonts w:asciiTheme="minorHAnsi" w:hAnsiTheme="minorHAnsi" w:cstheme="minorHAnsi"/>
                <w:color w:val="000000" w:themeColor="text1"/>
                <w:szCs w:val="24"/>
              </w:rPr>
              <w:t>Academy</w:t>
            </w:r>
          </w:p>
          <w:p w14:paraId="03533F58" w14:textId="2AE86D1A" w:rsidR="00ED7D9C" w:rsidRPr="000A620F" w:rsidRDefault="00ED7D9C" w:rsidP="0005566E">
            <w:pPr>
              <w:numPr>
                <w:ilvl w:val="1"/>
                <w:numId w:val="51"/>
              </w:numPr>
              <w:rPr>
                <w:rFonts w:asciiTheme="minorHAnsi" w:hAnsiTheme="minorHAnsi" w:cstheme="minorHAnsi"/>
                <w:color w:val="000000" w:themeColor="text1"/>
                <w:szCs w:val="24"/>
              </w:rPr>
            </w:pPr>
            <w:r w:rsidRPr="000A620F">
              <w:rPr>
                <w:rFonts w:asciiTheme="minorHAnsi" w:hAnsiTheme="minorHAnsi" w:cstheme="minorHAnsi"/>
                <w:color w:val="000000" w:themeColor="text1"/>
                <w:szCs w:val="24"/>
              </w:rPr>
              <w:t xml:space="preserve">When </w:t>
            </w:r>
            <w:r w:rsidR="00535352" w:rsidRPr="000A620F">
              <w:rPr>
                <w:rFonts w:asciiTheme="minorHAnsi" w:hAnsiTheme="minorHAnsi" w:cstheme="minorHAnsi"/>
                <w:color w:val="000000" w:themeColor="text1"/>
                <w:szCs w:val="24"/>
              </w:rPr>
              <w:t>students</w:t>
            </w:r>
            <w:r w:rsidRPr="000A620F">
              <w:rPr>
                <w:rFonts w:asciiTheme="minorHAnsi" w:hAnsiTheme="minorHAnsi" w:cstheme="minorHAnsi"/>
                <w:color w:val="000000" w:themeColor="text1"/>
                <w:szCs w:val="24"/>
              </w:rPr>
              <w:t xml:space="preserve"> enter and leave </w:t>
            </w:r>
            <w:r w:rsidR="00535352" w:rsidRPr="000A620F">
              <w:rPr>
                <w:rFonts w:asciiTheme="minorHAnsi" w:hAnsiTheme="minorHAnsi" w:cstheme="minorHAnsi"/>
                <w:color w:val="000000" w:themeColor="text1"/>
                <w:szCs w:val="24"/>
              </w:rPr>
              <w:t>Academy</w:t>
            </w:r>
            <w:r w:rsidRPr="000A620F">
              <w:rPr>
                <w:rFonts w:asciiTheme="minorHAnsi" w:hAnsiTheme="minorHAnsi" w:cstheme="minorHAnsi"/>
                <w:color w:val="000000" w:themeColor="text1"/>
                <w:szCs w:val="24"/>
              </w:rPr>
              <w:t xml:space="preserve"> </w:t>
            </w:r>
          </w:p>
          <w:p w14:paraId="2BB1C8C5" w14:textId="067B3158" w:rsidR="00ED7D9C" w:rsidRPr="000A620F" w:rsidRDefault="00ED7D9C" w:rsidP="0005566E">
            <w:pPr>
              <w:numPr>
                <w:ilvl w:val="1"/>
                <w:numId w:val="51"/>
              </w:numPr>
              <w:rPr>
                <w:rFonts w:asciiTheme="minorHAnsi" w:hAnsiTheme="minorHAnsi" w:cstheme="minorHAnsi"/>
                <w:color w:val="000000" w:themeColor="text1"/>
                <w:szCs w:val="24"/>
              </w:rPr>
            </w:pPr>
            <w:r w:rsidRPr="000A620F">
              <w:rPr>
                <w:rFonts w:asciiTheme="minorHAnsi" w:hAnsiTheme="minorHAnsi" w:cstheme="minorHAnsi"/>
                <w:color w:val="000000" w:themeColor="text1"/>
                <w:szCs w:val="24"/>
              </w:rPr>
              <w:t xml:space="preserve">During movement around </w:t>
            </w:r>
            <w:r w:rsidR="00535352" w:rsidRPr="000A620F">
              <w:rPr>
                <w:rFonts w:asciiTheme="minorHAnsi" w:hAnsiTheme="minorHAnsi" w:cstheme="minorHAnsi"/>
                <w:color w:val="000000" w:themeColor="text1"/>
                <w:szCs w:val="24"/>
              </w:rPr>
              <w:t>Academy</w:t>
            </w:r>
          </w:p>
          <w:p w14:paraId="5E6FFC93" w14:textId="77777777" w:rsidR="00ED7D9C" w:rsidRPr="000A620F" w:rsidRDefault="00ED7D9C" w:rsidP="0005566E">
            <w:pPr>
              <w:numPr>
                <w:ilvl w:val="1"/>
                <w:numId w:val="51"/>
              </w:numPr>
              <w:rPr>
                <w:rFonts w:asciiTheme="minorHAnsi" w:hAnsiTheme="minorHAnsi" w:cstheme="minorHAnsi"/>
                <w:color w:val="000000" w:themeColor="text1"/>
                <w:szCs w:val="24"/>
              </w:rPr>
            </w:pPr>
            <w:r w:rsidRPr="000A620F">
              <w:rPr>
                <w:rFonts w:asciiTheme="minorHAnsi" w:hAnsiTheme="minorHAnsi" w:cstheme="minorHAnsi"/>
                <w:color w:val="000000" w:themeColor="text1"/>
                <w:szCs w:val="24"/>
              </w:rPr>
              <w:t>During break and lunch times</w:t>
            </w:r>
          </w:p>
          <w:p w14:paraId="59789B8C" w14:textId="77777777" w:rsidR="00ED7D9C" w:rsidRPr="000A620F" w:rsidRDefault="00ED7D9C" w:rsidP="0005566E">
            <w:pPr>
              <w:numPr>
                <w:ilvl w:val="1"/>
                <w:numId w:val="51"/>
              </w:numPr>
              <w:rPr>
                <w:rFonts w:asciiTheme="minorHAnsi" w:hAnsiTheme="minorHAnsi" w:cstheme="minorHAnsi"/>
                <w:color w:val="000000" w:themeColor="text1"/>
                <w:szCs w:val="24"/>
              </w:rPr>
            </w:pPr>
            <w:r w:rsidRPr="000A620F">
              <w:rPr>
                <w:rFonts w:asciiTheme="minorHAnsi" w:hAnsiTheme="minorHAnsi" w:cstheme="minorHAnsi"/>
                <w:color w:val="000000" w:themeColor="text1"/>
                <w:szCs w:val="24"/>
              </w:rPr>
              <w:t>Delivering aspects of the curriculum, especially for practical subjects and where shared equipment is used</w:t>
            </w:r>
          </w:p>
          <w:p w14:paraId="02F43469" w14:textId="77777777" w:rsidR="0005566E" w:rsidRPr="000A620F" w:rsidRDefault="0005566E" w:rsidP="0005566E">
            <w:pPr>
              <w:pStyle w:val="ListParagraph"/>
              <w:numPr>
                <w:ilvl w:val="0"/>
                <w:numId w:val="51"/>
              </w:numPr>
              <w:spacing w:before="120" w:after="120" w:line="240" w:lineRule="auto"/>
              <w:rPr>
                <w:rFonts w:asciiTheme="minorHAnsi" w:hAnsiTheme="minorHAnsi" w:cstheme="minorHAnsi"/>
                <w:sz w:val="24"/>
                <w:szCs w:val="24"/>
              </w:rPr>
            </w:pPr>
            <w:r w:rsidRPr="000A620F">
              <w:rPr>
                <w:rFonts w:asciiTheme="minorHAnsi" w:hAnsiTheme="minorHAnsi" w:cstheme="minorHAnsi"/>
                <w:sz w:val="24"/>
                <w:szCs w:val="24"/>
              </w:rPr>
              <w:t xml:space="preserve">Induction and CPD programmes are in operation for all staff prior to reopening. </w:t>
            </w:r>
          </w:p>
          <w:p w14:paraId="6D8B5EDB" w14:textId="77777777" w:rsidR="0005566E" w:rsidRPr="000A620F" w:rsidRDefault="0005566E" w:rsidP="0005566E">
            <w:pPr>
              <w:pStyle w:val="ListParagraph"/>
              <w:numPr>
                <w:ilvl w:val="0"/>
                <w:numId w:val="51"/>
              </w:numPr>
              <w:spacing w:before="120" w:after="120" w:line="240" w:lineRule="auto"/>
              <w:rPr>
                <w:rFonts w:asciiTheme="minorHAnsi" w:hAnsiTheme="minorHAnsi" w:cstheme="minorHAnsi"/>
                <w:sz w:val="24"/>
                <w:szCs w:val="24"/>
              </w:rPr>
            </w:pPr>
            <w:r w:rsidRPr="000A620F">
              <w:rPr>
                <w:rFonts w:asciiTheme="minorHAnsi" w:hAnsiTheme="minorHAnsi" w:cstheme="minorHAnsi"/>
                <w:sz w:val="24"/>
                <w:szCs w:val="24"/>
              </w:rPr>
              <w:t>Staff will receive additional online training in the following areas:</w:t>
            </w:r>
          </w:p>
          <w:p w14:paraId="16C2F90A" w14:textId="77777777" w:rsidR="0005566E" w:rsidRPr="000A620F" w:rsidRDefault="0005566E" w:rsidP="0005566E">
            <w:pPr>
              <w:numPr>
                <w:ilvl w:val="1"/>
                <w:numId w:val="51"/>
              </w:numPr>
              <w:rPr>
                <w:rFonts w:asciiTheme="minorHAnsi" w:hAnsiTheme="minorHAnsi" w:cstheme="minorHAnsi"/>
                <w:color w:val="000000" w:themeColor="text1"/>
                <w:szCs w:val="24"/>
              </w:rPr>
            </w:pPr>
            <w:r w:rsidRPr="000A620F">
              <w:rPr>
                <w:rFonts w:asciiTheme="minorHAnsi" w:hAnsiTheme="minorHAnsi" w:cstheme="minorHAnsi"/>
                <w:color w:val="000000" w:themeColor="text1"/>
                <w:szCs w:val="24"/>
              </w:rPr>
              <w:t>Infection control</w:t>
            </w:r>
          </w:p>
          <w:p w14:paraId="50D8BA64" w14:textId="77777777" w:rsidR="0005566E" w:rsidRPr="000A620F" w:rsidRDefault="0005566E" w:rsidP="0005566E">
            <w:pPr>
              <w:numPr>
                <w:ilvl w:val="1"/>
                <w:numId w:val="51"/>
              </w:numPr>
              <w:rPr>
                <w:rFonts w:asciiTheme="minorHAnsi" w:hAnsiTheme="minorHAnsi" w:cstheme="minorHAnsi"/>
                <w:color w:val="000000" w:themeColor="text1"/>
                <w:szCs w:val="24"/>
              </w:rPr>
            </w:pPr>
            <w:r w:rsidRPr="000A620F">
              <w:rPr>
                <w:rFonts w:asciiTheme="minorHAnsi" w:hAnsiTheme="minorHAnsi" w:cstheme="minorHAnsi"/>
                <w:color w:val="000000" w:themeColor="text1"/>
                <w:szCs w:val="24"/>
              </w:rPr>
              <w:t>Fire safety and evacuation procedures</w:t>
            </w:r>
          </w:p>
          <w:p w14:paraId="25736C4A" w14:textId="77777777" w:rsidR="0005566E" w:rsidRPr="000A620F" w:rsidRDefault="0005566E" w:rsidP="0005566E">
            <w:pPr>
              <w:numPr>
                <w:ilvl w:val="1"/>
                <w:numId w:val="51"/>
              </w:numPr>
              <w:rPr>
                <w:rFonts w:asciiTheme="minorHAnsi" w:hAnsiTheme="minorHAnsi" w:cstheme="minorHAnsi"/>
                <w:color w:val="000000" w:themeColor="text1"/>
                <w:szCs w:val="24"/>
              </w:rPr>
            </w:pPr>
            <w:r w:rsidRPr="000A620F">
              <w:rPr>
                <w:rFonts w:asciiTheme="minorHAnsi" w:hAnsiTheme="minorHAnsi" w:cstheme="minorHAnsi"/>
                <w:color w:val="000000" w:themeColor="text1"/>
                <w:szCs w:val="24"/>
              </w:rPr>
              <w:t xml:space="preserve">Safeguarding </w:t>
            </w:r>
          </w:p>
          <w:p w14:paraId="5EA687B0" w14:textId="77777777" w:rsidR="0005566E" w:rsidRPr="000A620F" w:rsidRDefault="0005566E" w:rsidP="0005566E">
            <w:pPr>
              <w:numPr>
                <w:ilvl w:val="1"/>
                <w:numId w:val="51"/>
              </w:numPr>
              <w:rPr>
                <w:rFonts w:asciiTheme="minorHAnsi" w:hAnsiTheme="minorHAnsi" w:cstheme="minorHAnsi"/>
                <w:color w:val="000000" w:themeColor="text1"/>
                <w:szCs w:val="24"/>
              </w:rPr>
            </w:pPr>
            <w:r w:rsidRPr="000A620F">
              <w:rPr>
                <w:rFonts w:asciiTheme="minorHAnsi" w:hAnsiTheme="minorHAnsi" w:cstheme="minorHAnsi"/>
                <w:color w:val="000000" w:themeColor="text1"/>
                <w:szCs w:val="24"/>
              </w:rPr>
              <w:t>Covid-19</w:t>
            </w:r>
          </w:p>
          <w:p w14:paraId="35B05EB4" w14:textId="77777777" w:rsidR="0005566E" w:rsidRPr="000A620F" w:rsidRDefault="0005566E" w:rsidP="0005566E">
            <w:pPr>
              <w:pStyle w:val="ListParagraph"/>
              <w:numPr>
                <w:ilvl w:val="0"/>
                <w:numId w:val="51"/>
              </w:numPr>
              <w:spacing w:before="120" w:after="120" w:line="240" w:lineRule="auto"/>
              <w:rPr>
                <w:rFonts w:asciiTheme="minorHAnsi" w:hAnsiTheme="minorHAnsi" w:cstheme="minorHAnsi"/>
                <w:sz w:val="24"/>
                <w:szCs w:val="24"/>
              </w:rPr>
            </w:pPr>
            <w:r w:rsidRPr="000A620F">
              <w:rPr>
                <w:rFonts w:asciiTheme="minorHAnsi" w:hAnsiTheme="minorHAnsi" w:cstheme="minorHAnsi"/>
                <w:sz w:val="24"/>
                <w:szCs w:val="24"/>
              </w:rPr>
              <w:lastRenderedPageBreak/>
              <w:t>Induction programmes are in place for all new staff – either online or in-Academy – prior to them starting.</w:t>
            </w:r>
          </w:p>
          <w:p w14:paraId="09397E24" w14:textId="4A2DEB38" w:rsidR="0005566E" w:rsidRPr="000A620F" w:rsidRDefault="0005566E" w:rsidP="0005566E">
            <w:pPr>
              <w:numPr>
                <w:ilvl w:val="0"/>
                <w:numId w:val="51"/>
              </w:numPr>
              <w:rPr>
                <w:rFonts w:asciiTheme="minorHAnsi" w:hAnsiTheme="minorHAnsi" w:cstheme="minorHAnsi"/>
                <w:color w:val="000000" w:themeColor="text1"/>
                <w:szCs w:val="24"/>
              </w:rPr>
            </w:pPr>
            <w:r w:rsidRPr="000A620F">
              <w:rPr>
                <w:rFonts w:asciiTheme="minorHAnsi" w:hAnsiTheme="minorHAnsi" w:cstheme="minorHAnsi"/>
                <w:szCs w:val="24"/>
              </w:rPr>
              <w:t>The revised staff handbook is issued to all new staff prior to them starting.</w:t>
            </w:r>
          </w:p>
        </w:tc>
        <w:tc>
          <w:tcPr>
            <w:tcW w:w="35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15E15DCD" w14:textId="77777777" w:rsidR="006E25F5" w:rsidRPr="000A620F" w:rsidRDefault="006E25F5" w:rsidP="006E25F5">
            <w:pPr>
              <w:pStyle w:val="Maintext"/>
              <w:jc w:val="center"/>
              <w:rPr>
                <w:rFonts w:asciiTheme="minorHAnsi" w:hAnsiTheme="minorHAnsi" w:cstheme="minorHAnsi"/>
                <w:sz w:val="24"/>
                <w:szCs w:val="24"/>
              </w:rPr>
            </w:pPr>
          </w:p>
          <w:p w14:paraId="612D3096" w14:textId="77777777" w:rsidR="006E25F5" w:rsidRPr="000A620F" w:rsidRDefault="006E25F5" w:rsidP="006E25F5">
            <w:pPr>
              <w:pStyle w:val="Maintext"/>
              <w:jc w:val="center"/>
              <w:rPr>
                <w:rFonts w:asciiTheme="minorHAnsi" w:hAnsiTheme="minorHAnsi" w:cstheme="minorHAnsi"/>
                <w:sz w:val="24"/>
                <w:szCs w:val="24"/>
              </w:rPr>
            </w:pPr>
          </w:p>
          <w:p w14:paraId="30D72C7C" w14:textId="77777777" w:rsidR="006E25F5" w:rsidRPr="000A620F" w:rsidRDefault="006E25F5" w:rsidP="006E25F5">
            <w:pPr>
              <w:pStyle w:val="Maintext"/>
              <w:jc w:val="center"/>
              <w:rPr>
                <w:rFonts w:asciiTheme="minorHAnsi" w:hAnsiTheme="minorHAnsi" w:cstheme="minorHAnsi"/>
                <w:sz w:val="24"/>
                <w:szCs w:val="24"/>
              </w:rPr>
            </w:pPr>
          </w:p>
          <w:p w14:paraId="7DA8E811" w14:textId="1DADD528" w:rsidR="00ED7D9C" w:rsidRPr="000A620F" w:rsidRDefault="00F00E08" w:rsidP="006E25F5">
            <w:pPr>
              <w:pStyle w:val="Maintext"/>
              <w:jc w:val="center"/>
              <w:rPr>
                <w:rFonts w:asciiTheme="minorHAnsi" w:hAnsiTheme="minorHAnsi" w:cstheme="minorHAnsi"/>
                <w:sz w:val="24"/>
                <w:szCs w:val="24"/>
              </w:rPr>
            </w:pPr>
            <w:r w:rsidRPr="000A620F">
              <w:rPr>
                <w:rFonts w:asciiTheme="minorHAnsi" w:hAnsiTheme="minorHAnsi" w:cstheme="minorHAnsi"/>
                <w:sz w:val="24"/>
                <w:szCs w:val="24"/>
              </w:rPr>
              <w:t>Y</w:t>
            </w:r>
          </w:p>
        </w:tc>
        <w:tc>
          <w:tcPr>
            <w:tcW w:w="49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53DBCED5" w14:textId="77777777" w:rsidR="00ED7D9C" w:rsidRPr="000A620F" w:rsidRDefault="00ED7D9C" w:rsidP="00E75525">
            <w:pPr>
              <w:pStyle w:val="ListParagraph"/>
              <w:numPr>
                <w:ilvl w:val="0"/>
                <w:numId w:val="0"/>
              </w:numPr>
              <w:spacing w:after="0" w:line="240" w:lineRule="auto"/>
              <w:ind w:left="360"/>
              <w:rPr>
                <w:rFonts w:asciiTheme="minorHAnsi" w:hAnsiTheme="minorHAnsi" w:cstheme="minorHAnsi"/>
                <w:sz w:val="24"/>
                <w:szCs w:val="24"/>
              </w:rPr>
            </w:pPr>
          </w:p>
        </w:tc>
        <w:tc>
          <w:tcPr>
            <w:tcW w:w="436"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25BD9646" w14:textId="77777777" w:rsidR="006E25F5" w:rsidRPr="000A620F" w:rsidRDefault="006E25F5" w:rsidP="006E25F5">
            <w:pPr>
              <w:pStyle w:val="Maintext"/>
              <w:jc w:val="center"/>
              <w:rPr>
                <w:rFonts w:asciiTheme="minorHAnsi" w:hAnsiTheme="minorHAnsi" w:cstheme="minorHAnsi"/>
                <w:sz w:val="24"/>
                <w:szCs w:val="24"/>
              </w:rPr>
            </w:pPr>
          </w:p>
          <w:p w14:paraId="676EAAC9" w14:textId="77777777" w:rsidR="006E25F5" w:rsidRPr="000A620F" w:rsidRDefault="006E25F5" w:rsidP="006E25F5">
            <w:pPr>
              <w:pStyle w:val="Maintext"/>
              <w:jc w:val="center"/>
              <w:rPr>
                <w:rFonts w:asciiTheme="minorHAnsi" w:hAnsiTheme="minorHAnsi" w:cstheme="minorHAnsi"/>
                <w:sz w:val="24"/>
                <w:szCs w:val="24"/>
              </w:rPr>
            </w:pPr>
          </w:p>
          <w:p w14:paraId="1FE197D4" w14:textId="77777777" w:rsidR="006E25F5" w:rsidRPr="000A620F" w:rsidRDefault="006E25F5" w:rsidP="006E25F5">
            <w:pPr>
              <w:pStyle w:val="Maintext"/>
              <w:jc w:val="center"/>
              <w:rPr>
                <w:rFonts w:asciiTheme="minorHAnsi" w:hAnsiTheme="minorHAnsi" w:cstheme="minorHAnsi"/>
                <w:sz w:val="24"/>
                <w:szCs w:val="24"/>
              </w:rPr>
            </w:pPr>
          </w:p>
          <w:p w14:paraId="329AA88E" w14:textId="1B9AE220" w:rsidR="00ED7D9C" w:rsidRPr="000A620F" w:rsidRDefault="00F00E08" w:rsidP="006E25F5">
            <w:pPr>
              <w:pStyle w:val="Maintext"/>
              <w:jc w:val="center"/>
              <w:rPr>
                <w:rFonts w:asciiTheme="minorHAnsi" w:hAnsiTheme="minorHAnsi" w:cstheme="minorHAnsi"/>
                <w:sz w:val="24"/>
                <w:szCs w:val="24"/>
              </w:rPr>
            </w:pPr>
            <w:r w:rsidRPr="000A620F">
              <w:rPr>
                <w:rFonts w:asciiTheme="minorHAnsi" w:hAnsiTheme="minorHAnsi" w:cstheme="minorHAnsi"/>
                <w:sz w:val="24"/>
                <w:szCs w:val="24"/>
              </w:rPr>
              <w:t>L</w:t>
            </w:r>
          </w:p>
        </w:tc>
      </w:tr>
      <w:tr w:rsidR="00891C89" w:rsidRPr="000A620F" w14:paraId="5C0CB498" w14:textId="77777777" w:rsidTr="00891C89">
        <w:trPr>
          <w:cnfStyle w:val="000000010000" w:firstRow="0" w:lastRow="0" w:firstColumn="0" w:lastColumn="0" w:oddVBand="0" w:evenVBand="0" w:oddHBand="0" w:evenHBand="1" w:firstRowFirstColumn="0" w:firstRowLastColumn="0" w:lastRowFirstColumn="0" w:lastRowLastColumn="0"/>
          <w:trHeight w:val="699"/>
        </w:trPr>
        <w:tc>
          <w:tcPr>
            <w:tcW w:w="5000" w:type="pct"/>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00"/>
            <w:vAlign w:val="center"/>
          </w:tcPr>
          <w:p w14:paraId="2B1DDF07" w14:textId="451E5641" w:rsidR="00891C89" w:rsidRPr="000A620F" w:rsidRDefault="00891C89" w:rsidP="00891C89">
            <w:pPr>
              <w:rPr>
                <w:rFonts w:asciiTheme="minorHAnsi" w:hAnsiTheme="minorHAnsi" w:cstheme="minorHAnsi"/>
                <w:b/>
                <w:bCs/>
                <w:color w:val="000000" w:themeColor="text1"/>
                <w:szCs w:val="24"/>
              </w:rPr>
            </w:pPr>
            <w:r w:rsidRPr="000A620F">
              <w:rPr>
                <w:rFonts w:asciiTheme="minorHAnsi" w:hAnsiTheme="minorHAnsi" w:cstheme="minorHAnsi"/>
                <w:b/>
                <w:bCs/>
                <w:color w:val="000000" w:themeColor="text1"/>
                <w:szCs w:val="24"/>
              </w:rPr>
              <w:t xml:space="preserve">6.5 Air Conditioning / Extraction </w:t>
            </w:r>
          </w:p>
        </w:tc>
      </w:tr>
      <w:tr w:rsidR="00891C89" w:rsidRPr="000A620F" w14:paraId="3B6502B5" w14:textId="77777777" w:rsidTr="00891C89">
        <w:trPr>
          <w:gridAfter w:val="1"/>
          <w:cnfStyle w:val="000000100000" w:firstRow="0" w:lastRow="0" w:firstColumn="0" w:lastColumn="0" w:oddVBand="0" w:evenVBand="0" w:oddHBand="1" w:evenHBand="0" w:firstRowFirstColumn="0" w:firstRowLastColumn="0" w:lastRowFirstColumn="0" w:lastRowLastColumn="0"/>
          <w:wAfter w:w="29" w:type="pct"/>
          <w:trHeight w:val="2708"/>
        </w:trPr>
        <w:tc>
          <w:tcPr>
            <w:tcW w:w="90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101E0FF3" w14:textId="43E11A39" w:rsidR="00891C89" w:rsidRPr="000A620F" w:rsidRDefault="00B030D7" w:rsidP="00891C89">
            <w:pPr>
              <w:rPr>
                <w:rFonts w:asciiTheme="minorHAnsi" w:hAnsiTheme="minorHAnsi" w:cstheme="minorHAnsi"/>
                <w:b/>
                <w:bCs/>
                <w:color w:val="000000" w:themeColor="text1"/>
                <w:szCs w:val="24"/>
              </w:rPr>
            </w:pPr>
            <w:r w:rsidRPr="000A620F">
              <w:rPr>
                <w:rFonts w:asciiTheme="minorHAnsi" w:hAnsiTheme="minorHAnsi" w:cstheme="minorHAnsi"/>
                <w:b/>
                <w:bCs/>
                <w:color w:val="000000" w:themeColor="text1"/>
                <w:szCs w:val="24"/>
              </w:rPr>
              <w:t xml:space="preserve">Risks of using air conditioning / extraction fans in the building </w:t>
            </w:r>
          </w:p>
        </w:tc>
        <w:tc>
          <w:tcPr>
            <w:tcW w:w="34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6C568EA7" w14:textId="77777777" w:rsidR="00891C89" w:rsidRPr="000A620F" w:rsidRDefault="00891C89" w:rsidP="00891C89">
            <w:pPr>
              <w:pStyle w:val="Maintext"/>
              <w:rPr>
                <w:rFonts w:asciiTheme="minorHAnsi" w:hAnsiTheme="minorHAnsi" w:cstheme="minorHAnsi"/>
                <w:sz w:val="24"/>
                <w:szCs w:val="24"/>
              </w:rPr>
            </w:pPr>
          </w:p>
        </w:tc>
        <w:tc>
          <w:tcPr>
            <w:tcW w:w="2433"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06811258" w14:textId="3ED11E1D" w:rsidR="00DA0A55" w:rsidRPr="000A620F" w:rsidRDefault="00DA0A55" w:rsidP="00090C01">
            <w:pPr>
              <w:pStyle w:val="ListParagraph"/>
              <w:numPr>
                <w:ilvl w:val="0"/>
                <w:numId w:val="54"/>
              </w:numPr>
              <w:spacing w:after="225"/>
              <w:jc w:val="both"/>
              <w:textAlignment w:val="baseline"/>
              <w:rPr>
                <w:rFonts w:asciiTheme="minorHAnsi" w:hAnsiTheme="minorHAnsi" w:cstheme="minorHAnsi"/>
                <w:color w:val="111111"/>
                <w:sz w:val="24"/>
                <w:szCs w:val="24"/>
              </w:rPr>
            </w:pPr>
            <w:r w:rsidRPr="000A620F">
              <w:rPr>
                <w:rFonts w:asciiTheme="minorHAnsi" w:hAnsiTheme="minorHAnsi" w:cstheme="minorHAnsi"/>
                <w:color w:val="111111"/>
                <w:sz w:val="24"/>
                <w:szCs w:val="24"/>
              </w:rPr>
              <w:t>HSE government guidelines</w:t>
            </w:r>
            <w:r w:rsidR="00115EB9" w:rsidRPr="000A620F">
              <w:rPr>
                <w:rFonts w:asciiTheme="minorHAnsi" w:hAnsiTheme="minorHAnsi" w:cstheme="minorHAnsi"/>
                <w:color w:val="111111"/>
                <w:sz w:val="24"/>
                <w:szCs w:val="24"/>
              </w:rPr>
              <w:t xml:space="preserve"> state</w:t>
            </w:r>
            <w:r w:rsidR="00F91299" w:rsidRPr="000A620F">
              <w:rPr>
                <w:rFonts w:asciiTheme="minorHAnsi" w:hAnsiTheme="minorHAnsi" w:cstheme="minorHAnsi"/>
                <w:color w:val="111111"/>
                <w:sz w:val="24"/>
                <w:szCs w:val="24"/>
              </w:rPr>
              <w:t>:</w:t>
            </w:r>
            <w:r w:rsidRPr="000A620F">
              <w:rPr>
                <w:rFonts w:asciiTheme="minorHAnsi" w:hAnsiTheme="minorHAnsi" w:cstheme="minorHAnsi"/>
                <w:color w:val="111111"/>
                <w:sz w:val="24"/>
                <w:szCs w:val="24"/>
              </w:rPr>
              <w:t xml:space="preserve"> </w:t>
            </w:r>
            <w:r w:rsidR="00F91299" w:rsidRPr="000A620F">
              <w:rPr>
                <w:rFonts w:asciiTheme="minorHAnsi" w:hAnsiTheme="minorHAnsi" w:cstheme="minorHAnsi"/>
                <w:color w:val="111111"/>
                <w:sz w:val="24"/>
                <w:szCs w:val="24"/>
              </w:rPr>
              <w:t>‘</w:t>
            </w:r>
            <w:r w:rsidRPr="000A620F">
              <w:rPr>
                <w:rFonts w:asciiTheme="minorHAnsi" w:hAnsiTheme="minorHAnsi" w:cstheme="minorHAnsi"/>
                <w:color w:val="111111"/>
                <w:sz w:val="24"/>
                <w:szCs w:val="24"/>
              </w:rPr>
              <w:t>The risk of air conditioning spreading coronavirus (COVID-19) in the workplace is extremely low</w:t>
            </w:r>
            <w:r w:rsidR="00090C01" w:rsidRPr="000A620F">
              <w:rPr>
                <w:rFonts w:asciiTheme="minorHAnsi" w:hAnsiTheme="minorHAnsi" w:cstheme="minorHAnsi"/>
                <w:color w:val="111111"/>
                <w:sz w:val="24"/>
                <w:szCs w:val="24"/>
              </w:rPr>
              <w:t xml:space="preserve"> therefore w</w:t>
            </w:r>
            <w:r w:rsidRPr="000A620F">
              <w:rPr>
                <w:rFonts w:asciiTheme="minorHAnsi" w:hAnsiTheme="minorHAnsi" w:cstheme="minorHAnsi"/>
                <w:color w:val="111111"/>
                <w:sz w:val="24"/>
                <w:szCs w:val="24"/>
              </w:rPr>
              <w:t xml:space="preserve">e </w:t>
            </w:r>
            <w:r w:rsidR="00090C01" w:rsidRPr="000A620F">
              <w:rPr>
                <w:rFonts w:asciiTheme="minorHAnsi" w:hAnsiTheme="minorHAnsi" w:cstheme="minorHAnsi"/>
                <w:color w:val="111111"/>
                <w:sz w:val="24"/>
                <w:szCs w:val="24"/>
              </w:rPr>
              <w:t>will</w:t>
            </w:r>
            <w:r w:rsidRPr="000A620F">
              <w:rPr>
                <w:rFonts w:asciiTheme="minorHAnsi" w:hAnsiTheme="minorHAnsi" w:cstheme="minorHAnsi"/>
                <w:color w:val="111111"/>
                <w:sz w:val="24"/>
                <w:szCs w:val="24"/>
              </w:rPr>
              <w:t xml:space="preserve"> continue </w:t>
            </w:r>
            <w:r w:rsidR="00003656" w:rsidRPr="000A620F">
              <w:rPr>
                <w:rFonts w:asciiTheme="minorHAnsi" w:hAnsiTheme="minorHAnsi" w:cstheme="minorHAnsi"/>
                <w:color w:val="111111"/>
                <w:sz w:val="24"/>
                <w:szCs w:val="24"/>
              </w:rPr>
              <w:t>to use</w:t>
            </w:r>
            <w:r w:rsidRPr="000A620F">
              <w:rPr>
                <w:rFonts w:asciiTheme="minorHAnsi" w:hAnsiTheme="minorHAnsi" w:cstheme="minorHAnsi"/>
                <w:color w:val="111111"/>
                <w:sz w:val="24"/>
                <w:szCs w:val="24"/>
              </w:rPr>
              <w:t xml:space="preserve"> air conditioning system</w:t>
            </w:r>
            <w:r w:rsidR="00003656" w:rsidRPr="000A620F">
              <w:rPr>
                <w:rFonts w:asciiTheme="minorHAnsi" w:hAnsiTheme="minorHAnsi" w:cstheme="minorHAnsi"/>
                <w:color w:val="111111"/>
                <w:sz w:val="24"/>
                <w:szCs w:val="24"/>
              </w:rPr>
              <w:t>s</w:t>
            </w:r>
            <w:r w:rsidRPr="000A620F">
              <w:rPr>
                <w:rFonts w:asciiTheme="minorHAnsi" w:hAnsiTheme="minorHAnsi" w:cstheme="minorHAnsi"/>
                <w:color w:val="111111"/>
                <w:sz w:val="24"/>
                <w:szCs w:val="24"/>
              </w:rPr>
              <w:t xml:space="preserve"> as normal</w:t>
            </w:r>
            <w:r w:rsidR="00F91299" w:rsidRPr="000A620F">
              <w:rPr>
                <w:rFonts w:asciiTheme="minorHAnsi" w:hAnsiTheme="minorHAnsi" w:cstheme="minorHAnsi"/>
                <w:color w:val="111111"/>
                <w:sz w:val="24"/>
                <w:szCs w:val="24"/>
              </w:rPr>
              <w:t>’</w:t>
            </w:r>
            <w:r w:rsidRPr="000A620F">
              <w:rPr>
                <w:rFonts w:asciiTheme="minorHAnsi" w:hAnsiTheme="minorHAnsi" w:cstheme="minorHAnsi"/>
                <w:color w:val="111111"/>
                <w:sz w:val="24"/>
                <w:szCs w:val="24"/>
              </w:rPr>
              <w:t xml:space="preserve">. </w:t>
            </w:r>
          </w:p>
          <w:p w14:paraId="4FAB9168" w14:textId="1790186B" w:rsidR="00891C89" w:rsidRPr="000A620F" w:rsidRDefault="00090C01" w:rsidP="00283C00">
            <w:pPr>
              <w:pStyle w:val="ListParagraph"/>
              <w:numPr>
                <w:ilvl w:val="0"/>
                <w:numId w:val="54"/>
              </w:numPr>
              <w:spacing w:after="225"/>
              <w:jc w:val="both"/>
              <w:textAlignment w:val="baseline"/>
              <w:rPr>
                <w:rFonts w:asciiTheme="minorHAnsi" w:hAnsiTheme="minorHAnsi" w:cstheme="minorHAnsi"/>
                <w:color w:val="111111"/>
                <w:sz w:val="24"/>
                <w:szCs w:val="24"/>
              </w:rPr>
            </w:pPr>
            <w:r w:rsidRPr="000A620F">
              <w:rPr>
                <w:rFonts w:asciiTheme="minorHAnsi" w:hAnsiTheme="minorHAnsi" w:cstheme="minorHAnsi"/>
                <w:color w:val="111111"/>
                <w:sz w:val="24"/>
                <w:szCs w:val="24"/>
              </w:rPr>
              <w:t>We</w:t>
            </w:r>
            <w:r w:rsidR="00DA0A55" w:rsidRPr="000A620F">
              <w:rPr>
                <w:rFonts w:asciiTheme="minorHAnsi" w:hAnsiTheme="minorHAnsi" w:cstheme="minorHAnsi"/>
                <w:color w:val="111111"/>
                <w:sz w:val="24"/>
                <w:szCs w:val="24"/>
              </w:rPr>
              <w:t xml:space="preserve"> do not need to adjust air conditioning systems that mix some of the extracted air with fresh air and return it to the room as this increases the fresh air ventilation rate. </w:t>
            </w:r>
            <w:r w:rsidR="00283C00" w:rsidRPr="000A620F">
              <w:rPr>
                <w:rFonts w:asciiTheme="minorHAnsi" w:hAnsiTheme="minorHAnsi" w:cstheme="minorHAnsi"/>
                <w:color w:val="111111"/>
                <w:sz w:val="24"/>
                <w:szCs w:val="24"/>
              </w:rPr>
              <w:t>We</w:t>
            </w:r>
            <w:r w:rsidR="00DA0A55" w:rsidRPr="000A620F">
              <w:rPr>
                <w:rFonts w:asciiTheme="minorHAnsi" w:hAnsiTheme="minorHAnsi" w:cstheme="minorHAnsi"/>
                <w:color w:val="111111"/>
                <w:sz w:val="24"/>
                <w:szCs w:val="24"/>
              </w:rPr>
              <w:t xml:space="preserve"> do not need to adjust systems in individual rooms or portable units as these operate on 100% recirculation.</w:t>
            </w:r>
          </w:p>
        </w:tc>
        <w:tc>
          <w:tcPr>
            <w:tcW w:w="35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03F61CA0" w14:textId="77777777" w:rsidR="00891C89" w:rsidRPr="000A620F" w:rsidRDefault="00891C89" w:rsidP="00891C89">
            <w:pPr>
              <w:pStyle w:val="Maintext"/>
              <w:jc w:val="center"/>
              <w:rPr>
                <w:rFonts w:asciiTheme="minorHAnsi" w:hAnsiTheme="minorHAnsi" w:cstheme="minorHAnsi"/>
                <w:sz w:val="24"/>
                <w:szCs w:val="24"/>
              </w:rPr>
            </w:pPr>
          </w:p>
        </w:tc>
        <w:tc>
          <w:tcPr>
            <w:tcW w:w="49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13B4D170" w14:textId="77777777" w:rsidR="00891C89" w:rsidRPr="000A620F" w:rsidRDefault="00891C89" w:rsidP="00891C89">
            <w:pPr>
              <w:pStyle w:val="ListParagraph"/>
              <w:numPr>
                <w:ilvl w:val="0"/>
                <w:numId w:val="0"/>
              </w:numPr>
              <w:spacing w:after="0" w:line="240" w:lineRule="auto"/>
              <w:ind w:left="360"/>
              <w:rPr>
                <w:rFonts w:asciiTheme="minorHAnsi" w:hAnsiTheme="minorHAnsi" w:cstheme="minorHAnsi"/>
                <w:sz w:val="24"/>
                <w:szCs w:val="24"/>
              </w:rPr>
            </w:pPr>
          </w:p>
        </w:tc>
        <w:tc>
          <w:tcPr>
            <w:tcW w:w="436"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1AD368B7" w14:textId="77777777" w:rsidR="00891C89" w:rsidRPr="000A620F" w:rsidRDefault="00891C89" w:rsidP="00891C89">
            <w:pPr>
              <w:pStyle w:val="Maintext"/>
              <w:jc w:val="center"/>
              <w:rPr>
                <w:rFonts w:asciiTheme="minorHAnsi" w:hAnsiTheme="minorHAnsi" w:cstheme="minorHAnsi"/>
                <w:sz w:val="24"/>
                <w:szCs w:val="24"/>
              </w:rPr>
            </w:pPr>
          </w:p>
        </w:tc>
      </w:tr>
    </w:tbl>
    <w:p w14:paraId="0629E6A9" w14:textId="77777777" w:rsidR="00ED7D9C" w:rsidRPr="000A620F" w:rsidRDefault="00ED7D9C" w:rsidP="00ED7D9C">
      <w:pPr>
        <w:rPr>
          <w:rFonts w:asciiTheme="minorHAnsi" w:hAnsiTheme="minorHAnsi" w:cstheme="minorHAnsi"/>
          <w:color w:val="000000" w:themeColor="text1"/>
          <w:sz w:val="16"/>
          <w:szCs w:val="16"/>
        </w:rPr>
      </w:pPr>
    </w:p>
    <w:tbl>
      <w:tblPr>
        <w:tblStyle w:val="LightGrid"/>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57" w:type="dxa"/>
          <w:right w:w="57" w:type="dxa"/>
        </w:tblCellMar>
        <w:tblLook w:val="0420" w:firstRow="1" w:lastRow="0" w:firstColumn="0" w:lastColumn="0" w:noHBand="0" w:noVBand="1"/>
      </w:tblPr>
      <w:tblGrid>
        <w:gridCol w:w="2681"/>
        <w:gridCol w:w="831"/>
        <w:gridCol w:w="20"/>
        <w:gridCol w:w="7092"/>
        <w:gridCol w:w="853"/>
        <w:gridCol w:w="1416"/>
        <w:gridCol w:w="1045"/>
      </w:tblGrid>
      <w:tr w:rsidR="00E9787F" w:rsidRPr="000A620F" w14:paraId="7BDB2916" w14:textId="77777777" w:rsidTr="00E9787F">
        <w:trPr>
          <w:cnfStyle w:val="100000000000" w:firstRow="1" w:lastRow="0" w:firstColumn="0" w:lastColumn="0" w:oddVBand="0" w:evenVBand="0" w:oddHBand="0" w:evenHBand="0" w:firstRowFirstColumn="0" w:firstRowLastColumn="0" w:lastRowFirstColumn="0" w:lastRowLastColumn="0"/>
          <w:trHeight w:val="567"/>
        </w:trPr>
        <w:tc>
          <w:tcPr>
            <w:tcW w:w="5000" w:type="pct"/>
            <w:gridSpan w:val="7"/>
            <w:tcBorders>
              <w:bottom w:val="single" w:sz="4" w:space="0" w:color="7F7F7F" w:themeColor="text1" w:themeTint="80"/>
            </w:tcBorders>
            <w:shd w:val="clear" w:color="auto" w:fill="FFFF00"/>
            <w:vAlign w:val="center"/>
          </w:tcPr>
          <w:p w14:paraId="10829001" w14:textId="77777777" w:rsidR="00ED7D9C" w:rsidRPr="000A620F" w:rsidRDefault="00ED7D9C" w:rsidP="00DF5D5B">
            <w:pPr>
              <w:rPr>
                <w:rFonts w:asciiTheme="minorHAnsi" w:eastAsia="Calibri" w:hAnsiTheme="minorHAnsi" w:cstheme="minorHAnsi"/>
                <w:b w:val="0"/>
                <w:bCs w:val="0"/>
                <w:color w:val="000000" w:themeColor="text1"/>
                <w:szCs w:val="24"/>
              </w:rPr>
            </w:pPr>
            <w:r w:rsidRPr="000A620F">
              <w:rPr>
                <w:rFonts w:asciiTheme="minorHAnsi" w:eastAsia="Calibri" w:hAnsiTheme="minorHAnsi" w:cstheme="minorHAnsi"/>
                <w:color w:val="000000" w:themeColor="text1"/>
                <w:szCs w:val="24"/>
              </w:rPr>
              <w:t>7. Finance</w:t>
            </w:r>
          </w:p>
        </w:tc>
      </w:tr>
      <w:tr w:rsidR="00E9787F" w:rsidRPr="000A620F" w14:paraId="175593F6" w14:textId="77777777" w:rsidTr="00E9787F">
        <w:trPr>
          <w:cnfStyle w:val="000000100000" w:firstRow="0" w:lastRow="0" w:firstColumn="0" w:lastColumn="0" w:oddVBand="0" w:evenVBand="0" w:oddHBand="1" w:evenHBand="0" w:firstRowFirstColumn="0" w:firstRowLastColumn="0" w:lastRowFirstColumn="0" w:lastRowLastColumn="0"/>
          <w:trHeight w:val="1113"/>
        </w:trPr>
        <w:tc>
          <w:tcPr>
            <w:tcW w:w="962" w:type="pct"/>
            <w:tcBorders>
              <w:right w:val="nil"/>
            </w:tcBorders>
            <w:shd w:val="clear" w:color="auto" w:fill="FFFF00"/>
            <w:vAlign w:val="center"/>
          </w:tcPr>
          <w:p w14:paraId="21C43013" w14:textId="77777777" w:rsidR="00ED7D9C" w:rsidRPr="000A620F" w:rsidRDefault="00ED7D9C" w:rsidP="00E9787F">
            <w:pPr>
              <w:rPr>
                <w:rFonts w:asciiTheme="minorHAnsi" w:hAnsiTheme="minorHAnsi" w:cstheme="minorHAnsi"/>
                <w:b/>
                <w:bCs/>
                <w:color w:val="000000" w:themeColor="text1"/>
                <w:szCs w:val="24"/>
              </w:rPr>
            </w:pPr>
            <w:r w:rsidRPr="000A620F">
              <w:rPr>
                <w:rFonts w:asciiTheme="minorHAnsi" w:hAnsiTheme="minorHAnsi" w:cstheme="minorHAnsi"/>
                <w:b/>
                <w:bCs/>
                <w:color w:val="000000" w:themeColor="text1"/>
                <w:szCs w:val="24"/>
              </w:rPr>
              <w:t>Risk Concern</w:t>
            </w:r>
          </w:p>
        </w:tc>
        <w:tc>
          <w:tcPr>
            <w:tcW w:w="305" w:type="pct"/>
            <w:gridSpan w:val="2"/>
            <w:tcBorders>
              <w:left w:val="nil"/>
              <w:right w:val="nil"/>
            </w:tcBorders>
            <w:shd w:val="clear" w:color="auto" w:fill="FFFF00"/>
            <w:vAlign w:val="center"/>
          </w:tcPr>
          <w:p w14:paraId="7E74FEC6" w14:textId="77777777" w:rsidR="00ED7D9C" w:rsidRPr="000A620F" w:rsidRDefault="00ED7D9C" w:rsidP="00E9787F">
            <w:pPr>
              <w:pStyle w:val="Maintext"/>
              <w:rPr>
                <w:rFonts w:asciiTheme="minorHAnsi" w:hAnsiTheme="minorHAnsi" w:cstheme="minorHAnsi"/>
                <w:b/>
                <w:sz w:val="24"/>
                <w:szCs w:val="24"/>
              </w:rPr>
            </w:pPr>
            <w:r w:rsidRPr="000A620F">
              <w:rPr>
                <w:rFonts w:asciiTheme="minorHAnsi" w:hAnsiTheme="minorHAnsi" w:cstheme="minorHAnsi"/>
                <w:b/>
                <w:sz w:val="24"/>
                <w:szCs w:val="24"/>
              </w:rPr>
              <w:t>Risk rating Prior to Action</w:t>
            </w:r>
          </w:p>
        </w:tc>
        <w:tc>
          <w:tcPr>
            <w:tcW w:w="2543" w:type="pct"/>
            <w:tcBorders>
              <w:left w:val="nil"/>
              <w:right w:val="nil"/>
            </w:tcBorders>
            <w:shd w:val="clear" w:color="auto" w:fill="FFFF00"/>
            <w:vAlign w:val="center"/>
          </w:tcPr>
          <w:p w14:paraId="695EE2C5" w14:textId="77777777" w:rsidR="00ED7D9C" w:rsidRPr="000A620F" w:rsidRDefault="00ED7D9C" w:rsidP="00E9787F">
            <w:pPr>
              <w:spacing w:before="120" w:after="120"/>
              <w:rPr>
                <w:rFonts w:asciiTheme="minorHAnsi" w:hAnsiTheme="minorHAnsi" w:cstheme="minorHAnsi"/>
                <w:b/>
                <w:color w:val="000000" w:themeColor="text1"/>
                <w:szCs w:val="24"/>
              </w:rPr>
            </w:pPr>
            <w:r w:rsidRPr="000A620F">
              <w:rPr>
                <w:rFonts w:asciiTheme="minorHAnsi" w:hAnsiTheme="minorHAnsi" w:cstheme="minorHAnsi"/>
                <w:b/>
                <w:color w:val="000000" w:themeColor="text1"/>
                <w:szCs w:val="24"/>
              </w:rPr>
              <w:t>Control Measures (CM)</w:t>
            </w:r>
          </w:p>
        </w:tc>
        <w:tc>
          <w:tcPr>
            <w:tcW w:w="306" w:type="pct"/>
            <w:tcBorders>
              <w:left w:val="nil"/>
              <w:right w:val="nil"/>
            </w:tcBorders>
            <w:shd w:val="clear" w:color="auto" w:fill="FFFF00"/>
            <w:vAlign w:val="center"/>
          </w:tcPr>
          <w:p w14:paraId="782E8EAF" w14:textId="77777777" w:rsidR="00ED7D9C" w:rsidRPr="000A620F" w:rsidRDefault="00ED7D9C" w:rsidP="00E9787F">
            <w:pPr>
              <w:pStyle w:val="Maintext"/>
              <w:rPr>
                <w:rFonts w:asciiTheme="minorHAnsi" w:hAnsiTheme="minorHAnsi" w:cstheme="minorHAnsi"/>
                <w:b/>
                <w:sz w:val="24"/>
                <w:szCs w:val="24"/>
              </w:rPr>
            </w:pPr>
            <w:r w:rsidRPr="000A620F">
              <w:rPr>
                <w:rFonts w:asciiTheme="minorHAnsi" w:hAnsiTheme="minorHAnsi" w:cstheme="minorHAnsi"/>
                <w:b/>
                <w:sz w:val="24"/>
                <w:szCs w:val="24"/>
              </w:rPr>
              <w:t>CM in place (Y/N)</w:t>
            </w:r>
          </w:p>
        </w:tc>
        <w:tc>
          <w:tcPr>
            <w:tcW w:w="508" w:type="pct"/>
            <w:tcBorders>
              <w:left w:val="nil"/>
              <w:right w:val="nil"/>
            </w:tcBorders>
            <w:shd w:val="clear" w:color="auto" w:fill="FFFF00"/>
            <w:vAlign w:val="center"/>
          </w:tcPr>
          <w:p w14:paraId="2D24B7BA" w14:textId="77777777" w:rsidR="00ED7D9C" w:rsidRPr="000A620F" w:rsidRDefault="00ED7D9C" w:rsidP="00E9787F">
            <w:pPr>
              <w:ind w:left="170" w:hanging="170"/>
              <w:rPr>
                <w:rFonts w:asciiTheme="minorHAnsi" w:hAnsiTheme="minorHAnsi" w:cstheme="minorHAnsi"/>
                <w:b/>
                <w:color w:val="000000" w:themeColor="text1"/>
                <w:szCs w:val="24"/>
              </w:rPr>
            </w:pPr>
            <w:r w:rsidRPr="000A620F">
              <w:rPr>
                <w:rFonts w:asciiTheme="minorHAnsi" w:hAnsiTheme="minorHAnsi" w:cstheme="minorHAnsi"/>
                <w:b/>
                <w:color w:val="000000" w:themeColor="text1"/>
                <w:szCs w:val="24"/>
              </w:rPr>
              <w:t>Further Actions / Comments</w:t>
            </w:r>
          </w:p>
        </w:tc>
        <w:tc>
          <w:tcPr>
            <w:tcW w:w="376" w:type="pct"/>
            <w:tcBorders>
              <w:left w:val="nil"/>
            </w:tcBorders>
            <w:shd w:val="clear" w:color="auto" w:fill="FFFF00"/>
            <w:vAlign w:val="center"/>
          </w:tcPr>
          <w:p w14:paraId="74A920A0" w14:textId="77777777" w:rsidR="00ED7D9C" w:rsidRPr="000A620F" w:rsidRDefault="00ED7D9C" w:rsidP="00E9787F">
            <w:pPr>
              <w:pStyle w:val="Maintext"/>
              <w:rPr>
                <w:rFonts w:asciiTheme="minorHAnsi" w:hAnsiTheme="minorHAnsi" w:cstheme="minorHAnsi"/>
                <w:b/>
                <w:sz w:val="24"/>
                <w:szCs w:val="24"/>
              </w:rPr>
            </w:pPr>
            <w:r w:rsidRPr="000A620F">
              <w:rPr>
                <w:rFonts w:asciiTheme="minorHAnsi" w:hAnsiTheme="minorHAnsi" w:cstheme="minorHAnsi"/>
                <w:b/>
                <w:sz w:val="24"/>
                <w:szCs w:val="24"/>
              </w:rPr>
              <w:t>Residual Risk rating</w:t>
            </w:r>
          </w:p>
        </w:tc>
      </w:tr>
      <w:tr w:rsidR="00E9787F" w:rsidRPr="000A620F" w14:paraId="064B53DE" w14:textId="77777777" w:rsidTr="00E9787F">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7"/>
            <w:shd w:val="clear" w:color="auto" w:fill="FFFF00"/>
            <w:vAlign w:val="center"/>
          </w:tcPr>
          <w:p w14:paraId="491A0554" w14:textId="14060929" w:rsidR="00ED7D9C" w:rsidRPr="000A620F" w:rsidRDefault="00ED7D9C" w:rsidP="00DF5D5B">
            <w:pPr>
              <w:rPr>
                <w:rFonts w:asciiTheme="minorHAnsi" w:hAnsiTheme="minorHAnsi" w:cstheme="minorHAnsi"/>
                <w:b/>
                <w:bCs/>
                <w:color w:val="000000" w:themeColor="text1"/>
                <w:szCs w:val="24"/>
              </w:rPr>
            </w:pPr>
            <w:r w:rsidRPr="000A620F">
              <w:rPr>
                <w:rFonts w:asciiTheme="minorHAnsi" w:hAnsiTheme="minorHAnsi" w:cstheme="minorHAnsi"/>
                <w:b/>
                <w:bCs/>
                <w:color w:val="000000" w:themeColor="text1"/>
                <w:szCs w:val="24"/>
              </w:rPr>
              <w:lastRenderedPageBreak/>
              <w:t xml:space="preserve">7.1 Costs of the </w:t>
            </w:r>
            <w:r w:rsidR="00535352" w:rsidRPr="000A620F">
              <w:rPr>
                <w:rFonts w:asciiTheme="minorHAnsi" w:hAnsiTheme="minorHAnsi" w:cstheme="minorHAnsi"/>
                <w:b/>
                <w:bCs/>
                <w:color w:val="000000" w:themeColor="text1"/>
                <w:szCs w:val="24"/>
              </w:rPr>
              <w:t>Academy</w:t>
            </w:r>
            <w:r w:rsidRPr="000A620F">
              <w:rPr>
                <w:rFonts w:asciiTheme="minorHAnsi" w:hAnsiTheme="minorHAnsi" w:cstheme="minorHAnsi"/>
                <w:b/>
                <w:bCs/>
                <w:color w:val="000000" w:themeColor="text1"/>
                <w:szCs w:val="24"/>
              </w:rPr>
              <w:t>’s response to COVID-19</w:t>
            </w:r>
          </w:p>
        </w:tc>
      </w:tr>
      <w:tr w:rsidR="0000649D" w:rsidRPr="000A620F" w14:paraId="172C8BDF" w14:textId="77777777" w:rsidTr="00310710">
        <w:trPr>
          <w:cnfStyle w:val="000000100000" w:firstRow="0" w:lastRow="0" w:firstColumn="0" w:lastColumn="0" w:oddVBand="0" w:evenVBand="0" w:oddHBand="1" w:evenHBand="0" w:firstRowFirstColumn="0" w:firstRowLastColumn="0" w:lastRowFirstColumn="0" w:lastRowLastColumn="0"/>
          <w:trHeight w:val="689"/>
        </w:trPr>
        <w:tc>
          <w:tcPr>
            <w:tcW w:w="962" w:type="pct"/>
            <w:shd w:val="clear" w:color="auto" w:fill="FFFFFF" w:themeFill="background1"/>
          </w:tcPr>
          <w:p w14:paraId="12DD11CA" w14:textId="24DDCF39" w:rsidR="00ED7D9C" w:rsidRPr="000A620F" w:rsidRDefault="00ED7D9C" w:rsidP="00DF5D5B">
            <w:pPr>
              <w:rPr>
                <w:rFonts w:asciiTheme="minorHAnsi" w:hAnsiTheme="minorHAnsi" w:cstheme="minorHAnsi"/>
                <w:b/>
                <w:bCs/>
                <w:color w:val="000000" w:themeColor="text1"/>
                <w:szCs w:val="24"/>
              </w:rPr>
            </w:pPr>
            <w:r w:rsidRPr="000A620F">
              <w:rPr>
                <w:rFonts w:asciiTheme="minorHAnsi" w:eastAsia="Calibri" w:hAnsiTheme="minorHAnsi" w:cstheme="minorHAnsi"/>
                <w:b/>
                <w:bCs/>
                <w:color w:val="000000" w:themeColor="text1"/>
                <w:szCs w:val="24"/>
              </w:rPr>
              <w:t xml:space="preserve">The costs of additional measures and enhanced services to address COVID-19 when reopening </w:t>
            </w:r>
            <w:proofErr w:type="gramStart"/>
            <w:r w:rsidRPr="000A620F">
              <w:rPr>
                <w:rFonts w:asciiTheme="minorHAnsi" w:eastAsia="Calibri" w:hAnsiTheme="minorHAnsi" w:cstheme="minorHAnsi"/>
                <w:b/>
                <w:bCs/>
                <w:color w:val="000000" w:themeColor="text1"/>
                <w:szCs w:val="24"/>
              </w:rPr>
              <w:t>places</w:t>
            </w:r>
            <w:proofErr w:type="gramEnd"/>
            <w:r w:rsidRPr="000A620F">
              <w:rPr>
                <w:rFonts w:asciiTheme="minorHAnsi" w:eastAsia="Calibri" w:hAnsiTheme="minorHAnsi" w:cstheme="minorHAnsi"/>
                <w:b/>
                <w:bCs/>
                <w:color w:val="000000" w:themeColor="text1"/>
                <w:szCs w:val="24"/>
              </w:rPr>
              <w:t xml:space="preserve"> the </w:t>
            </w:r>
            <w:r w:rsidR="00535352" w:rsidRPr="000A620F">
              <w:rPr>
                <w:rFonts w:asciiTheme="minorHAnsi" w:eastAsia="Calibri" w:hAnsiTheme="minorHAnsi" w:cstheme="minorHAnsi"/>
                <w:b/>
                <w:bCs/>
                <w:color w:val="000000" w:themeColor="text1"/>
                <w:szCs w:val="24"/>
              </w:rPr>
              <w:t>Academy</w:t>
            </w:r>
            <w:r w:rsidRPr="000A620F">
              <w:rPr>
                <w:rFonts w:asciiTheme="minorHAnsi" w:eastAsia="Calibri" w:hAnsiTheme="minorHAnsi" w:cstheme="minorHAnsi"/>
                <w:b/>
                <w:bCs/>
                <w:color w:val="000000" w:themeColor="text1"/>
                <w:szCs w:val="24"/>
              </w:rPr>
              <w:t xml:space="preserve"> in financial difficulties</w:t>
            </w:r>
          </w:p>
        </w:tc>
        <w:tc>
          <w:tcPr>
            <w:tcW w:w="298" w:type="pct"/>
            <w:shd w:val="clear" w:color="auto" w:fill="FFFFFF" w:themeFill="background1"/>
          </w:tcPr>
          <w:p w14:paraId="46E70839" w14:textId="77777777" w:rsidR="00ED7D9C" w:rsidRPr="000A620F" w:rsidRDefault="00ED7D9C" w:rsidP="00DF5D5B">
            <w:pPr>
              <w:pStyle w:val="Maintext"/>
              <w:rPr>
                <w:rFonts w:asciiTheme="minorHAnsi" w:hAnsiTheme="minorHAnsi" w:cstheme="minorHAnsi"/>
                <w:sz w:val="24"/>
                <w:szCs w:val="24"/>
              </w:rPr>
            </w:pPr>
          </w:p>
          <w:p w14:paraId="55B2CA02" w14:textId="77777777" w:rsidR="005B40C1" w:rsidRPr="000A620F" w:rsidRDefault="005B40C1" w:rsidP="00DF5D5B">
            <w:pPr>
              <w:pStyle w:val="Maintext"/>
              <w:rPr>
                <w:rFonts w:asciiTheme="minorHAnsi" w:hAnsiTheme="minorHAnsi" w:cstheme="minorHAnsi"/>
                <w:sz w:val="24"/>
                <w:szCs w:val="24"/>
              </w:rPr>
            </w:pPr>
          </w:p>
          <w:p w14:paraId="64B90A2F" w14:textId="77777777" w:rsidR="005B40C1" w:rsidRPr="000A620F" w:rsidRDefault="005B40C1" w:rsidP="00DF5D5B">
            <w:pPr>
              <w:pStyle w:val="Maintext"/>
              <w:rPr>
                <w:rFonts w:asciiTheme="minorHAnsi" w:hAnsiTheme="minorHAnsi" w:cstheme="minorHAnsi"/>
                <w:sz w:val="24"/>
                <w:szCs w:val="24"/>
              </w:rPr>
            </w:pPr>
          </w:p>
          <w:p w14:paraId="46003751" w14:textId="29C8AC14" w:rsidR="005B40C1" w:rsidRPr="000A620F" w:rsidRDefault="005B40C1" w:rsidP="005B40C1">
            <w:pPr>
              <w:pStyle w:val="Maintext"/>
              <w:jc w:val="center"/>
              <w:rPr>
                <w:rFonts w:asciiTheme="minorHAnsi" w:hAnsiTheme="minorHAnsi" w:cstheme="minorHAnsi"/>
                <w:sz w:val="24"/>
                <w:szCs w:val="24"/>
              </w:rPr>
            </w:pPr>
            <w:r w:rsidRPr="000A620F">
              <w:rPr>
                <w:rFonts w:asciiTheme="minorHAnsi" w:hAnsiTheme="minorHAnsi" w:cstheme="minorHAnsi"/>
                <w:sz w:val="24"/>
                <w:szCs w:val="24"/>
              </w:rPr>
              <w:t>M</w:t>
            </w:r>
          </w:p>
        </w:tc>
        <w:tc>
          <w:tcPr>
            <w:tcW w:w="2551" w:type="pct"/>
            <w:gridSpan w:val="2"/>
            <w:shd w:val="clear" w:color="auto" w:fill="FFFFFF" w:themeFill="background1"/>
          </w:tcPr>
          <w:p w14:paraId="1156FC77" w14:textId="77777777" w:rsidR="00ED7D9C" w:rsidRPr="000A620F" w:rsidRDefault="00ED7D9C" w:rsidP="00ED7D9C">
            <w:pPr>
              <w:pStyle w:val="ListParagraph"/>
              <w:numPr>
                <w:ilvl w:val="0"/>
                <w:numId w:val="49"/>
              </w:numPr>
              <w:spacing w:before="120" w:after="0" w:line="240" w:lineRule="auto"/>
              <w:rPr>
                <w:rFonts w:asciiTheme="minorHAnsi" w:hAnsiTheme="minorHAnsi" w:cstheme="minorHAnsi"/>
                <w:sz w:val="24"/>
                <w:szCs w:val="24"/>
              </w:rPr>
            </w:pPr>
            <w:r w:rsidRPr="000A620F">
              <w:rPr>
                <w:rFonts w:asciiTheme="minorHAnsi" w:hAnsiTheme="minorHAnsi" w:cstheme="minorHAnsi"/>
                <w:sz w:val="24"/>
                <w:szCs w:val="24"/>
              </w:rPr>
              <w:t>Additional cost pressures due to COVID-19 identified and an end-of-year forecast which factors them in has been produced.</w:t>
            </w:r>
          </w:p>
          <w:p w14:paraId="51201322" w14:textId="77777777" w:rsidR="00ED7D9C" w:rsidRPr="000A620F" w:rsidRDefault="00ED7D9C" w:rsidP="00ED7D9C">
            <w:pPr>
              <w:pStyle w:val="ListParagraph"/>
              <w:numPr>
                <w:ilvl w:val="0"/>
                <w:numId w:val="49"/>
              </w:numPr>
              <w:spacing w:before="120" w:after="0" w:line="240" w:lineRule="auto"/>
              <w:rPr>
                <w:rFonts w:asciiTheme="minorHAnsi" w:hAnsiTheme="minorHAnsi" w:cstheme="minorHAnsi"/>
                <w:sz w:val="24"/>
                <w:szCs w:val="24"/>
              </w:rPr>
            </w:pPr>
            <w:r w:rsidRPr="000A620F">
              <w:rPr>
                <w:rFonts w:asciiTheme="minorHAnsi" w:hAnsiTheme="minorHAnsi" w:cstheme="minorHAnsi"/>
                <w:sz w:val="24"/>
                <w:szCs w:val="24"/>
              </w:rPr>
              <w:t xml:space="preserve">LA or trust finance team has been consulted to identify potential savings </w:t>
            </w:r>
            <w:proofErr w:type="gramStart"/>
            <w:r w:rsidRPr="000A620F">
              <w:rPr>
                <w:rFonts w:asciiTheme="minorHAnsi" w:hAnsiTheme="minorHAnsi" w:cstheme="minorHAnsi"/>
                <w:sz w:val="24"/>
                <w:szCs w:val="24"/>
              </w:rPr>
              <w:t>in order to</w:t>
            </w:r>
            <w:proofErr w:type="gramEnd"/>
            <w:r w:rsidRPr="000A620F">
              <w:rPr>
                <w:rFonts w:asciiTheme="minorHAnsi" w:hAnsiTheme="minorHAnsi" w:cstheme="minorHAnsi"/>
                <w:sz w:val="24"/>
                <w:szCs w:val="24"/>
              </w:rPr>
              <w:t xml:space="preserve"> work towards a balanced budget.</w:t>
            </w:r>
          </w:p>
          <w:p w14:paraId="568AD824" w14:textId="77777777" w:rsidR="00ED7D9C" w:rsidRPr="000A620F" w:rsidRDefault="00ED7D9C" w:rsidP="00ED7D9C">
            <w:pPr>
              <w:pStyle w:val="ListParagraph"/>
              <w:numPr>
                <w:ilvl w:val="0"/>
                <w:numId w:val="49"/>
              </w:numPr>
              <w:spacing w:before="120" w:after="0" w:line="240" w:lineRule="auto"/>
              <w:rPr>
                <w:rFonts w:asciiTheme="minorHAnsi" w:hAnsiTheme="minorHAnsi" w:cstheme="minorHAnsi"/>
                <w:sz w:val="24"/>
                <w:szCs w:val="24"/>
              </w:rPr>
            </w:pPr>
            <w:r w:rsidRPr="000A620F">
              <w:rPr>
                <w:rFonts w:asciiTheme="minorHAnsi" w:hAnsiTheme="minorHAnsi" w:cstheme="minorHAnsi"/>
                <w:sz w:val="24"/>
                <w:szCs w:val="24"/>
              </w:rPr>
              <w:t>Additional COVID-19 related costs are under monitoring and options for reducing costs over time and as guidance changes are under review.</w:t>
            </w:r>
          </w:p>
          <w:p w14:paraId="2792C049" w14:textId="77777777" w:rsidR="00ED7D9C" w:rsidRPr="000A620F" w:rsidRDefault="00ED7D9C" w:rsidP="00ED7D9C">
            <w:pPr>
              <w:pStyle w:val="ListParagraph"/>
              <w:numPr>
                <w:ilvl w:val="0"/>
                <w:numId w:val="49"/>
              </w:numPr>
              <w:spacing w:before="120" w:after="0" w:line="240" w:lineRule="auto"/>
              <w:rPr>
                <w:rFonts w:asciiTheme="minorHAnsi" w:hAnsiTheme="minorHAnsi" w:cstheme="minorHAnsi"/>
                <w:sz w:val="24"/>
                <w:szCs w:val="24"/>
              </w:rPr>
            </w:pPr>
            <w:r w:rsidRPr="000A620F">
              <w:rPr>
                <w:rFonts w:asciiTheme="minorHAnsi" w:hAnsiTheme="minorHAnsi" w:cstheme="minorHAnsi"/>
                <w:sz w:val="24"/>
                <w:szCs w:val="24"/>
              </w:rPr>
              <w:t>Additional sources of income are under exploration.</w:t>
            </w:r>
          </w:p>
          <w:p w14:paraId="43E776E1" w14:textId="428BD51C" w:rsidR="00ED7D9C" w:rsidRPr="000A620F" w:rsidRDefault="00ED7D9C" w:rsidP="00ED7D9C">
            <w:pPr>
              <w:pStyle w:val="ListParagraph"/>
              <w:numPr>
                <w:ilvl w:val="0"/>
                <w:numId w:val="49"/>
              </w:numPr>
              <w:spacing w:before="120" w:after="0" w:line="240" w:lineRule="auto"/>
              <w:rPr>
                <w:rFonts w:asciiTheme="minorHAnsi" w:hAnsiTheme="minorHAnsi" w:cstheme="minorHAnsi"/>
                <w:sz w:val="24"/>
                <w:szCs w:val="24"/>
              </w:rPr>
            </w:pPr>
            <w:r w:rsidRPr="000A620F">
              <w:rPr>
                <w:rFonts w:asciiTheme="minorHAnsi" w:hAnsiTheme="minorHAnsi" w:cstheme="minorHAnsi"/>
                <w:sz w:val="24"/>
                <w:szCs w:val="24"/>
              </w:rPr>
              <w:t xml:space="preserve">The </w:t>
            </w:r>
            <w:r w:rsidR="00535352" w:rsidRPr="000A620F">
              <w:rPr>
                <w:rFonts w:asciiTheme="minorHAnsi" w:hAnsiTheme="minorHAnsi" w:cstheme="minorHAnsi"/>
                <w:sz w:val="24"/>
                <w:szCs w:val="24"/>
              </w:rPr>
              <w:t>Academy</w:t>
            </w:r>
            <w:r w:rsidRPr="000A620F">
              <w:rPr>
                <w:rFonts w:asciiTheme="minorHAnsi" w:hAnsiTheme="minorHAnsi" w:cstheme="minorHAnsi"/>
                <w:sz w:val="24"/>
                <w:szCs w:val="24"/>
              </w:rPr>
              <w:t>’s projected financial position has been shared with governors and trust.</w:t>
            </w:r>
          </w:p>
        </w:tc>
        <w:tc>
          <w:tcPr>
            <w:tcW w:w="306" w:type="pct"/>
            <w:shd w:val="clear" w:color="auto" w:fill="FFFFFF" w:themeFill="background1"/>
          </w:tcPr>
          <w:p w14:paraId="5D34D9BA" w14:textId="77777777" w:rsidR="00EC6D8E" w:rsidRPr="000A620F" w:rsidRDefault="00EC6D8E" w:rsidP="00EC6D8E">
            <w:pPr>
              <w:pStyle w:val="Maintext"/>
              <w:jc w:val="center"/>
              <w:rPr>
                <w:rFonts w:asciiTheme="minorHAnsi" w:hAnsiTheme="minorHAnsi" w:cstheme="minorHAnsi"/>
                <w:sz w:val="24"/>
                <w:szCs w:val="24"/>
              </w:rPr>
            </w:pPr>
          </w:p>
          <w:p w14:paraId="20C024E9" w14:textId="77777777" w:rsidR="00EC6D8E" w:rsidRPr="000A620F" w:rsidRDefault="00EC6D8E" w:rsidP="00EC6D8E">
            <w:pPr>
              <w:pStyle w:val="Maintext"/>
              <w:jc w:val="center"/>
              <w:rPr>
                <w:rFonts w:asciiTheme="minorHAnsi" w:hAnsiTheme="minorHAnsi" w:cstheme="minorHAnsi"/>
                <w:sz w:val="24"/>
                <w:szCs w:val="24"/>
              </w:rPr>
            </w:pPr>
          </w:p>
          <w:p w14:paraId="27049E17" w14:textId="77777777" w:rsidR="00EC6D8E" w:rsidRPr="000A620F" w:rsidRDefault="00EC6D8E" w:rsidP="00EC6D8E">
            <w:pPr>
              <w:pStyle w:val="Maintext"/>
              <w:jc w:val="center"/>
              <w:rPr>
                <w:rFonts w:asciiTheme="minorHAnsi" w:hAnsiTheme="minorHAnsi" w:cstheme="minorHAnsi"/>
                <w:sz w:val="24"/>
                <w:szCs w:val="24"/>
              </w:rPr>
            </w:pPr>
          </w:p>
          <w:p w14:paraId="21C85EB8" w14:textId="4797D64A" w:rsidR="00ED7D9C" w:rsidRPr="000A620F" w:rsidRDefault="00F00E08" w:rsidP="00EC6D8E">
            <w:pPr>
              <w:pStyle w:val="Maintext"/>
              <w:jc w:val="center"/>
              <w:rPr>
                <w:rFonts w:asciiTheme="minorHAnsi" w:hAnsiTheme="minorHAnsi" w:cstheme="minorHAnsi"/>
                <w:sz w:val="24"/>
                <w:szCs w:val="24"/>
              </w:rPr>
            </w:pPr>
            <w:r w:rsidRPr="000A620F">
              <w:rPr>
                <w:rFonts w:asciiTheme="minorHAnsi" w:hAnsiTheme="minorHAnsi" w:cstheme="minorHAnsi"/>
                <w:sz w:val="24"/>
                <w:szCs w:val="24"/>
              </w:rPr>
              <w:t>Y</w:t>
            </w:r>
          </w:p>
        </w:tc>
        <w:tc>
          <w:tcPr>
            <w:tcW w:w="508" w:type="pct"/>
            <w:shd w:val="clear" w:color="auto" w:fill="FFFFFF" w:themeFill="background1"/>
          </w:tcPr>
          <w:p w14:paraId="1EE68F8A" w14:textId="77777777" w:rsidR="00ED7D9C" w:rsidRPr="000A620F" w:rsidRDefault="00ED7D9C" w:rsidP="00E9787F">
            <w:pPr>
              <w:pStyle w:val="ListParagraph"/>
              <w:numPr>
                <w:ilvl w:val="0"/>
                <w:numId w:val="0"/>
              </w:numPr>
              <w:spacing w:after="0" w:line="240" w:lineRule="auto"/>
              <w:ind w:left="360"/>
              <w:rPr>
                <w:rFonts w:asciiTheme="minorHAnsi" w:hAnsiTheme="minorHAnsi" w:cstheme="minorHAnsi"/>
                <w:sz w:val="24"/>
                <w:szCs w:val="24"/>
              </w:rPr>
            </w:pPr>
          </w:p>
        </w:tc>
        <w:tc>
          <w:tcPr>
            <w:tcW w:w="376" w:type="pct"/>
            <w:shd w:val="clear" w:color="auto" w:fill="FFFFFF" w:themeFill="background1"/>
          </w:tcPr>
          <w:p w14:paraId="7C10EC1C" w14:textId="77777777" w:rsidR="00EC6D8E" w:rsidRPr="000A620F" w:rsidRDefault="00EC6D8E" w:rsidP="00EC6D8E">
            <w:pPr>
              <w:pStyle w:val="Maintext"/>
              <w:jc w:val="center"/>
              <w:rPr>
                <w:rFonts w:asciiTheme="minorHAnsi" w:hAnsiTheme="minorHAnsi" w:cstheme="minorHAnsi"/>
                <w:sz w:val="24"/>
                <w:szCs w:val="24"/>
              </w:rPr>
            </w:pPr>
          </w:p>
          <w:p w14:paraId="77885EFF" w14:textId="77777777" w:rsidR="00EC6D8E" w:rsidRPr="000A620F" w:rsidRDefault="00EC6D8E" w:rsidP="00EC6D8E">
            <w:pPr>
              <w:pStyle w:val="Maintext"/>
              <w:jc w:val="center"/>
              <w:rPr>
                <w:rFonts w:asciiTheme="minorHAnsi" w:hAnsiTheme="minorHAnsi" w:cstheme="minorHAnsi"/>
                <w:sz w:val="24"/>
                <w:szCs w:val="24"/>
              </w:rPr>
            </w:pPr>
          </w:p>
          <w:p w14:paraId="41828792" w14:textId="77777777" w:rsidR="00EC6D8E" w:rsidRPr="000A620F" w:rsidRDefault="00EC6D8E" w:rsidP="00EC6D8E">
            <w:pPr>
              <w:pStyle w:val="Maintext"/>
              <w:jc w:val="center"/>
              <w:rPr>
                <w:rFonts w:asciiTheme="minorHAnsi" w:hAnsiTheme="minorHAnsi" w:cstheme="minorHAnsi"/>
                <w:sz w:val="24"/>
                <w:szCs w:val="24"/>
              </w:rPr>
            </w:pPr>
          </w:p>
          <w:p w14:paraId="0E1D5AAE" w14:textId="45B16528" w:rsidR="00ED7D9C" w:rsidRPr="000A620F" w:rsidRDefault="00583679" w:rsidP="00EC6D8E">
            <w:pPr>
              <w:pStyle w:val="Maintext"/>
              <w:jc w:val="center"/>
              <w:rPr>
                <w:rFonts w:asciiTheme="minorHAnsi" w:hAnsiTheme="minorHAnsi" w:cstheme="minorHAnsi"/>
                <w:sz w:val="24"/>
                <w:szCs w:val="24"/>
              </w:rPr>
            </w:pPr>
            <w:r w:rsidRPr="000A620F">
              <w:rPr>
                <w:rFonts w:asciiTheme="minorHAnsi" w:hAnsiTheme="minorHAnsi" w:cstheme="minorHAnsi"/>
                <w:sz w:val="24"/>
                <w:szCs w:val="24"/>
              </w:rPr>
              <w:t>L</w:t>
            </w:r>
          </w:p>
        </w:tc>
      </w:tr>
    </w:tbl>
    <w:p w14:paraId="0DB54AF3" w14:textId="2C942F03" w:rsidR="00ED7D9C" w:rsidRPr="000A620F" w:rsidRDefault="00ED7D9C" w:rsidP="00ED7D9C">
      <w:pPr>
        <w:rPr>
          <w:rFonts w:asciiTheme="minorHAnsi" w:hAnsiTheme="minorHAnsi" w:cstheme="minorHAnsi"/>
          <w:color w:val="000000" w:themeColor="text1"/>
          <w:sz w:val="10"/>
          <w:szCs w:val="10"/>
        </w:rPr>
      </w:pPr>
    </w:p>
    <w:tbl>
      <w:tblPr>
        <w:tblStyle w:val="LightGrid"/>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57" w:type="dxa"/>
          <w:right w:w="57" w:type="dxa"/>
        </w:tblCellMar>
        <w:tblLook w:val="0420" w:firstRow="1" w:lastRow="0" w:firstColumn="0" w:lastColumn="0" w:noHBand="0" w:noVBand="1"/>
      </w:tblPr>
      <w:tblGrid>
        <w:gridCol w:w="2685"/>
        <w:gridCol w:w="836"/>
        <w:gridCol w:w="7100"/>
        <w:gridCol w:w="850"/>
        <w:gridCol w:w="1419"/>
        <w:gridCol w:w="1048"/>
      </w:tblGrid>
      <w:tr w:rsidR="0000649D" w:rsidRPr="000A620F" w14:paraId="180BD7FE" w14:textId="77777777" w:rsidTr="002510A3">
        <w:trPr>
          <w:cnfStyle w:val="100000000000" w:firstRow="1" w:lastRow="0" w:firstColumn="0" w:lastColumn="0" w:oddVBand="0" w:evenVBand="0" w:oddHBand="0" w:evenHBand="0" w:firstRowFirstColumn="0" w:firstRowLastColumn="0" w:lastRowFirstColumn="0" w:lastRowLastColumn="0"/>
          <w:trHeight w:val="567"/>
        </w:trPr>
        <w:tc>
          <w:tcPr>
            <w:tcW w:w="5000" w:type="pct"/>
            <w:gridSpan w:val="6"/>
            <w:tcBorders>
              <w:bottom w:val="single" w:sz="4" w:space="0" w:color="7F7F7F" w:themeColor="text1" w:themeTint="80"/>
            </w:tcBorders>
            <w:shd w:val="clear" w:color="auto" w:fill="FFFF00"/>
            <w:vAlign w:val="center"/>
          </w:tcPr>
          <w:p w14:paraId="7F0904D8" w14:textId="77777777" w:rsidR="00ED7D9C" w:rsidRPr="000A620F" w:rsidRDefault="00ED7D9C" w:rsidP="00DF5D5B">
            <w:pPr>
              <w:rPr>
                <w:rFonts w:asciiTheme="minorHAnsi" w:eastAsia="Calibri" w:hAnsiTheme="minorHAnsi" w:cstheme="minorHAnsi"/>
                <w:b w:val="0"/>
                <w:bCs w:val="0"/>
                <w:color w:val="000000" w:themeColor="text1"/>
                <w:szCs w:val="24"/>
              </w:rPr>
            </w:pPr>
            <w:r w:rsidRPr="000A620F">
              <w:rPr>
                <w:rFonts w:asciiTheme="minorHAnsi" w:eastAsia="Calibri" w:hAnsiTheme="minorHAnsi" w:cstheme="minorHAnsi"/>
                <w:color w:val="000000" w:themeColor="text1"/>
                <w:szCs w:val="24"/>
              </w:rPr>
              <w:t>8. Governance</w:t>
            </w:r>
          </w:p>
        </w:tc>
      </w:tr>
      <w:tr w:rsidR="0000649D" w:rsidRPr="000A620F" w14:paraId="226DFF5E" w14:textId="77777777" w:rsidTr="002510A3">
        <w:trPr>
          <w:cnfStyle w:val="000000100000" w:firstRow="0" w:lastRow="0" w:firstColumn="0" w:lastColumn="0" w:oddVBand="0" w:evenVBand="0" w:oddHBand="1" w:evenHBand="0" w:firstRowFirstColumn="0" w:firstRowLastColumn="0" w:lastRowFirstColumn="0" w:lastRowLastColumn="0"/>
          <w:trHeight w:val="1113"/>
        </w:trPr>
        <w:tc>
          <w:tcPr>
            <w:tcW w:w="963" w:type="pct"/>
            <w:tcBorders>
              <w:right w:val="nil"/>
            </w:tcBorders>
            <w:shd w:val="clear" w:color="auto" w:fill="FFFF00"/>
            <w:vAlign w:val="center"/>
          </w:tcPr>
          <w:p w14:paraId="1969F920" w14:textId="77777777" w:rsidR="00ED7D9C" w:rsidRPr="000A620F" w:rsidRDefault="00ED7D9C" w:rsidP="002510A3">
            <w:pPr>
              <w:rPr>
                <w:rFonts w:asciiTheme="minorHAnsi" w:hAnsiTheme="minorHAnsi" w:cstheme="minorHAnsi"/>
                <w:b/>
                <w:bCs/>
                <w:color w:val="000000" w:themeColor="text1"/>
                <w:szCs w:val="24"/>
              </w:rPr>
            </w:pPr>
            <w:r w:rsidRPr="000A620F">
              <w:rPr>
                <w:rFonts w:asciiTheme="minorHAnsi" w:hAnsiTheme="minorHAnsi" w:cstheme="minorHAnsi"/>
                <w:b/>
                <w:bCs/>
                <w:color w:val="000000" w:themeColor="text1"/>
                <w:szCs w:val="24"/>
              </w:rPr>
              <w:t>Risk Concern</w:t>
            </w:r>
          </w:p>
        </w:tc>
        <w:tc>
          <w:tcPr>
            <w:tcW w:w="300" w:type="pct"/>
            <w:tcBorders>
              <w:left w:val="nil"/>
              <w:right w:val="nil"/>
            </w:tcBorders>
            <w:shd w:val="clear" w:color="auto" w:fill="FFFF00"/>
            <w:vAlign w:val="center"/>
          </w:tcPr>
          <w:p w14:paraId="11870FE7" w14:textId="77777777" w:rsidR="00ED7D9C" w:rsidRPr="000A620F" w:rsidRDefault="00ED7D9C" w:rsidP="002510A3">
            <w:pPr>
              <w:pStyle w:val="Maintext"/>
              <w:rPr>
                <w:rFonts w:asciiTheme="minorHAnsi" w:hAnsiTheme="minorHAnsi" w:cstheme="minorHAnsi"/>
                <w:b/>
                <w:sz w:val="24"/>
                <w:szCs w:val="24"/>
              </w:rPr>
            </w:pPr>
            <w:r w:rsidRPr="000A620F">
              <w:rPr>
                <w:rFonts w:asciiTheme="minorHAnsi" w:hAnsiTheme="minorHAnsi" w:cstheme="minorHAnsi"/>
                <w:b/>
                <w:sz w:val="24"/>
                <w:szCs w:val="24"/>
              </w:rPr>
              <w:t>Risk rating Prior to Action</w:t>
            </w:r>
          </w:p>
        </w:tc>
        <w:tc>
          <w:tcPr>
            <w:tcW w:w="2547" w:type="pct"/>
            <w:tcBorders>
              <w:left w:val="nil"/>
              <w:right w:val="nil"/>
            </w:tcBorders>
            <w:shd w:val="clear" w:color="auto" w:fill="FFFF00"/>
            <w:vAlign w:val="center"/>
          </w:tcPr>
          <w:p w14:paraId="0579CB24" w14:textId="77777777" w:rsidR="00ED7D9C" w:rsidRPr="000A620F" w:rsidRDefault="00ED7D9C" w:rsidP="002510A3">
            <w:pPr>
              <w:spacing w:before="120" w:after="120"/>
              <w:rPr>
                <w:rFonts w:asciiTheme="minorHAnsi" w:hAnsiTheme="minorHAnsi" w:cstheme="minorHAnsi"/>
                <w:b/>
                <w:color w:val="000000" w:themeColor="text1"/>
                <w:szCs w:val="24"/>
              </w:rPr>
            </w:pPr>
            <w:r w:rsidRPr="000A620F">
              <w:rPr>
                <w:rFonts w:asciiTheme="minorHAnsi" w:hAnsiTheme="minorHAnsi" w:cstheme="minorHAnsi"/>
                <w:b/>
                <w:color w:val="000000" w:themeColor="text1"/>
                <w:szCs w:val="24"/>
              </w:rPr>
              <w:t>Control Measures (CM)</w:t>
            </w:r>
          </w:p>
        </w:tc>
        <w:tc>
          <w:tcPr>
            <w:tcW w:w="305" w:type="pct"/>
            <w:tcBorders>
              <w:left w:val="nil"/>
              <w:right w:val="nil"/>
            </w:tcBorders>
            <w:shd w:val="clear" w:color="auto" w:fill="FFFF00"/>
            <w:vAlign w:val="center"/>
          </w:tcPr>
          <w:p w14:paraId="2C72DCBA" w14:textId="77777777" w:rsidR="00ED7D9C" w:rsidRPr="000A620F" w:rsidRDefault="00ED7D9C" w:rsidP="002510A3">
            <w:pPr>
              <w:pStyle w:val="Maintext"/>
              <w:rPr>
                <w:rFonts w:asciiTheme="minorHAnsi" w:hAnsiTheme="minorHAnsi" w:cstheme="minorHAnsi"/>
                <w:b/>
                <w:sz w:val="24"/>
                <w:szCs w:val="24"/>
              </w:rPr>
            </w:pPr>
            <w:r w:rsidRPr="000A620F">
              <w:rPr>
                <w:rFonts w:asciiTheme="minorHAnsi" w:hAnsiTheme="minorHAnsi" w:cstheme="minorHAnsi"/>
                <w:b/>
                <w:sz w:val="24"/>
                <w:szCs w:val="24"/>
              </w:rPr>
              <w:t>CM in place (Y/N)</w:t>
            </w:r>
          </w:p>
        </w:tc>
        <w:tc>
          <w:tcPr>
            <w:tcW w:w="509" w:type="pct"/>
            <w:tcBorders>
              <w:left w:val="nil"/>
              <w:right w:val="nil"/>
            </w:tcBorders>
            <w:shd w:val="clear" w:color="auto" w:fill="FFFF00"/>
            <w:vAlign w:val="center"/>
          </w:tcPr>
          <w:p w14:paraId="4D8A8B55" w14:textId="77777777" w:rsidR="00ED7D9C" w:rsidRPr="000A620F" w:rsidRDefault="00ED7D9C" w:rsidP="002510A3">
            <w:pPr>
              <w:ind w:left="170" w:hanging="170"/>
              <w:rPr>
                <w:rFonts w:asciiTheme="minorHAnsi" w:hAnsiTheme="minorHAnsi" w:cstheme="minorHAnsi"/>
                <w:b/>
                <w:color w:val="000000" w:themeColor="text1"/>
                <w:szCs w:val="24"/>
              </w:rPr>
            </w:pPr>
            <w:r w:rsidRPr="000A620F">
              <w:rPr>
                <w:rFonts w:asciiTheme="minorHAnsi" w:hAnsiTheme="minorHAnsi" w:cstheme="minorHAnsi"/>
                <w:b/>
                <w:color w:val="000000" w:themeColor="text1"/>
                <w:szCs w:val="24"/>
              </w:rPr>
              <w:t>Further Actions / Comments</w:t>
            </w:r>
          </w:p>
        </w:tc>
        <w:tc>
          <w:tcPr>
            <w:tcW w:w="376" w:type="pct"/>
            <w:tcBorders>
              <w:left w:val="nil"/>
            </w:tcBorders>
            <w:shd w:val="clear" w:color="auto" w:fill="FFFF00"/>
            <w:vAlign w:val="center"/>
          </w:tcPr>
          <w:p w14:paraId="57102BD2" w14:textId="77777777" w:rsidR="00ED7D9C" w:rsidRPr="000A620F" w:rsidRDefault="00ED7D9C" w:rsidP="002510A3">
            <w:pPr>
              <w:pStyle w:val="Maintext"/>
              <w:rPr>
                <w:rFonts w:asciiTheme="minorHAnsi" w:hAnsiTheme="minorHAnsi" w:cstheme="minorHAnsi"/>
                <w:b/>
                <w:sz w:val="24"/>
                <w:szCs w:val="24"/>
              </w:rPr>
            </w:pPr>
            <w:r w:rsidRPr="000A620F">
              <w:rPr>
                <w:rFonts w:asciiTheme="minorHAnsi" w:hAnsiTheme="minorHAnsi" w:cstheme="minorHAnsi"/>
                <w:b/>
                <w:sz w:val="24"/>
                <w:szCs w:val="24"/>
              </w:rPr>
              <w:t>Residual Risk rating</w:t>
            </w:r>
          </w:p>
        </w:tc>
      </w:tr>
      <w:tr w:rsidR="0000649D" w:rsidRPr="000A620F" w14:paraId="6E0DD402" w14:textId="77777777" w:rsidTr="002510A3">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shd w:val="clear" w:color="auto" w:fill="FFFF00"/>
            <w:vAlign w:val="center"/>
          </w:tcPr>
          <w:p w14:paraId="70EA7816" w14:textId="77777777" w:rsidR="00ED7D9C" w:rsidRPr="000A620F" w:rsidRDefault="00ED7D9C" w:rsidP="00DF5D5B">
            <w:pPr>
              <w:rPr>
                <w:rFonts w:asciiTheme="minorHAnsi" w:hAnsiTheme="minorHAnsi" w:cstheme="minorHAnsi"/>
                <w:b/>
                <w:bCs/>
                <w:color w:val="000000" w:themeColor="text1"/>
                <w:szCs w:val="24"/>
              </w:rPr>
            </w:pPr>
            <w:r w:rsidRPr="000A620F">
              <w:rPr>
                <w:rFonts w:asciiTheme="minorHAnsi" w:hAnsiTheme="minorHAnsi" w:cstheme="minorHAnsi"/>
                <w:b/>
                <w:bCs/>
                <w:color w:val="000000" w:themeColor="text1"/>
                <w:szCs w:val="24"/>
              </w:rPr>
              <w:t>8.1 Oversight of the governing body</w:t>
            </w:r>
          </w:p>
        </w:tc>
      </w:tr>
      <w:tr w:rsidR="0000649D" w:rsidRPr="000A620F" w14:paraId="1809ED88" w14:textId="77777777" w:rsidTr="002510A3">
        <w:trPr>
          <w:cnfStyle w:val="000000100000" w:firstRow="0" w:lastRow="0" w:firstColumn="0" w:lastColumn="0" w:oddVBand="0" w:evenVBand="0" w:oddHBand="1" w:evenHBand="0" w:firstRowFirstColumn="0" w:firstRowLastColumn="0" w:lastRowFirstColumn="0" w:lastRowLastColumn="0"/>
          <w:trHeight w:val="2493"/>
        </w:trPr>
        <w:tc>
          <w:tcPr>
            <w:tcW w:w="963" w:type="pct"/>
            <w:shd w:val="clear" w:color="auto" w:fill="FFFFFF" w:themeFill="background1"/>
          </w:tcPr>
          <w:p w14:paraId="238B3FD9" w14:textId="609E8BEA" w:rsidR="00ED7D9C" w:rsidRPr="000A620F" w:rsidRDefault="00ED7D9C" w:rsidP="00DF5D5B">
            <w:pPr>
              <w:rPr>
                <w:rFonts w:asciiTheme="minorHAnsi" w:eastAsia="Calibri" w:hAnsiTheme="minorHAnsi" w:cstheme="minorHAnsi"/>
                <w:b/>
                <w:bCs/>
                <w:color w:val="000000" w:themeColor="text1"/>
                <w:szCs w:val="24"/>
              </w:rPr>
            </w:pPr>
            <w:r w:rsidRPr="000A620F">
              <w:rPr>
                <w:rFonts w:asciiTheme="minorHAnsi" w:eastAsia="Calibri" w:hAnsiTheme="minorHAnsi" w:cstheme="minorHAnsi"/>
                <w:b/>
                <w:bCs/>
                <w:color w:val="000000" w:themeColor="text1"/>
                <w:szCs w:val="24"/>
              </w:rPr>
              <w:t xml:space="preserve">Lack of governor oversight during the COVID-19 crisis leads to the </w:t>
            </w:r>
            <w:r w:rsidR="00535352" w:rsidRPr="000A620F">
              <w:rPr>
                <w:rFonts w:asciiTheme="minorHAnsi" w:eastAsia="Calibri" w:hAnsiTheme="minorHAnsi" w:cstheme="minorHAnsi"/>
                <w:b/>
                <w:bCs/>
                <w:color w:val="000000" w:themeColor="text1"/>
                <w:szCs w:val="24"/>
              </w:rPr>
              <w:t>Academy</w:t>
            </w:r>
            <w:r w:rsidRPr="000A620F">
              <w:rPr>
                <w:rFonts w:asciiTheme="minorHAnsi" w:eastAsia="Calibri" w:hAnsiTheme="minorHAnsi" w:cstheme="minorHAnsi"/>
                <w:b/>
                <w:bCs/>
                <w:color w:val="000000" w:themeColor="text1"/>
                <w:szCs w:val="24"/>
              </w:rPr>
              <w:t xml:space="preserve"> failing to meet statutory requirements.</w:t>
            </w:r>
          </w:p>
        </w:tc>
        <w:tc>
          <w:tcPr>
            <w:tcW w:w="300" w:type="pct"/>
            <w:shd w:val="clear" w:color="auto" w:fill="FFFFFF" w:themeFill="background1"/>
          </w:tcPr>
          <w:p w14:paraId="12E4665F" w14:textId="77777777" w:rsidR="00ED7D9C" w:rsidRPr="000A620F" w:rsidRDefault="00ED7D9C" w:rsidP="00DF5D5B">
            <w:pPr>
              <w:pStyle w:val="Maintext"/>
              <w:rPr>
                <w:rFonts w:asciiTheme="minorHAnsi" w:hAnsiTheme="minorHAnsi" w:cstheme="minorHAnsi"/>
                <w:sz w:val="24"/>
                <w:szCs w:val="24"/>
              </w:rPr>
            </w:pPr>
          </w:p>
          <w:p w14:paraId="0533E0C3" w14:textId="77777777" w:rsidR="005B40C1" w:rsidRPr="000A620F" w:rsidRDefault="005B40C1" w:rsidP="00DF5D5B">
            <w:pPr>
              <w:pStyle w:val="Maintext"/>
              <w:rPr>
                <w:rFonts w:asciiTheme="minorHAnsi" w:hAnsiTheme="minorHAnsi" w:cstheme="minorHAnsi"/>
                <w:sz w:val="24"/>
                <w:szCs w:val="24"/>
              </w:rPr>
            </w:pPr>
          </w:p>
          <w:p w14:paraId="35CCA1B5" w14:textId="77777777" w:rsidR="005B40C1" w:rsidRPr="000A620F" w:rsidRDefault="005B40C1" w:rsidP="00DF5D5B">
            <w:pPr>
              <w:pStyle w:val="Maintext"/>
              <w:rPr>
                <w:rFonts w:asciiTheme="minorHAnsi" w:hAnsiTheme="minorHAnsi" w:cstheme="minorHAnsi"/>
                <w:sz w:val="24"/>
                <w:szCs w:val="24"/>
              </w:rPr>
            </w:pPr>
          </w:p>
          <w:p w14:paraId="301D29B2" w14:textId="06647E77" w:rsidR="005B40C1" w:rsidRPr="000A620F" w:rsidRDefault="005B40C1" w:rsidP="005B40C1">
            <w:pPr>
              <w:pStyle w:val="Maintext"/>
              <w:jc w:val="center"/>
              <w:rPr>
                <w:rFonts w:asciiTheme="minorHAnsi" w:hAnsiTheme="minorHAnsi" w:cstheme="minorHAnsi"/>
                <w:sz w:val="24"/>
                <w:szCs w:val="24"/>
              </w:rPr>
            </w:pPr>
            <w:r w:rsidRPr="000A620F">
              <w:rPr>
                <w:rFonts w:asciiTheme="minorHAnsi" w:hAnsiTheme="minorHAnsi" w:cstheme="minorHAnsi"/>
                <w:sz w:val="24"/>
                <w:szCs w:val="24"/>
              </w:rPr>
              <w:t>M</w:t>
            </w:r>
          </w:p>
        </w:tc>
        <w:tc>
          <w:tcPr>
            <w:tcW w:w="2547" w:type="pct"/>
            <w:shd w:val="clear" w:color="auto" w:fill="FFFFFF" w:themeFill="background1"/>
          </w:tcPr>
          <w:p w14:paraId="336DA313" w14:textId="2AD825DF" w:rsidR="00ED7D9C" w:rsidRPr="000A620F" w:rsidRDefault="00ED7D9C" w:rsidP="00ED7D9C">
            <w:pPr>
              <w:pStyle w:val="ListParagraph"/>
              <w:numPr>
                <w:ilvl w:val="0"/>
                <w:numId w:val="50"/>
              </w:numPr>
              <w:spacing w:before="120" w:after="0" w:line="240" w:lineRule="auto"/>
              <w:rPr>
                <w:rFonts w:asciiTheme="minorHAnsi" w:eastAsia="Calibri" w:hAnsiTheme="minorHAnsi" w:cstheme="minorHAnsi"/>
                <w:sz w:val="24"/>
                <w:szCs w:val="24"/>
              </w:rPr>
            </w:pPr>
            <w:r w:rsidRPr="000A620F">
              <w:rPr>
                <w:rFonts w:asciiTheme="minorHAnsi" w:eastAsia="Calibri" w:hAnsiTheme="minorHAnsi" w:cstheme="minorHAnsi"/>
                <w:sz w:val="24"/>
                <w:szCs w:val="24"/>
              </w:rPr>
              <w:t xml:space="preserve">The Headteacher’s report to governors includes content and updates on how the </w:t>
            </w:r>
            <w:r w:rsidR="00535352" w:rsidRPr="000A620F">
              <w:rPr>
                <w:rFonts w:asciiTheme="minorHAnsi" w:eastAsia="Calibri" w:hAnsiTheme="minorHAnsi" w:cstheme="minorHAnsi"/>
                <w:sz w:val="24"/>
                <w:szCs w:val="24"/>
              </w:rPr>
              <w:t>Academy</w:t>
            </w:r>
            <w:r w:rsidRPr="000A620F">
              <w:rPr>
                <w:rFonts w:asciiTheme="minorHAnsi" w:eastAsia="Calibri" w:hAnsiTheme="minorHAnsi" w:cstheme="minorHAnsi"/>
                <w:sz w:val="24"/>
                <w:szCs w:val="24"/>
              </w:rPr>
              <w:t xml:space="preserve"> is continuing to meet its statutory obligations in addition to covering the </w:t>
            </w:r>
            <w:r w:rsidR="00535352" w:rsidRPr="000A620F">
              <w:rPr>
                <w:rFonts w:asciiTheme="minorHAnsi" w:eastAsia="Calibri" w:hAnsiTheme="minorHAnsi" w:cstheme="minorHAnsi"/>
                <w:sz w:val="24"/>
                <w:szCs w:val="24"/>
              </w:rPr>
              <w:t>Academy</w:t>
            </w:r>
            <w:r w:rsidRPr="000A620F">
              <w:rPr>
                <w:rFonts w:asciiTheme="minorHAnsi" w:eastAsia="Calibri" w:hAnsiTheme="minorHAnsi" w:cstheme="minorHAnsi"/>
                <w:sz w:val="24"/>
                <w:szCs w:val="24"/>
              </w:rPr>
              <w:t>’s response to COVID-19.</w:t>
            </w:r>
          </w:p>
          <w:p w14:paraId="1015EA0B" w14:textId="77777777" w:rsidR="00ED7D9C" w:rsidRPr="000A620F" w:rsidRDefault="00ED7D9C" w:rsidP="00ED7D9C">
            <w:pPr>
              <w:pStyle w:val="ListParagraph"/>
              <w:numPr>
                <w:ilvl w:val="0"/>
                <w:numId w:val="50"/>
              </w:numPr>
              <w:spacing w:before="120" w:after="0" w:line="240" w:lineRule="auto"/>
              <w:rPr>
                <w:rFonts w:asciiTheme="minorHAnsi" w:eastAsia="Calibri" w:hAnsiTheme="minorHAnsi" w:cstheme="minorHAnsi"/>
                <w:sz w:val="24"/>
                <w:szCs w:val="24"/>
              </w:rPr>
            </w:pPr>
            <w:r w:rsidRPr="000A620F">
              <w:rPr>
                <w:rFonts w:asciiTheme="minorHAnsi" w:eastAsia="Calibri" w:hAnsiTheme="minorHAnsi" w:cstheme="minorHAnsi"/>
                <w:sz w:val="24"/>
                <w:szCs w:val="24"/>
              </w:rPr>
              <w:t>Regular dialogue with the Chair of Governors and those governors with designated responsibilities is in place.</w:t>
            </w:r>
          </w:p>
          <w:p w14:paraId="33C06F2E" w14:textId="77777777" w:rsidR="00ED7D9C" w:rsidRPr="000A620F" w:rsidRDefault="00ED7D9C" w:rsidP="00ED7D9C">
            <w:pPr>
              <w:pStyle w:val="ListParagraph"/>
              <w:numPr>
                <w:ilvl w:val="0"/>
                <w:numId w:val="50"/>
              </w:numPr>
              <w:spacing w:before="120" w:after="0" w:line="240" w:lineRule="auto"/>
              <w:rPr>
                <w:rFonts w:asciiTheme="minorHAnsi" w:hAnsiTheme="minorHAnsi" w:cstheme="minorHAnsi"/>
                <w:sz w:val="24"/>
                <w:szCs w:val="24"/>
              </w:rPr>
            </w:pPr>
            <w:r w:rsidRPr="000A620F">
              <w:rPr>
                <w:rFonts w:asciiTheme="minorHAnsi" w:eastAsia="Calibri" w:hAnsiTheme="minorHAnsi" w:cstheme="minorHAnsi"/>
                <w:sz w:val="24"/>
                <w:szCs w:val="24"/>
              </w:rPr>
              <w:t>Minutes of governing body meetings are reviewed to ensure that they accurately record governors’ oversight and holding leaders to account for areas of statutory responsibility.</w:t>
            </w:r>
          </w:p>
        </w:tc>
        <w:tc>
          <w:tcPr>
            <w:tcW w:w="305" w:type="pct"/>
            <w:shd w:val="clear" w:color="auto" w:fill="FFFFFF" w:themeFill="background1"/>
          </w:tcPr>
          <w:p w14:paraId="6BC67C05" w14:textId="77777777" w:rsidR="009B4D57" w:rsidRPr="000A620F" w:rsidRDefault="009B4D57" w:rsidP="00DF5D5B">
            <w:pPr>
              <w:pStyle w:val="Maintext"/>
              <w:rPr>
                <w:rFonts w:asciiTheme="minorHAnsi" w:hAnsiTheme="minorHAnsi" w:cstheme="minorHAnsi"/>
                <w:sz w:val="24"/>
                <w:szCs w:val="24"/>
              </w:rPr>
            </w:pPr>
          </w:p>
          <w:p w14:paraId="2351EBC6" w14:textId="77777777" w:rsidR="009B4D57" w:rsidRPr="000A620F" w:rsidRDefault="009B4D57" w:rsidP="00DF5D5B">
            <w:pPr>
              <w:pStyle w:val="Maintext"/>
              <w:rPr>
                <w:rFonts w:asciiTheme="minorHAnsi" w:hAnsiTheme="minorHAnsi" w:cstheme="minorHAnsi"/>
                <w:sz w:val="24"/>
                <w:szCs w:val="24"/>
              </w:rPr>
            </w:pPr>
          </w:p>
          <w:p w14:paraId="509BF43C" w14:textId="77777777" w:rsidR="009B4D57" w:rsidRPr="000A620F" w:rsidRDefault="009B4D57" w:rsidP="00DF5D5B">
            <w:pPr>
              <w:pStyle w:val="Maintext"/>
              <w:rPr>
                <w:rFonts w:asciiTheme="minorHAnsi" w:hAnsiTheme="minorHAnsi" w:cstheme="minorHAnsi"/>
                <w:sz w:val="24"/>
                <w:szCs w:val="24"/>
              </w:rPr>
            </w:pPr>
          </w:p>
          <w:p w14:paraId="7876009D" w14:textId="18CECD05" w:rsidR="00ED7D9C" w:rsidRPr="000A620F" w:rsidRDefault="00583679" w:rsidP="009B4D57">
            <w:pPr>
              <w:pStyle w:val="Maintext"/>
              <w:jc w:val="center"/>
              <w:rPr>
                <w:rFonts w:asciiTheme="minorHAnsi" w:hAnsiTheme="minorHAnsi" w:cstheme="minorHAnsi"/>
                <w:sz w:val="24"/>
                <w:szCs w:val="24"/>
              </w:rPr>
            </w:pPr>
            <w:r w:rsidRPr="000A620F">
              <w:rPr>
                <w:rFonts w:asciiTheme="minorHAnsi" w:hAnsiTheme="minorHAnsi" w:cstheme="minorHAnsi"/>
                <w:sz w:val="24"/>
                <w:szCs w:val="24"/>
              </w:rPr>
              <w:t>Y</w:t>
            </w:r>
          </w:p>
        </w:tc>
        <w:tc>
          <w:tcPr>
            <w:tcW w:w="509" w:type="pct"/>
            <w:shd w:val="clear" w:color="auto" w:fill="FFFFFF" w:themeFill="background1"/>
          </w:tcPr>
          <w:p w14:paraId="62027D1F" w14:textId="77777777" w:rsidR="00ED7D9C" w:rsidRPr="000A620F" w:rsidRDefault="00ED7D9C" w:rsidP="00583679">
            <w:pPr>
              <w:pStyle w:val="ListParagraph"/>
              <w:numPr>
                <w:ilvl w:val="0"/>
                <w:numId w:val="0"/>
              </w:numPr>
              <w:spacing w:after="0" w:line="240" w:lineRule="auto"/>
              <w:ind w:left="360"/>
              <w:rPr>
                <w:rFonts w:asciiTheme="minorHAnsi" w:hAnsiTheme="minorHAnsi" w:cstheme="minorHAnsi"/>
                <w:sz w:val="24"/>
                <w:szCs w:val="24"/>
              </w:rPr>
            </w:pPr>
          </w:p>
        </w:tc>
        <w:tc>
          <w:tcPr>
            <w:tcW w:w="376" w:type="pct"/>
            <w:shd w:val="clear" w:color="auto" w:fill="FFFFFF" w:themeFill="background1"/>
          </w:tcPr>
          <w:p w14:paraId="29D14B2C" w14:textId="77777777" w:rsidR="009B4D57" w:rsidRPr="000A620F" w:rsidRDefault="009B4D57" w:rsidP="00DF5D5B">
            <w:pPr>
              <w:pStyle w:val="Maintext"/>
              <w:rPr>
                <w:rFonts w:asciiTheme="minorHAnsi" w:hAnsiTheme="minorHAnsi" w:cstheme="minorHAnsi"/>
                <w:sz w:val="24"/>
                <w:szCs w:val="24"/>
              </w:rPr>
            </w:pPr>
          </w:p>
          <w:p w14:paraId="212B920B" w14:textId="77777777" w:rsidR="009B4D57" w:rsidRPr="000A620F" w:rsidRDefault="009B4D57" w:rsidP="00DF5D5B">
            <w:pPr>
              <w:pStyle w:val="Maintext"/>
              <w:rPr>
                <w:rFonts w:asciiTheme="minorHAnsi" w:hAnsiTheme="minorHAnsi" w:cstheme="minorHAnsi"/>
                <w:sz w:val="24"/>
                <w:szCs w:val="24"/>
              </w:rPr>
            </w:pPr>
          </w:p>
          <w:p w14:paraId="38989BF1" w14:textId="77777777" w:rsidR="009B4D57" w:rsidRPr="000A620F" w:rsidRDefault="009B4D57" w:rsidP="00DF5D5B">
            <w:pPr>
              <w:pStyle w:val="Maintext"/>
              <w:rPr>
                <w:rFonts w:asciiTheme="minorHAnsi" w:hAnsiTheme="minorHAnsi" w:cstheme="minorHAnsi"/>
                <w:sz w:val="24"/>
                <w:szCs w:val="24"/>
              </w:rPr>
            </w:pPr>
          </w:p>
          <w:p w14:paraId="1486F24B" w14:textId="330FA91A" w:rsidR="00ED7D9C" w:rsidRPr="000A620F" w:rsidRDefault="00310710" w:rsidP="009B4D57">
            <w:pPr>
              <w:pStyle w:val="Maintext"/>
              <w:jc w:val="center"/>
              <w:rPr>
                <w:rFonts w:asciiTheme="minorHAnsi" w:hAnsiTheme="minorHAnsi" w:cstheme="minorHAnsi"/>
                <w:sz w:val="24"/>
                <w:szCs w:val="24"/>
              </w:rPr>
            </w:pPr>
            <w:r w:rsidRPr="000A620F">
              <w:rPr>
                <w:rFonts w:asciiTheme="minorHAnsi" w:hAnsiTheme="minorHAnsi" w:cstheme="minorHAnsi"/>
                <w:sz w:val="24"/>
                <w:szCs w:val="24"/>
              </w:rPr>
              <w:t>L</w:t>
            </w:r>
          </w:p>
        </w:tc>
      </w:tr>
      <w:tr w:rsidR="0000649D" w:rsidRPr="000A620F" w14:paraId="0F00747D" w14:textId="77777777" w:rsidTr="003271AA">
        <w:trPr>
          <w:cnfStyle w:val="000000010000" w:firstRow="0" w:lastRow="0" w:firstColumn="0" w:lastColumn="0" w:oddVBand="0" w:evenVBand="0" w:oddHBand="0" w:evenHBand="1" w:firstRowFirstColumn="0" w:firstRowLastColumn="0" w:lastRowFirstColumn="0" w:lastRowLastColumn="0"/>
          <w:trHeight w:val="830"/>
        </w:trPr>
        <w:tc>
          <w:tcPr>
            <w:tcW w:w="963" w:type="pct"/>
            <w:shd w:val="clear" w:color="auto" w:fill="FFFFFF" w:themeFill="background1"/>
          </w:tcPr>
          <w:p w14:paraId="4FEA3C6B" w14:textId="77777777" w:rsidR="00ED7D9C" w:rsidRPr="000A620F" w:rsidRDefault="00ED7D9C" w:rsidP="00DF5D5B">
            <w:pPr>
              <w:rPr>
                <w:rFonts w:asciiTheme="minorHAnsi" w:eastAsia="Calibri" w:hAnsiTheme="minorHAnsi" w:cstheme="minorHAnsi"/>
                <w:b/>
                <w:bCs/>
                <w:color w:val="000000" w:themeColor="text1"/>
                <w:szCs w:val="24"/>
              </w:rPr>
            </w:pPr>
            <w:r w:rsidRPr="000A620F">
              <w:rPr>
                <w:rFonts w:asciiTheme="minorHAnsi" w:hAnsiTheme="minorHAnsi" w:cstheme="minorHAnsi"/>
                <w:b/>
                <w:bCs/>
                <w:color w:val="000000" w:themeColor="text1"/>
                <w:szCs w:val="24"/>
              </w:rPr>
              <w:lastRenderedPageBreak/>
              <w:t>Governors are not fully informed or involved in making key decisions</w:t>
            </w:r>
          </w:p>
        </w:tc>
        <w:tc>
          <w:tcPr>
            <w:tcW w:w="300" w:type="pct"/>
            <w:shd w:val="clear" w:color="auto" w:fill="FFFFFF" w:themeFill="background1"/>
          </w:tcPr>
          <w:p w14:paraId="348D50BD" w14:textId="77777777" w:rsidR="00ED7D9C" w:rsidRPr="000A620F" w:rsidRDefault="00ED7D9C" w:rsidP="00DF5D5B">
            <w:pPr>
              <w:pStyle w:val="Maintext"/>
              <w:rPr>
                <w:rFonts w:asciiTheme="minorHAnsi" w:hAnsiTheme="minorHAnsi" w:cstheme="minorHAnsi"/>
                <w:sz w:val="24"/>
                <w:szCs w:val="24"/>
              </w:rPr>
            </w:pPr>
          </w:p>
          <w:p w14:paraId="5B089E89" w14:textId="77777777" w:rsidR="005B40C1" w:rsidRPr="000A620F" w:rsidRDefault="005B40C1" w:rsidP="00DF5D5B">
            <w:pPr>
              <w:pStyle w:val="Maintext"/>
              <w:rPr>
                <w:rFonts w:asciiTheme="minorHAnsi" w:hAnsiTheme="minorHAnsi" w:cstheme="minorHAnsi"/>
                <w:sz w:val="24"/>
                <w:szCs w:val="24"/>
              </w:rPr>
            </w:pPr>
          </w:p>
          <w:p w14:paraId="681CAFAF" w14:textId="74B6D0E6" w:rsidR="005B40C1" w:rsidRPr="000A620F" w:rsidRDefault="005B40C1" w:rsidP="005B40C1">
            <w:pPr>
              <w:pStyle w:val="Maintext"/>
              <w:jc w:val="center"/>
              <w:rPr>
                <w:rFonts w:asciiTheme="minorHAnsi" w:hAnsiTheme="minorHAnsi" w:cstheme="minorHAnsi"/>
                <w:sz w:val="24"/>
                <w:szCs w:val="24"/>
              </w:rPr>
            </w:pPr>
            <w:r w:rsidRPr="000A620F">
              <w:rPr>
                <w:rFonts w:asciiTheme="minorHAnsi" w:hAnsiTheme="minorHAnsi" w:cstheme="minorHAnsi"/>
                <w:sz w:val="24"/>
                <w:szCs w:val="24"/>
              </w:rPr>
              <w:t>M</w:t>
            </w:r>
          </w:p>
        </w:tc>
        <w:tc>
          <w:tcPr>
            <w:tcW w:w="2547" w:type="pct"/>
            <w:shd w:val="clear" w:color="auto" w:fill="FFFFFF" w:themeFill="background1"/>
          </w:tcPr>
          <w:p w14:paraId="42B3785A" w14:textId="77777777" w:rsidR="00ED7D9C" w:rsidRPr="000A620F" w:rsidRDefault="00ED7D9C" w:rsidP="00ED7D9C">
            <w:pPr>
              <w:pStyle w:val="ListParagraph"/>
              <w:numPr>
                <w:ilvl w:val="0"/>
                <w:numId w:val="8"/>
              </w:numPr>
              <w:spacing w:before="120" w:after="120" w:line="240" w:lineRule="auto"/>
              <w:rPr>
                <w:rFonts w:asciiTheme="minorHAnsi" w:hAnsiTheme="minorHAnsi" w:cstheme="minorHAnsi"/>
                <w:sz w:val="24"/>
                <w:szCs w:val="24"/>
              </w:rPr>
            </w:pPr>
            <w:r w:rsidRPr="000A620F">
              <w:rPr>
                <w:rFonts w:asciiTheme="minorHAnsi" w:hAnsiTheme="minorHAnsi" w:cstheme="minorHAnsi"/>
                <w:sz w:val="24"/>
                <w:szCs w:val="24"/>
              </w:rPr>
              <w:t>Governing bodies are involved in key decisions on extending provision.</w:t>
            </w:r>
          </w:p>
          <w:p w14:paraId="7A1CE7CA" w14:textId="2AA7430B" w:rsidR="00ED7D9C" w:rsidRPr="000A620F" w:rsidRDefault="00ED7D9C" w:rsidP="00ED7D9C">
            <w:pPr>
              <w:pStyle w:val="ListParagraph"/>
              <w:numPr>
                <w:ilvl w:val="0"/>
                <w:numId w:val="8"/>
              </w:numPr>
              <w:spacing w:before="120" w:after="120" w:line="240" w:lineRule="auto"/>
              <w:rPr>
                <w:rFonts w:asciiTheme="minorHAnsi" w:eastAsia="Calibri" w:hAnsiTheme="minorHAnsi" w:cstheme="minorHAnsi"/>
                <w:sz w:val="24"/>
                <w:szCs w:val="24"/>
              </w:rPr>
            </w:pPr>
            <w:r w:rsidRPr="000A620F">
              <w:rPr>
                <w:rFonts w:asciiTheme="minorHAnsi" w:hAnsiTheme="minorHAnsi" w:cstheme="minorHAnsi"/>
                <w:sz w:val="24"/>
                <w:szCs w:val="24"/>
              </w:rPr>
              <w:t xml:space="preserve">Governors are briefed regularly on the latest government guidance and its implications for the </w:t>
            </w:r>
            <w:r w:rsidR="00535352" w:rsidRPr="000A620F">
              <w:rPr>
                <w:rFonts w:asciiTheme="minorHAnsi" w:hAnsiTheme="minorHAnsi" w:cstheme="minorHAnsi"/>
                <w:sz w:val="24"/>
                <w:szCs w:val="24"/>
              </w:rPr>
              <w:t>Academy</w:t>
            </w:r>
            <w:r w:rsidRPr="000A620F">
              <w:rPr>
                <w:rFonts w:asciiTheme="minorHAnsi" w:hAnsiTheme="minorHAnsi" w:cstheme="minorHAnsi"/>
                <w:sz w:val="24"/>
                <w:szCs w:val="24"/>
              </w:rPr>
              <w:t>.</w:t>
            </w:r>
          </w:p>
        </w:tc>
        <w:tc>
          <w:tcPr>
            <w:tcW w:w="305" w:type="pct"/>
            <w:shd w:val="clear" w:color="auto" w:fill="FFFFFF" w:themeFill="background1"/>
          </w:tcPr>
          <w:p w14:paraId="0103CE2B" w14:textId="77777777" w:rsidR="009B4D57" w:rsidRPr="000A620F" w:rsidRDefault="009B4D57" w:rsidP="009B4D57">
            <w:pPr>
              <w:pStyle w:val="Maintext"/>
              <w:jc w:val="center"/>
              <w:rPr>
                <w:rFonts w:asciiTheme="minorHAnsi" w:hAnsiTheme="minorHAnsi" w:cstheme="minorHAnsi"/>
                <w:sz w:val="24"/>
                <w:szCs w:val="24"/>
              </w:rPr>
            </w:pPr>
          </w:p>
          <w:p w14:paraId="12AD4141" w14:textId="77777777" w:rsidR="009B4D57" w:rsidRPr="000A620F" w:rsidRDefault="009B4D57" w:rsidP="009B4D57">
            <w:pPr>
              <w:pStyle w:val="Maintext"/>
              <w:jc w:val="center"/>
              <w:rPr>
                <w:rFonts w:asciiTheme="minorHAnsi" w:hAnsiTheme="minorHAnsi" w:cstheme="minorHAnsi"/>
                <w:sz w:val="24"/>
                <w:szCs w:val="24"/>
              </w:rPr>
            </w:pPr>
          </w:p>
          <w:p w14:paraId="41F51B15" w14:textId="0A08E7B2" w:rsidR="00ED7D9C" w:rsidRPr="000A620F" w:rsidRDefault="00583679" w:rsidP="009B4D57">
            <w:pPr>
              <w:pStyle w:val="Maintext"/>
              <w:jc w:val="center"/>
              <w:rPr>
                <w:rFonts w:asciiTheme="minorHAnsi" w:hAnsiTheme="minorHAnsi" w:cstheme="minorHAnsi"/>
                <w:sz w:val="24"/>
                <w:szCs w:val="24"/>
              </w:rPr>
            </w:pPr>
            <w:r w:rsidRPr="000A620F">
              <w:rPr>
                <w:rFonts w:asciiTheme="minorHAnsi" w:hAnsiTheme="minorHAnsi" w:cstheme="minorHAnsi"/>
                <w:sz w:val="24"/>
                <w:szCs w:val="24"/>
              </w:rPr>
              <w:t>Y</w:t>
            </w:r>
          </w:p>
        </w:tc>
        <w:tc>
          <w:tcPr>
            <w:tcW w:w="509" w:type="pct"/>
            <w:shd w:val="clear" w:color="auto" w:fill="FFFFFF" w:themeFill="background1"/>
          </w:tcPr>
          <w:p w14:paraId="731CC147" w14:textId="77777777" w:rsidR="00ED7D9C" w:rsidRPr="000A620F" w:rsidRDefault="00ED7D9C" w:rsidP="00583679">
            <w:pPr>
              <w:pStyle w:val="ListParagraph"/>
              <w:numPr>
                <w:ilvl w:val="0"/>
                <w:numId w:val="0"/>
              </w:numPr>
              <w:spacing w:after="0" w:line="240" w:lineRule="auto"/>
              <w:ind w:left="360"/>
              <w:rPr>
                <w:rFonts w:asciiTheme="minorHAnsi" w:hAnsiTheme="minorHAnsi" w:cstheme="minorHAnsi"/>
                <w:sz w:val="24"/>
                <w:szCs w:val="24"/>
              </w:rPr>
            </w:pPr>
          </w:p>
        </w:tc>
        <w:tc>
          <w:tcPr>
            <w:tcW w:w="376" w:type="pct"/>
            <w:shd w:val="clear" w:color="auto" w:fill="FFFFFF" w:themeFill="background1"/>
          </w:tcPr>
          <w:p w14:paraId="59A4C2B8" w14:textId="77777777" w:rsidR="009B4D57" w:rsidRPr="000A620F" w:rsidRDefault="009B4D57" w:rsidP="009B4D57">
            <w:pPr>
              <w:pStyle w:val="Maintext"/>
              <w:jc w:val="center"/>
              <w:rPr>
                <w:rFonts w:asciiTheme="minorHAnsi" w:hAnsiTheme="minorHAnsi" w:cstheme="minorHAnsi"/>
                <w:sz w:val="24"/>
                <w:szCs w:val="24"/>
              </w:rPr>
            </w:pPr>
          </w:p>
          <w:p w14:paraId="3EDD2D78" w14:textId="77777777" w:rsidR="009B4D57" w:rsidRPr="000A620F" w:rsidRDefault="009B4D57" w:rsidP="009B4D57">
            <w:pPr>
              <w:pStyle w:val="Maintext"/>
              <w:jc w:val="center"/>
              <w:rPr>
                <w:rFonts w:asciiTheme="minorHAnsi" w:hAnsiTheme="minorHAnsi" w:cstheme="minorHAnsi"/>
                <w:sz w:val="24"/>
                <w:szCs w:val="24"/>
              </w:rPr>
            </w:pPr>
          </w:p>
          <w:p w14:paraId="312FBA07" w14:textId="2A83B719" w:rsidR="00ED7D9C" w:rsidRPr="000A620F" w:rsidRDefault="00310710" w:rsidP="009B4D57">
            <w:pPr>
              <w:pStyle w:val="Maintext"/>
              <w:jc w:val="center"/>
              <w:rPr>
                <w:rFonts w:asciiTheme="minorHAnsi" w:hAnsiTheme="minorHAnsi" w:cstheme="minorHAnsi"/>
                <w:sz w:val="24"/>
                <w:szCs w:val="24"/>
              </w:rPr>
            </w:pPr>
            <w:r w:rsidRPr="000A620F">
              <w:rPr>
                <w:rFonts w:asciiTheme="minorHAnsi" w:hAnsiTheme="minorHAnsi" w:cstheme="minorHAnsi"/>
                <w:sz w:val="24"/>
                <w:szCs w:val="24"/>
              </w:rPr>
              <w:t>L</w:t>
            </w:r>
          </w:p>
        </w:tc>
      </w:tr>
      <w:tr w:rsidR="0000649D" w:rsidRPr="000A620F" w14:paraId="081C7C93" w14:textId="77777777" w:rsidTr="007647BB">
        <w:trPr>
          <w:cnfStyle w:val="000000100000" w:firstRow="0" w:lastRow="0" w:firstColumn="0" w:lastColumn="0" w:oddVBand="0" w:evenVBand="0" w:oddHBand="1" w:evenHBand="0" w:firstRowFirstColumn="0" w:firstRowLastColumn="0" w:lastRowFirstColumn="0" w:lastRowLastColumn="0"/>
          <w:trHeight w:val="831"/>
        </w:trPr>
        <w:tc>
          <w:tcPr>
            <w:tcW w:w="963" w:type="pct"/>
            <w:shd w:val="clear" w:color="auto" w:fill="FFFFFF" w:themeFill="background1"/>
          </w:tcPr>
          <w:p w14:paraId="1F81A000" w14:textId="77777777" w:rsidR="00ED7D9C" w:rsidRPr="000A620F" w:rsidRDefault="00ED7D9C" w:rsidP="00DF5D5B">
            <w:pPr>
              <w:rPr>
                <w:rFonts w:asciiTheme="minorHAnsi" w:eastAsia="Calibri" w:hAnsiTheme="minorHAnsi" w:cstheme="minorHAnsi"/>
                <w:b/>
                <w:bCs/>
                <w:color w:val="000000" w:themeColor="text1"/>
                <w:szCs w:val="24"/>
              </w:rPr>
            </w:pPr>
            <w:r w:rsidRPr="000A620F">
              <w:rPr>
                <w:rFonts w:asciiTheme="minorHAnsi" w:hAnsiTheme="minorHAnsi" w:cstheme="minorHAnsi"/>
                <w:b/>
                <w:bCs/>
                <w:color w:val="000000" w:themeColor="text1"/>
                <w:szCs w:val="24"/>
              </w:rPr>
              <w:t>Existing policies on safeguarding, health and safety, fire evacuation, medical, behaviour, attendance and other policies are no longer fit for purpose in the current circumstances</w:t>
            </w:r>
          </w:p>
        </w:tc>
        <w:tc>
          <w:tcPr>
            <w:tcW w:w="300" w:type="pct"/>
            <w:shd w:val="clear" w:color="auto" w:fill="FFFFFF" w:themeFill="background1"/>
          </w:tcPr>
          <w:p w14:paraId="67D22E98" w14:textId="77777777" w:rsidR="00ED7D9C" w:rsidRPr="000A620F" w:rsidRDefault="00ED7D9C" w:rsidP="00DF5D5B">
            <w:pPr>
              <w:pStyle w:val="Maintext"/>
              <w:rPr>
                <w:rFonts w:asciiTheme="minorHAnsi" w:hAnsiTheme="minorHAnsi" w:cstheme="minorHAnsi"/>
                <w:sz w:val="24"/>
                <w:szCs w:val="24"/>
              </w:rPr>
            </w:pPr>
          </w:p>
          <w:p w14:paraId="4336085F" w14:textId="77777777" w:rsidR="005B40C1" w:rsidRPr="000A620F" w:rsidRDefault="005B40C1" w:rsidP="00DF5D5B">
            <w:pPr>
              <w:pStyle w:val="Maintext"/>
              <w:rPr>
                <w:rFonts w:asciiTheme="minorHAnsi" w:hAnsiTheme="minorHAnsi" w:cstheme="minorHAnsi"/>
                <w:sz w:val="24"/>
                <w:szCs w:val="24"/>
              </w:rPr>
            </w:pPr>
          </w:p>
          <w:p w14:paraId="4AE3E981" w14:textId="0AEBF97C" w:rsidR="005B40C1" w:rsidRPr="000A620F" w:rsidRDefault="005B40C1" w:rsidP="005B40C1">
            <w:pPr>
              <w:pStyle w:val="Maintext"/>
              <w:jc w:val="center"/>
              <w:rPr>
                <w:rFonts w:asciiTheme="minorHAnsi" w:hAnsiTheme="minorHAnsi" w:cstheme="minorHAnsi"/>
                <w:sz w:val="24"/>
                <w:szCs w:val="24"/>
              </w:rPr>
            </w:pPr>
            <w:r w:rsidRPr="000A620F">
              <w:rPr>
                <w:rFonts w:asciiTheme="minorHAnsi" w:hAnsiTheme="minorHAnsi" w:cstheme="minorHAnsi"/>
                <w:sz w:val="24"/>
                <w:szCs w:val="24"/>
              </w:rPr>
              <w:t>M</w:t>
            </w:r>
          </w:p>
        </w:tc>
        <w:tc>
          <w:tcPr>
            <w:tcW w:w="2547" w:type="pct"/>
            <w:shd w:val="clear" w:color="auto" w:fill="FFFFFF" w:themeFill="background1"/>
          </w:tcPr>
          <w:p w14:paraId="2481DAF9" w14:textId="08F990C0" w:rsidR="00ED7D9C" w:rsidRPr="000A620F" w:rsidRDefault="00ED7D9C" w:rsidP="00ED7D9C">
            <w:pPr>
              <w:pStyle w:val="ListParagraph"/>
              <w:numPr>
                <w:ilvl w:val="0"/>
                <w:numId w:val="9"/>
              </w:numPr>
              <w:spacing w:before="120" w:after="120" w:line="240" w:lineRule="auto"/>
              <w:rPr>
                <w:rFonts w:asciiTheme="minorHAnsi" w:hAnsiTheme="minorHAnsi" w:cstheme="minorHAnsi"/>
                <w:sz w:val="24"/>
                <w:szCs w:val="24"/>
              </w:rPr>
            </w:pPr>
            <w:r w:rsidRPr="000A620F">
              <w:rPr>
                <w:rFonts w:asciiTheme="minorHAnsi" w:hAnsiTheme="minorHAnsi" w:cstheme="minorHAnsi"/>
                <w:sz w:val="24"/>
                <w:szCs w:val="24"/>
              </w:rPr>
              <w:t xml:space="preserve">All relevant policies have been revised to take account of government guidance on social distancing and COVID-19 and its implications for the </w:t>
            </w:r>
            <w:r w:rsidR="00535352" w:rsidRPr="000A620F">
              <w:rPr>
                <w:rFonts w:asciiTheme="minorHAnsi" w:hAnsiTheme="minorHAnsi" w:cstheme="minorHAnsi"/>
                <w:sz w:val="24"/>
                <w:szCs w:val="24"/>
              </w:rPr>
              <w:t>Academy</w:t>
            </w:r>
            <w:r w:rsidRPr="000A620F">
              <w:rPr>
                <w:rFonts w:asciiTheme="minorHAnsi" w:hAnsiTheme="minorHAnsi" w:cstheme="minorHAnsi"/>
                <w:sz w:val="24"/>
                <w:szCs w:val="24"/>
              </w:rPr>
              <w:t>.</w:t>
            </w:r>
          </w:p>
          <w:p w14:paraId="24BA4585" w14:textId="7B2C053A" w:rsidR="00ED7D9C" w:rsidRPr="000A620F" w:rsidRDefault="00ED7D9C" w:rsidP="00ED7D9C">
            <w:pPr>
              <w:pStyle w:val="ListParagraph"/>
              <w:numPr>
                <w:ilvl w:val="0"/>
                <w:numId w:val="9"/>
              </w:numPr>
              <w:spacing w:before="120" w:after="120" w:line="240" w:lineRule="auto"/>
              <w:rPr>
                <w:rFonts w:asciiTheme="minorHAnsi" w:eastAsia="Calibri" w:hAnsiTheme="minorHAnsi" w:cstheme="minorHAnsi"/>
                <w:sz w:val="24"/>
                <w:szCs w:val="24"/>
              </w:rPr>
            </w:pPr>
            <w:r w:rsidRPr="000A620F">
              <w:rPr>
                <w:rFonts w:asciiTheme="minorHAnsi" w:hAnsiTheme="minorHAnsi" w:cstheme="minorHAnsi"/>
                <w:sz w:val="24"/>
                <w:szCs w:val="24"/>
              </w:rPr>
              <w:t xml:space="preserve">Staff, </w:t>
            </w:r>
            <w:r w:rsidR="00535352" w:rsidRPr="000A620F">
              <w:rPr>
                <w:rFonts w:asciiTheme="minorHAnsi" w:hAnsiTheme="minorHAnsi" w:cstheme="minorHAnsi"/>
                <w:sz w:val="24"/>
                <w:szCs w:val="24"/>
              </w:rPr>
              <w:t>students</w:t>
            </w:r>
            <w:r w:rsidRPr="000A620F">
              <w:rPr>
                <w:rFonts w:asciiTheme="minorHAnsi" w:hAnsiTheme="minorHAnsi" w:cstheme="minorHAnsi"/>
                <w:sz w:val="24"/>
                <w:szCs w:val="24"/>
              </w:rPr>
              <w:t xml:space="preserve">, </w:t>
            </w:r>
            <w:proofErr w:type="gramStart"/>
            <w:r w:rsidRPr="000A620F">
              <w:rPr>
                <w:rFonts w:asciiTheme="minorHAnsi" w:hAnsiTheme="minorHAnsi" w:cstheme="minorHAnsi"/>
                <w:sz w:val="24"/>
                <w:szCs w:val="24"/>
              </w:rPr>
              <w:t>parents</w:t>
            </w:r>
            <w:proofErr w:type="gramEnd"/>
            <w:r w:rsidRPr="000A620F">
              <w:rPr>
                <w:rFonts w:asciiTheme="minorHAnsi" w:hAnsiTheme="minorHAnsi" w:cstheme="minorHAnsi"/>
                <w:sz w:val="24"/>
                <w:szCs w:val="24"/>
              </w:rPr>
              <w:t xml:space="preserve"> and governors have been briefed accordingly.</w:t>
            </w:r>
          </w:p>
        </w:tc>
        <w:tc>
          <w:tcPr>
            <w:tcW w:w="305" w:type="pct"/>
            <w:shd w:val="clear" w:color="auto" w:fill="FFFFFF" w:themeFill="background1"/>
          </w:tcPr>
          <w:p w14:paraId="0AF335A9" w14:textId="77777777" w:rsidR="00A04510" w:rsidRPr="000A620F" w:rsidRDefault="00A04510" w:rsidP="009B4D57">
            <w:pPr>
              <w:pStyle w:val="Maintext"/>
              <w:jc w:val="center"/>
              <w:rPr>
                <w:rFonts w:asciiTheme="minorHAnsi" w:hAnsiTheme="minorHAnsi" w:cstheme="minorHAnsi"/>
                <w:sz w:val="24"/>
                <w:szCs w:val="24"/>
              </w:rPr>
            </w:pPr>
          </w:p>
          <w:p w14:paraId="4DF83331" w14:textId="77777777" w:rsidR="00A04510" w:rsidRPr="000A620F" w:rsidRDefault="00A04510" w:rsidP="009B4D57">
            <w:pPr>
              <w:pStyle w:val="Maintext"/>
              <w:jc w:val="center"/>
              <w:rPr>
                <w:rFonts w:asciiTheme="minorHAnsi" w:hAnsiTheme="minorHAnsi" w:cstheme="minorHAnsi"/>
                <w:sz w:val="24"/>
                <w:szCs w:val="24"/>
              </w:rPr>
            </w:pPr>
          </w:p>
          <w:p w14:paraId="1909C899" w14:textId="2F5E4134" w:rsidR="00ED7D9C" w:rsidRPr="000A620F" w:rsidRDefault="00583679" w:rsidP="009B4D57">
            <w:pPr>
              <w:pStyle w:val="Maintext"/>
              <w:jc w:val="center"/>
              <w:rPr>
                <w:rFonts w:asciiTheme="minorHAnsi" w:hAnsiTheme="minorHAnsi" w:cstheme="minorHAnsi"/>
                <w:sz w:val="24"/>
                <w:szCs w:val="24"/>
              </w:rPr>
            </w:pPr>
            <w:r w:rsidRPr="000A620F">
              <w:rPr>
                <w:rFonts w:asciiTheme="minorHAnsi" w:hAnsiTheme="minorHAnsi" w:cstheme="minorHAnsi"/>
                <w:sz w:val="24"/>
                <w:szCs w:val="24"/>
              </w:rPr>
              <w:t>Y</w:t>
            </w:r>
          </w:p>
        </w:tc>
        <w:tc>
          <w:tcPr>
            <w:tcW w:w="509" w:type="pct"/>
            <w:shd w:val="clear" w:color="auto" w:fill="FFFFFF" w:themeFill="background1"/>
          </w:tcPr>
          <w:p w14:paraId="276161C9" w14:textId="77777777" w:rsidR="00ED7D9C" w:rsidRPr="000A620F" w:rsidRDefault="00ED7D9C" w:rsidP="00583679">
            <w:pPr>
              <w:pStyle w:val="ListParagraph"/>
              <w:numPr>
                <w:ilvl w:val="0"/>
                <w:numId w:val="0"/>
              </w:numPr>
              <w:spacing w:after="0" w:line="240" w:lineRule="auto"/>
              <w:ind w:left="360"/>
              <w:rPr>
                <w:rFonts w:asciiTheme="minorHAnsi" w:hAnsiTheme="minorHAnsi" w:cstheme="minorHAnsi"/>
                <w:sz w:val="24"/>
                <w:szCs w:val="24"/>
              </w:rPr>
            </w:pPr>
          </w:p>
        </w:tc>
        <w:tc>
          <w:tcPr>
            <w:tcW w:w="376" w:type="pct"/>
            <w:shd w:val="clear" w:color="auto" w:fill="FFFFFF" w:themeFill="background1"/>
          </w:tcPr>
          <w:p w14:paraId="766FF8E8" w14:textId="77777777" w:rsidR="00A04510" w:rsidRPr="000A620F" w:rsidRDefault="00A04510" w:rsidP="00DF5D5B">
            <w:pPr>
              <w:pStyle w:val="Maintext"/>
              <w:rPr>
                <w:rFonts w:asciiTheme="minorHAnsi" w:hAnsiTheme="minorHAnsi" w:cstheme="minorHAnsi"/>
                <w:sz w:val="24"/>
                <w:szCs w:val="24"/>
              </w:rPr>
            </w:pPr>
          </w:p>
          <w:p w14:paraId="4170FFEE" w14:textId="77777777" w:rsidR="00A04510" w:rsidRPr="000A620F" w:rsidRDefault="00A04510" w:rsidP="00DF5D5B">
            <w:pPr>
              <w:pStyle w:val="Maintext"/>
              <w:rPr>
                <w:rFonts w:asciiTheme="minorHAnsi" w:hAnsiTheme="minorHAnsi" w:cstheme="minorHAnsi"/>
                <w:sz w:val="24"/>
                <w:szCs w:val="24"/>
              </w:rPr>
            </w:pPr>
          </w:p>
          <w:p w14:paraId="5DF12B71" w14:textId="40ACD4EB" w:rsidR="00ED7D9C" w:rsidRPr="000A620F" w:rsidRDefault="00583679" w:rsidP="00A04510">
            <w:pPr>
              <w:pStyle w:val="Maintext"/>
              <w:jc w:val="center"/>
              <w:rPr>
                <w:rFonts w:asciiTheme="minorHAnsi" w:hAnsiTheme="minorHAnsi" w:cstheme="minorHAnsi"/>
                <w:sz w:val="24"/>
                <w:szCs w:val="24"/>
              </w:rPr>
            </w:pPr>
            <w:r w:rsidRPr="000A620F">
              <w:rPr>
                <w:rFonts w:asciiTheme="minorHAnsi" w:hAnsiTheme="minorHAnsi" w:cstheme="minorHAnsi"/>
                <w:sz w:val="24"/>
                <w:szCs w:val="24"/>
              </w:rPr>
              <w:t>L</w:t>
            </w:r>
          </w:p>
        </w:tc>
      </w:tr>
    </w:tbl>
    <w:p w14:paraId="303D7533" w14:textId="1CC37DC1" w:rsidR="00ED7D9C" w:rsidRPr="000A620F" w:rsidRDefault="00ED7D9C">
      <w:pPr>
        <w:rPr>
          <w:rFonts w:asciiTheme="minorHAnsi" w:hAnsiTheme="minorHAnsi" w:cstheme="minorHAnsi"/>
          <w:color w:val="000000" w:themeColor="text1"/>
        </w:rPr>
      </w:pPr>
    </w:p>
    <w:p w14:paraId="12BC23B7" w14:textId="56B2EBB6" w:rsidR="00496764" w:rsidRPr="000A620F" w:rsidRDefault="00496764">
      <w:pPr>
        <w:rPr>
          <w:rFonts w:asciiTheme="minorHAnsi" w:hAnsiTheme="minorHAnsi" w:cstheme="minorHAnsi"/>
          <w:color w:val="000000" w:themeColor="text1"/>
        </w:rPr>
      </w:pPr>
    </w:p>
    <w:p w14:paraId="551CE84D" w14:textId="77777777" w:rsidR="008372D3" w:rsidRPr="000A620F" w:rsidRDefault="008372D3" w:rsidP="00496764">
      <w:pPr>
        <w:ind w:left="284"/>
        <w:rPr>
          <w:rFonts w:asciiTheme="minorHAnsi" w:hAnsiTheme="minorHAnsi" w:cstheme="minorHAnsi"/>
          <w:b/>
        </w:rPr>
      </w:pPr>
    </w:p>
    <w:p w14:paraId="582C5446" w14:textId="77777777" w:rsidR="008372D3" w:rsidRPr="000A620F" w:rsidRDefault="008372D3" w:rsidP="00496764">
      <w:pPr>
        <w:ind w:left="284"/>
        <w:rPr>
          <w:rFonts w:asciiTheme="minorHAnsi" w:hAnsiTheme="minorHAnsi" w:cstheme="minorHAnsi"/>
          <w:b/>
        </w:rPr>
      </w:pPr>
    </w:p>
    <w:p w14:paraId="091FE552" w14:textId="77777777" w:rsidR="008372D3" w:rsidRPr="000A620F" w:rsidRDefault="008372D3" w:rsidP="00496764">
      <w:pPr>
        <w:ind w:left="284"/>
        <w:rPr>
          <w:rFonts w:asciiTheme="minorHAnsi" w:hAnsiTheme="minorHAnsi" w:cstheme="minorHAnsi"/>
          <w:b/>
        </w:rPr>
      </w:pPr>
    </w:p>
    <w:p w14:paraId="3B5E86A8" w14:textId="77777777" w:rsidR="008372D3" w:rsidRPr="000A620F" w:rsidRDefault="008372D3" w:rsidP="00496764">
      <w:pPr>
        <w:ind w:left="284"/>
        <w:rPr>
          <w:rFonts w:asciiTheme="minorHAnsi" w:hAnsiTheme="minorHAnsi" w:cstheme="minorHAnsi"/>
          <w:b/>
        </w:rPr>
      </w:pPr>
    </w:p>
    <w:p w14:paraId="7E972EB4" w14:textId="77777777" w:rsidR="008372D3" w:rsidRPr="000A620F" w:rsidRDefault="008372D3" w:rsidP="00496764">
      <w:pPr>
        <w:ind w:left="284"/>
        <w:rPr>
          <w:rFonts w:asciiTheme="minorHAnsi" w:hAnsiTheme="minorHAnsi" w:cstheme="minorHAnsi"/>
          <w:b/>
        </w:rPr>
      </w:pPr>
    </w:p>
    <w:p w14:paraId="3B9B8824" w14:textId="77777777" w:rsidR="008372D3" w:rsidRPr="000A620F" w:rsidRDefault="008372D3" w:rsidP="00496764">
      <w:pPr>
        <w:ind w:left="284"/>
        <w:rPr>
          <w:rFonts w:asciiTheme="minorHAnsi" w:hAnsiTheme="minorHAnsi" w:cstheme="minorHAnsi"/>
          <w:b/>
        </w:rPr>
      </w:pPr>
    </w:p>
    <w:p w14:paraId="3DCF7F73" w14:textId="77777777" w:rsidR="008372D3" w:rsidRPr="000A620F" w:rsidRDefault="008372D3" w:rsidP="00496764">
      <w:pPr>
        <w:ind w:left="284"/>
        <w:rPr>
          <w:rFonts w:asciiTheme="minorHAnsi" w:hAnsiTheme="minorHAnsi" w:cstheme="minorHAnsi"/>
          <w:b/>
        </w:rPr>
      </w:pPr>
    </w:p>
    <w:p w14:paraId="65B2B902" w14:textId="77777777" w:rsidR="008372D3" w:rsidRPr="000A620F" w:rsidRDefault="008372D3" w:rsidP="00496764">
      <w:pPr>
        <w:ind w:left="284"/>
        <w:rPr>
          <w:rFonts w:asciiTheme="minorHAnsi" w:hAnsiTheme="minorHAnsi" w:cstheme="minorHAnsi"/>
          <w:b/>
        </w:rPr>
      </w:pPr>
    </w:p>
    <w:p w14:paraId="38E813A5" w14:textId="77777777" w:rsidR="008372D3" w:rsidRPr="000A620F" w:rsidRDefault="008372D3" w:rsidP="00496764">
      <w:pPr>
        <w:ind w:left="284"/>
        <w:rPr>
          <w:rFonts w:asciiTheme="minorHAnsi" w:hAnsiTheme="minorHAnsi" w:cstheme="minorHAnsi"/>
          <w:b/>
        </w:rPr>
      </w:pPr>
    </w:p>
    <w:p w14:paraId="3CEF7BAF" w14:textId="77777777" w:rsidR="008372D3" w:rsidRPr="000A620F" w:rsidRDefault="008372D3" w:rsidP="00496764">
      <w:pPr>
        <w:ind w:left="284"/>
        <w:rPr>
          <w:rFonts w:asciiTheme="minorHAnsi" w:hAnsiTheme="minorHAnsi" w:cstheme="minorHAnsi"/>
          <w:b/>
        </w:rPr>
      </w:pPr>
    </w:p>
    <w:p w14:paraId="2CCF7286" w14:textId="77777777" w:rsidR="008372D3" w:rsidRPr="000A620F" w:rsidRDefault="008372D3" w:rsidP="00496764">
      <w:pPr>
        <w:ind w:left="284"/>
        <w:rPr>
          <w:rFonts w:asciiTheme="minorHAnsi" w:hAnsiTheme="minorHAnsi" w:cstheme="minorHAnsi"/>
          <w:b/>
        </w:rPr>
      </w:pPr>
    </w:p>
    <w:p w14:paraId="38B5CEB2" w14:textId="77777777" w:rsidR="008372D3" w:rsidRPr="000A620F" w:rsidRDefault="008372D3" w:rsidP="00496764">
      <w:pPr>
        <w:ind w:left="284"/>
        <w:rPr>
          <w:rFonts w:asciiTheme="minorHAnsi" w:hAnsiTheme="minorHAnsi" w:cstheme="minorHAnsi"/>
          <w:b/>
        </w:rPr>
      </w:pPr>
    </w:p>
    <w:p w14:paraId="44EA586D" w14:textId="77777777" w:rsidR="008372D3" w:rsidRPr="000A620F" w:rsidRDefault="008372D3" w:rsidP="00496764">
      <w:pPr>
        <w:ind w:left="284"/>
        <w:rPr>
          <w:rFonts w:asciiTheme="minorHAnsi" w:hAnsiTheme="minorHAnsi" w:cstheme="minorHAnsi"/>
          <w:b/>
        </w:rPr>
      </w:pPr>
    </w:p>
    <w:p w14:paraId="135206B6" w14:textId="77777777" w:rsidR="008372D3" w:rsidRPr="000A620F" w:rsidRDefault="008372D3" w:rsidP="00496764">
      <w:pPr>
        <w:ind w:left="284"/>
        <w:rPr>
          <w:rFonts w:asciiTheme="minorHAnsi" w:hAnsiTheme="minorHAnsi" w:cstheme="minorHAnsi"/>
          <w:b/>
        </w:rPr>
      </w:pPr>
    </w:p>
    <w:p w14:paraId="1E81A0B7" w14:textId="77777777" w:rsidR="008372D3" w:rsidRPr="000A620F" w:rsidRDefault="008372D3" w:rsidP="00496764">
      <w:pPr>
        <w:ind w:left="284"/>
        <w:rPr>
          <w:rFonts w:asciiTheme="minorHAnsi" w:hAnsiTheme="minorHAnsi" w:cstheme="minorHAnsi"/>
          <w:b/>
        </w:rPr>
      </w:pPr>
    </w:p>
    <w:p w14:paraId="6CEDC7F3" w14:textId="6DFF5D7A" w:rsidR="00496764" w:rsidRPr="000A620F" w:rsidRDefault="00496764" w:rsidP="00496764">
      <w:pPr>
        <w:ind w:left="284"/>
        <w:rPr>
          <w:rFonts w:asciiTheme="minorHAnsi" w:hAnsiTheme="minorHAnsi" w:cstheme="minorHAnsi"/>
          <w:b/>
        </w:rPr>
      </w:pPr>
      <w:r w:rsidRPr="000A620F">
        <w:rPr>
          <w:rFonts w:asciiTheme="minorHAnsi" w:hAnsiTheme="minorHAnsi" w:cstheme="minorHAnsi"/>
          <w:b/>
        </w:rPr>
        <w:lastRenderedPageBreak/>
        <w:t>All staff</w:t>
      </w:r>
      <w:r w:rsidRPr="000A620F">
        <w:rPr>
          <w:rFonts w:asciiTheme="minorHAnsi" w:hAnsiTheme="minorHAnsi" w:cstheme="minorHAnsi"/>
          <w:b/>
        </w:rPr>
        <w:tab/>
      </w:r>
      <w:r w:rsidRPr="000A620F">
        <w:rPr>
          <w:rFonts w:asciiTheme="minorHAnsi" w:hAnsiTheme="minorHAnsi" w:cstheme="minorHAnsi"/>
          <w:b/>
        </w:rPr>
        <w:tab/>
        <w:t xml:space="preserve">   </w:t>
      </w:r>
      <w:r w:rsidRPr="000A620F">
        <w:rPr>
          <w:rFonts w:asciiTheme="minorHAnsi" w:hAnsiTheme="minorHAnsi" w:cstheme="minorHAnsi"/>
          <w:b/>
        </w:rPr>
        <w:tab/>
      </w:r>
      <w:r w:rsidRPr="000A620F">
        <w:rPr>
          <w:rFonts w:asciiTheme="minorHAnsi" w:hAnsiTheme="minorHAnsi" w:cstheme="minorHAnsi"/>
          <w:b/>
        </w:rPr>
        <w:tab/>
      </w:r>
      <w:r w:rsidRPr="000A620F">
        <w:rPr>
          <w:rFonts w:asciiTheme="minorHAnsi" w:hAnsiTheme="minorHAnsi" w:cstheme="minorHAnsi"/>
          <w:b/>
        </w:rPr>
        <w:tab/>
      </w:r>
      <w:r w:rsidR="006F2319" w:rsidRPr="000A620F">
        <w:rPr>
          <w:rFonts w:asciiTheme="minorHAnsi" w:hAnsiTheme="minorHAnsi" w:cstheme="minorHAnsi"/>
          <w:b/>
        </w:rPr>
        <w:tab/>
      </w:r>
      <w:r w:rsidRPr="000A620F">
        <w:rPr>
          <w:rFonts w:asciiTheme="minorHAnsi" w:hAnsiTheme="minorHAnsi" w:cstheme="minorHAnsi"/>
          <w:b/>
        </w:rPr>
        <w:t xml:space="preserve">Reason for RA: Enable home visits during Covid-19                                  </w:t>
      </w:r>
    </w:p>
    <w:p w14:paraId="791C9E8C" w14:textId="412AFD7D" w:rsidR="00496764" w:rsidRPr="000A620F" w:rsidRDefault="00496764" w:rsidP="00496764">
      <w:pPr>
        <w:ind w:left="284"/>
        <w:rPr>
          <w:rFonts w:asciiTheme="minorHAnsi" w:hAnsiTheme="minorHAnsi" w:cstheme="minorHAnsi"/>
          <w:b/>
        </w:rPr>
      </w:pPr>
      <w:r w:rsidRPr="000A620F">
        <w:rPr>
          <w:rFonts w:asciiTheme="minorHAnsi" w:hAnsiTheme="minorHAnsi" w:cstheme="minorHAnsi"/>
          <w:b/>
        </w:rPr>
        <w:t>Date Initiated:  15/06/20</w:t>
      </w:r>
      <w:r w:rsidRPr="000A620F">
        <w:rPr>
          <w:rFonts w:asciiTheme="minorHAnsi" w:hAnsiTheme="minorHAnsi" w:cstheme="minorHAnsi"/>
          <w:b/>
        </w:rPr>
        <w:tab/>
        <w:t xml:space="preserve">                 </w:t>
      </w:r>
      <w:r w:rsidRPr="000A620F">
        <w:rPr>
          <w:rFonts w:asciiTheme="minorHAnsi" w:hAnsiTheme="minorHAnsi" w:cstheme="minorHAnsi"/>
          <w:b/>
        </w:rPr>
        <w:tab/>
      </w:r>
      <w:r w:rsidR="006F2319" w:rsidRPr="000A620F">
        <w:rPr>
          <w:rFonts w:asciiTheme="minorHAnsi" w:hAnsiTheme="minorHAnsi" w:cstheme="minorHAnsi"/>
          <w:b/>
        </w:rPr>
        <w:tab/>
      </w:r>
      <w:r w:rsidRPr="000A620F">
        <w:rPr>
          <w:rFonts w:asciiTheme="minorHAnsi" w:hAnsiTheme="minorHAnsi" w:cstheme="minorHAnsi"/>
          <w:b/>
        </w:rPr>
        <w:t xml:space="preserve">Date of Next Review: </w:t>
      </w:r>
      <w:r w:rsidR="00312047">
        <w:rPr>
          <w:rFonts w:asciiTheme="minorHAnsi" w:hAnsiTheme="minorHAnsi" w:cstheme="minorHAnsi"/>
          <w:b/>
          <w:bCs/>
        </w:rPr>
        <w:t>ongoing</w:t>
      </w:r>
    </w:p>
    <w:p w14:paraId="59FB6901" w14:textId="0350A508" w:rsidR="00496764" w:rsidRPr="000A620F" w:rsidRDefault="00496764" w:rsidP="00496764">
      <w:pPr>
        <w:ind w:left="284"/>
        <w:rPr>
          <w:rFonts w:asciiTheme="minorHAnsi" w:hAnsiTheme="minorHAnsi" w:cstheme="minorHAnsi"/>
          <w:b/>
        </w:rPr>
      </w:pPr>
      <w:r w:rsidRPr="000A620F">
        <w:rPr>
          <w:rFonts w:asciiTheme="minorHAnsi" w:hAnsiTheme="minorHAnsi" w:cstheme="minorHAnsi"/>
          <w:b/>
        </w:rPr>
        <w:t xml:space="preserve">Date:   </w:t>
      </w:r>
      <w:r w:rsidR="00367197">
        <w:rPr>
          <w:rFonts w:asciiTheme="minorHAnsi" w:hAnsiTheme="minorHAnsi" w:cstheme="minorHAnsi"/>
          <w:b/>
        </w:rPr>
        <w:t>04/01/21</w:t>
      </w:r>
    </w:p>
    <w:p w14:paraId="1CF826DA" w14:textId="77777777" w:rsidR="00496764" w:rsidRPr="000A620F" w:rsidRDefault="00496764" w:rsidP="00496764">
      <w:pPr>
        <w:ind w:left="284"/>
        <w:rPr>
          <w:rFonts w:asciiTheme="minorHAnsi" w:hAnsiTheme="minorHAnsi" w:cstheme="minorHAns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0"/>
        <w:gridCol w:w="1372"/>
        <w:gridCol w:w="1126"/>
        <w:gridCol w:w="1108"/>
        <w:gridCol w:w="1996"/>
        <w:gridCol w:w="7086"/>
      </w:tblGrid>
      <w:tr w:rsidR="00496764" w:rsidRPr="000A620F" w14:paraId="245AA61E" w14:textId="77777777" w:rsidTr="003B1907">
        <w:trPr>
          <w:jc w:val="center"/>
        </w:trPr>
        <w:tc>
          <w:tcPr>
            <w:tcW w:w="1271" w:type="dxa"/>
            <w:shd w:val="clear" w:color="auto" w:fill="FFFF00"/>
            <w:vAlign w:val="center"/>
          </w:tcPr>
          <w:p w14:paraId="76F74AB7" w14:textId="77777777" w:rsidR="00496764" w:rsidRPr="000A620F" w:rsidRDefault="00496764" w:rsidP="003B1907">
            <w:pPr>
              <w:jc w:val="center"/>
              <w:rPr>
                <w:rFonts w:asciiTheme="minorHAnsi" w:hAnsiTheme="minorHAnsi" w:cstheme="minorHAnsi"/>
                <w:b/>
                <w:color w:val="000000" w:themeColor="text1"/>
                <w:sz w:val="22"/>
                <w:szCs w:val="18"/>
              </w:rPr>
            </w:pPr>
            <w:r w:rsidRPr="000A620F">
              <w:rPr>
                <w:rFonts w:asciiTheme="minorHAnsi" w:hAnsiTheme="minorHAnsi" w:cstheme="minorHAnsi"/>
                <w:b/>
                <w:color w:val="000000" w:themeColor="text1"/>
                <w:sz w:val="22"/>
                <w:szCs w:val="18"/>
              </w:rPr>
              <w:t>Hazard/ Symptoms</w:t>
            </w:r>
          </w:p>
        </w:tc>
        <w:tc>
          <w:tcPr>
            <w:tcW w:w="1418" w:type="dxa"/>
            <w:shd w:val="clear" w:color="auto" w:fill="FFFF00"/>
            <w:vAlign w:val="center"/>
          </w:tcPr>
          <w:p w14:paraId="07FA404D" w14:textId="77777777" w:rsidR="00496764" w:rsidRPr="000A620F" w:rsidRDefault="00496764" w:rsidP="003B1907">
            <w:pPr>
              <w:jc w:val="center"/>
              <w:rPr>
                <w:rFonts w:asciiTheme="minorHAnsi" w:hAnsiTheme="minorHAnsi" w:cstheme="minorHAnsi"/>
                <w:b/>
                <w:color w:val="000000" w:themeColor="text1"/>
                <w:sz w:val="22"/>
                <w:szCs w:val="18"/>
              </w:rPr>
            </w:pPr>
            <w:r w:rsidRPr="000A620F">
              <w:rPr>
                <w:rFonts w:asciiTheme="minorHAnsi" w:hAnsiTheme="minorHAnsi" w:cstheme="minorHAnsi"/>
                <w:b/>
                <w:color w:val="000000" w:themeColor="text1"/>
                <w:sz w:val="22"/>
                <w:szCs w:val="18"/>
              </w:rPr>
              <w:t>When/ Where</w:t>
            </w:r>
          </w:p>
        </w:tc>
        <w:tc>
          <w:tcPr>
            <w:tcW w:w="1134" w:type="dxa"/>
            <w:shd w:val="clear" w:color="auto" w:fill="FFFF00"/>
            <w:vAlign w:val="center"/>
          </w:tcPr>
          <w:p w14:paraId="26817A27" w14:textId="77777777" w:rsidR="00496764" w:rsidRPr="000A620F" w:rsidRDefault="00496764" w:rsidP="003B1907">
            <w:pPr>
              <w:jc w:val="center"/>
              <w:rPr>
                <w:rFonts w:asciiTheme="minorHAnsi" w:hAnsiTheme="minorHAnsi" w:cstheme="minorHAnsi"/>
                <w:b/>
                <w:color w:val="000000" w:themeColor="text1"/>
                <w:sz w:val="22"/>
                <w:szCs w:val="18"/>
              </w:rPr>
            </w:pPr>
            <w:r w:rsidRPr="000A620F">
              <w:rPr>
                <w:rFonts w:asciiTheme="minorHAnsi" w:hAnsiTheme="minorHAnsi" w:cstheme="minorHAnsi"/>
                <w:b/>
                <w:color w:val="000000" w:themeColor="text1"/>
                <w:sz w:val="22"/>
                <w:szCs w:val="18"/>
              </w:rPr>
              <w:t>Who is at Risk</w:t>
            </w:r>
          </w:p>
        </w:tc>
        <w:tc>
          <w:tcPr>
            <w:tcW w:w="1134" w:type="dxa"/>
            <w:shd w:val="clear" w:color="auto" w:fill="FFFF00"/>
            <w:vAlign w:val="center"/>
          </w:tcPr>
          <w:p w14:paraId="5037FC24" w14:textId="77777777" w:rsidR="00496764" w:rsidRPr="000A620F" w:rsidRDefault="00496764" w:rsidP="003B1907">
            <w:pPr>
              <w:jc w:val="center"/>
              <w:rPr>
                <w:rFonts w:asciiTheme="minorHAnsi" w:hAnsiTheme="minorHAnsi" w:cstheme="minorHAnsi"/>
                <w:b/>
                <w:color w:val="000000" w:themeColor="text1"/>
                <w:sz w:val="22"/>
                <w:szCs w:val="18"/>
              </w:rPr>
            </w:pPr>
            <w:r w:rsidRPr="000A620F">
              <w:rPr>
                <w:rFonts w:asciiTheme="minorHAnsi" w:hAnsiTheme="minorHAnsi" w:cstheme="minorHAnsi"/>
                <w:b/>
                <w:color w:val="000000" w:themeColor="text1"/>
                <w:sz w:val="22"/>
                <w:szCs w:val="18"/>
              </w:rPr>
              <w:t>Triggers</w:t>
            </w:r>
          </w:p>
        </w:tc>
        <w:tc>
          <w:tcPr>
            <w:tcW w:w="2126" w:type="dxa"/>
            <w:shd w:val="clear" w:color="auto" w:fill="FFFF00"/>
            <w:vAlign w:val="center"/>
          </w:tcPr>
          <w:p w14:paraId="0ED0BFFB" w14:textId="5998BF11" w:rsidR="00496764" w:rsidRPr="000A620F" w:rsidRDefault="00496764" w:rsidP="003B1907">
            <w:pPr>
              <w:jc w:val="center"/>
              <w:rPr>
                <w:rFonts w:asciiTheme="minorHAnsi" w:hAnsiTheme="minorHAnsi" w:cstheme="minorHAnsi"/>
                <w:b/>
                <w:color w:val="000000" w:themeColor="text1"/>
                <w:sz w:val="22"/>
                <w:szCs w:val="18"/>
              </w:rPr>
            </w:pPr>
            <w:r w:rsidRPr="000A620F">
              <w:rPr>
                <w:rFonts w:asciiTheme="minorHAnsi" w:hAnsiTheme="minorHAnsi" w:cstheme="minorHAnsi"/>
                <w:b/>
                <w:color w:val="000000" w:themeColor="text1"/>
                <w:sz w:val="22"/>
                <w:szCs w:val="18"/>
              </w:rPr>
              <w:t>Hi/ Med / Low risk</w:t>
            </w:r>
          </w:p>
          <w:p w14:paraId="7961BDEC" w14:textId="4BEB7DAF" w:rsidR="00496764" w:rsidRPr="000A620F" w:rsidRDefault="00496764" w:rsidP="003B1907">
            <w:pPr>
              <w:jc w:val="center"/>
              <w:rPr>
                <w:rFonts w:asciiTheme="minorHAnsi" w:hAnsiTheme="minorHAnsi" w:cstheme="minorHAnsi"/>
                <w:b/>
                <w:color w:val="000000" w:themeColor="text1"/>
                <w:sz w:val="22"/>
                <w:szCs w:val="18"/>
              </w:rPr>
            </w:pPr>
            <w:r w:rsidRPr="000A620F">
              <w:rPr>
                <w:rFonts w:asciiTheme="minorHAnsi" w:hAnsiTheme="minorHAnsi" w:cstheme="minorHAnsi"/>
                <w:b/>
                <w:color w:val="000000" w:themeColor="text1"/>
                <w:sz w:val="22"/>
                <w:szCs w:val="18"/>
              </w:rPr>
              <w:t>Hi/ Med / Low</w:t>
            </w:r>
          </w:p>
          <w:p w14:paraId="35BFFA5A" w14:textId="77777777" w:rsidR="00496764" w:rsidRPr="000A620F" w:rsidRDefault="00496764" w:rsidP="003B1907">
            <w:pPr>
              <w:jc w:val="center"/>
              <w:rPr>
                <w:rFonts w:asciiTheme="minorHAnsi" w:hAnsiTheme="minorHAnsi" w:cstheme="minorHAnsi"/>
                <w:b/>
                <w:color w:val="000000" w:themeColor="text1"/>
                <w:sz w:val="22"/>
                <w:szCs w:val="18"/>
              </w:rPr>
            </w:pPr>
            <w:r w:rsidRPr="000A620F">
              <w:rPr>
                <w:rFonts w:asciiTheme="minorHAnsi" w:hAnsiTheme="minorHAnsi" w:cstheme="minorHAnsi"/>
                <w:b/>
                <w:color w:val="000000" w:themeColor="text1"/>
                <w:sz w:val="22"/>
                <w:szCs w:val="18"/>
              </w:rPr>
              <w:t>Frequency</w:t>
            </w:r>
          </w:p>
        </w:tc>
        <w:tc>
          <w:tcPr>
            <w:tcW w:w="7891" w:type="dxa"/>
            <w:shd w:val="clear" w:color="auto" w:fill="FFFF00"/>
            <w:vAlign w:val="center"/>
          </w:tcPr>
          <w:p w14:paraId="20F40CAA" w14:textId="77777777" w:rsidR="00496764" w:rsidRPr="000A620F" w:rsidRDefault="00496764" w:rsidP="003B1907">
            <w:pPr>
              <w:jc w:val="center"/>
              <w:rPr>
                <w:rFonts w:asciiTheme="minorHAnsi" w:hAnsiTheme="minorHAnsi" w:cstheme="minorHAnsi"/>
                <w:b/>
                <w:color w:val="000000" w:themeColor="text1"/>
                <w:sz w:val="22"/>
                <w:szCs w:val="18"/>
              </w:rPr>
            </w:pPr>
            <w:r w:rsidRPr="000A620F">
              <w:rPr>
                <w:rFonts w:asciiTheme="minorHAnsi" w:hAnsiTheme="minorHAnsi" w:cstheme="minorHAnsi"/>
                <w:b/>
                <w:color w:val="000000" w:themeColor="text1"/>
                <w:sz w:val="22"/>
                <w:szCs w:val="18"/>
              </w:rPr>
              <w:t>Action to be taken</w:t>
            </w:r>
          </w:p>
          <w:p w14:paraId="4D96918D" w14:textId="77777777" w:rsidR="00496764" w:rsidRPr="000A620F" w:rsidRDefault="00496764" w:rsidP="003B1907">
            <w:pPr>
              <w:jc w:val="center"/>
              <w:rPr>
                <w:rFonts w:asciiTheme="minorHAnsi" w:hAnsiTheme="minorHAnsi" w:cstheme="minorHAnsi"/>
                <w:b/>
                <w:color w:val="000000" w:themeColor="text1"/>
                <w:sz w:val="22"/>
                <w:szCs w:val="18"/>
              </w:rPr>
            </w:pPr>
            <w:r w:rsidRPr="000A620F">
              <w:rPr>
                <w:rFonts w:asciiTheme="minorHAnsi" w:hAnsiTheme="minorHAnsi" w:cstheme="minorHAnsi"/>
                <w:b/>
                <w:color w:val="000000" w:themeColor="text1"/>
                <w:sz w:val="22"/>
                <w:szCs w:val="18"/>
              </w:rPr>
              <w:t>(Who/ by When)</w:t>
            </w:r>
          </w:p>
        </w:tc>
      </w:tr>
      <w:tr w:rsidR="00496764" w:rsidRPr="000A620F" w14:paraId="3031023B" w14:textId="77777777" w:rsidTr="003B1907">
        <w:trPr>
          <w:jc w:val="center"/>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A382D9" w14:textId="77777777" w:rsidR="00496764" w:rsidRPr="000A620F" w:rsidRDefault="00496764" w:rsidP="003B1907">
            <w:pPr>
              <w:rPr>
                <w:rFonts w:asciiTheme="minorHAnsi" w:hAnsiTheme="minorHAnsi" w:cstheme="minorHAnsi"/>
                <w:b/>
                <w:color w:val="000000" w:themeColor="text1"/>
              </w:rPr>
            </w:pPr>
            <w:r w:rsidRPr="000A620F">
              <w:rPr>
                <w:rFonts w:asciiTheme="minorHAnsi" w:hAnsiTheme="minorHAnsi" w:cstheme="minorHAnsi"/>
                <w:b/>
                <w:color w:val="000000" w:themeColor="text1"/>
              </w:rPr>
              <w:t xml:space="preserve">Covid-19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DF9047" w14:textId="77777777" w:rsidR="00496764" w:rsidRPr="000A620F" w:rsidRDefault="00496764" w:rsidP="003B1907">
            <w:pPr>
              <w:jc w:val="center"/>
              <w:rPr>
                <w:rFonts w:asciiTheme="minorHAnsi" w:hAnsiTheme="minorHAnsi" w:cstheme="minorHAnsi"/>
                <w:b/>
                <w:color w:val="000000" w:themeColor="text1"/>
              </w:rPr>
            </w:pPr>
            <w:r w:rsidRPr="000A620F">
              <w:rPr>
                <w:rFonts w:asciiTheme="minorHAnsi" w:hAnsiTheme="minorHAnsi" w:cstheme="minorHAnsi"/>
                <w:b/>
                <w:color w:val="000000" w:themeColor="text1"/>
              </w:rPr>
              <w:t xml:space="preserve">Home visits / </w:t>
            </w:r>
            <w:proofErr w:type="gramStart"/>
            <w:r w:rsidRPr="000A620F">
              <w:rPr>
                <w:rFonts w:asciiTheme="minorHAnsi" w:hAnsiTheme="minorHAnsi" w:cstheme="minorHAnsi"/>
                <w:b/>
                <w:color w:val="000000" w:themeColor="text1"/>
              </w:rPr>
              <w:t>students</w:t>
            </w:r>
            <w:proofErr w:type="gramEnd"/>
            <w:r w:rsidRPr="000A620F">
              <w:rPr>
                <w:rFonts w:asciiTheme="minorHAnsi" w:hAnsiTheme="minorHAnsi" w:cstheme="minorHAnsi"/>
                <w:b/>
                <w:color w:val="000000" w:themeColor="text1"/>
              </w:rPr>
              <w:t xml:space="preserve"> home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AEDEA4" w14:textId="77777777" w:rsidR="00496764" w:rsidRPr="000A620F" w:rsidRDefault="00496764" w:rsidP="003B1907">
            <w:pPr>
              <w:jc w:val="center"/>
              <w:rPr>
                <w:rFonts w:asciiTheme="minorHAnsi" w:hAnsiTheme="minorHAnsi" w:cstheme="minorHAnsi"/>
                <w:b/>
                <w:color w:val="000000" w:themeColor="text1"/>
              </w:rPr>
            </w:pPr>
            <w:r w:rsidRPr="000A620F">
              <w:rPr>
                <w:rFonts w:asciiTheme="minorHAnsi" w:hAnsiTheme="minorHAnsi" w:cstheme="minorHAnsi"/>
                <w:b/>
                <w:color w:val="000000" w:themeColor="text1"/>
              </w:rPr>
              <w:t xml:space="preserve"> Member of staff on visits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0142B" w14:textId="77777777" w:rsidR="00496764" w:rsidRPr="000A620F" w:rsidRDefault="00496764" w:rsidP="003B1907">
            <w:pPr>
              <w:jc w:val="center"/>
              <w:rPr>
                <w:rFonts w:asciiTheme="minorHAnsi" w:hAnsiTheme="minorHAnsi" w:cstheme="minorHAnsi"/>
                <w:b/>
                <w:color w:val="000000" w:themeColor="text1"/>
              </w:rPr>
            </w:pPr>
            <w:r w:rsidRPr="000A620F">
              <w:rPr>
                <w:rFonts w:asciiTheme="minorHAnsi" w:hAnsiTheme="minorHAnsi" w:cstheme="minorHAnsi"/>
                <w:b/>
                <w:color w:val="000000" w:themeColor="text1"/>
              </w:rPr>
              <w:t xml:space="preserve"> N/A</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328041" w14:textId="77777777" w:rsidR="00496764" w:rsidRPr="000A620F" w:rsidRDefault="00496764" w:rsidP="003B1907">
            <w:pPr>
              <w:jc w:val="center"/>
              <w:rPr>
                <w:rFonts w:asciiTheme="minorHAnsi" w:hAnsiTheme="minorHAnsi" w:cstheme="minorHAnsi"/>
                <w:b/>
                <w:color w:val="000000" w:themeColor="text1"/>
              </w:rPr>
            </w:pPr>
            <w:r w:rsidRPr="000A620F">
              <w:rPr>
                <w:rFonts w:asciiTheme="minorHAnsi" w:hAnsiTheme="minorHAnsi" w:cstheme="minorHAnsi"/>
                <w:b/>
                <w:color w:val="000000" w:themeColor="text1"/>
              </w:rPr>
              <w:t xml:space="preserve"> High</w:t>
            </w:r>
          </w:p>
        </w:tc>
        <w:tc>
          <w:tcPr>
            <w:tcW w:w="78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6EEDCA" w14:textId="77777777" w:rsidR="00496764" w:rsidRPr="000A620F" w:rsidRDefault="00496764" w:rsidP="00310710">
            <w:pPr>
              <w:ind w:left="360" w:hanging="360"/>
              <w:rPr>
                <w:rStyle w:val="Strong"/>
                <w:rFonts w:asciiTheme="minorHAnsi" w:hAnsiTheme="minorHAnsi" w:cstheme="minorHAnsi"/>
                <w:b w:val="0"/>
                <w:sz w:val="10"/>
                <w:szCs w:val="10"/>
              </w:rPr>
            </w:pPr>
          </w:p>
          <w:p w14:paraId="47A556B8" w14:textId="6B50F493" w:rsidR="00496764" w:rsidRPr="000A620F" w:rsidRDefault="00496764" w:rsidP="00496764">
            <w:pPr>
              <w:pStyle w:val="ListParagraph"/>
              <w:numPr>
                <w:ilvl w:val="0"/>
                <w:numId w:val="53"/>
              </w:numPr>
              <w:spacing w:after="0" w:line="240" w:lineRule="auto"/>
              <w:rPr>
                <w:rFonts w:asciiTheme="minorHAnsi" w:hAnsiTheme="minorHAnsi" w:cstheme="minorHAnsi"/>
                <w:bCs/>
              </w:rPr>
            </w:pPr>
            <w:r w:rsidRPr="000A620F">
              <w:rPr>
                <w:rFonts w:asciiTheme="minorHAnsi" w:hAnsiTheme="minorHAnsi" w:cstheme="minorHAnsi"/>
                <w:bCs/>
              </w:rPr>
              <w:t>Home visit will take place if no contact can be made with home or other relative on SIMs.</w:t>
            </w:r>
          </w:p>
          <w:p w14:paraId="2CFC9FE5" w14:textId="77777777" w:rsidR="00496764" w:rsidRPr="000A620F" w:rsidRDefault="00496764" w:rsidP="00496764">
            <w:pPr>
              <w:pStyle w:val="ListParagraph"/>
              <w:numPr>
                <w:ilvl w:val="0"/>
                <w:numId w:val="53"/>
              </w:numPr>
              <w:spacing w:after="0" w:line="240" w:lineRule="auto"/>
              <w:rPr>
                <w:rFonts w:asciiTheme="minorHAnsi" w:hAnsiTheme="minorHAnsi" w:cstheme="minorHAnsi"/>
                <w:bCs/>
              </w:rPr>
            </w:pPr>
            <w:r w:rsidRPr="000A620F">
              <w:rPr>
                <w:rFonts w:asciiTheme="minorHAnsi" w:hAnsiTheme="minorHAnsi" w:cstheme="minorHAnsi"/>
                <w:bCs/>
              </w:rPr>
              <w:t>Staff member must wear gloves and a mask when at the property.</w:t>
            </w:r>
          </w:p>
          <w:p w14:paraId="728EDFDE" w14:textId="52AA002A" w:rsidR="00496764" w:rsidRPr="000A620F" w:rsidRDefault="00496764" w:rsidP="00496764">
            <w:pPr>
              <w:pStyle w:val="ListParagraph"/>
              <w:numPr>
                <w:ilvl w:val="0"/>
                <w:numId w:val="53"/>
              </w:numPr>
              <w:spacing w:after="0" w:line="240" w:lineRule="auto"/>
              <w:rPr>
                <w:rFonts w:asciiTheme="minorHAnsi" w:hAnsiTheme="minorHAnsi" w:cstheme="minorHAnsi"/>
                <w:bCs/>
              </w:rPr>
            </w:pPr>
            <w:r w:rsidRPr="000A620F">
              <w:rPr>
                <w:rFonts w:asciiTheme="minorHAnsi" w:hAnsiTheme="minorHAnsi" w:cstheme="minorHAnsi"/>
                <w:bCs/>
              </w:rPr>
              <w:t xml:space="preserve">Staff must take their own pen and paper with them and write down any information needed, pen and paper </w:t>
            </w:r>
            <w:r w:rsidR="00A7249E" w:rsidRPr="000A620F">
              <w:rPr>
                <w:rFonts w:asciiTheme="minorHAnsi" w:hAnsiTheme="minorHAnsi" w:cstheme="minorHAnsi"/>
                <w:bCs/>
              </w:rPr>
              <w:t>etc</w:t>
            </w:r>
            <w:r w:rsidRPr="000A620F">
              <w:rPr>
                <w:rFonts w:asciiTheme="minorHAnsi" w:hAnsiTheme="minorHAnsi" w:cstheme="minorHAnsi"/>
                <w:bCs/>
              </w:rPr>
              <w:t xml:space="preserve"> must not be shared.</w:t>
            </w:r>
          </w:p>
          <w:p w14:paraId="6E2F3305" w14:textId="464AD9B4" w:rsidR="00496764" w:rsidRPr="000A620F" w:rsidRDefault="00496764" w:rsidP="00496764">
            <w:pPr>
              <w:pStyle w:val="ListParagraph"/>
              <w:numPr>
                <w:ilvl w:val="0"/>
                <w:numId w:val="53"/>
              </w:numPr>
              <w:spacing w:after="0" w:line="240" w:lineRule="auto"/>
              <w:rPr>
                <w:rFonts w:asciiTheme="minorHAnsi" w:hAnsiTheme="minorHAnsi" w:cstheme="minorHAnsi"/>
                <w:bCs/>
              </w:rPr>
            </w:pPr>
            <w:r w:rsidRPr="000A620F">
              <w:rPr>
                <w:rFonts w:asciiTheme="minorHAnsi" w:hAnsiTheme="minorHAnsi" w:cstheme="minorHAnsi"/>
                <w:bCs/>
              </w:rPr>
              <w:t xml:space="preserve">Staff member to knock and then stand </w:t>
            </w:r>
            <w:r w:rsidR="00C762EE" w:rsidRPr="000A620F">
              <w:rPr>
                <w:rFonts w:asciiTheme="minorHAnsi" w:hAnsiTheme="minorHAnsi" w:cstheme="minorHAnsi"/>
                <w:bCs/>
              </w:rPr>
              <w:t>1</w:t>
            </w:r>
            <w:r w:rsidRPr="000A620F">
              <w:rPr>
                <w:rFonts w:asciiTheme="minorHAnsi" w:hAnsiTheme="minorHAnsi" w:cstheme="minorHAnsi"/>
                <w:bCs/>
              </w:rPr>
              <w:t>m away or outside the garden.</w:t>
            </w:r>
          </w:p>
          <w:p w14:paraId="23C52BE6" w14:textId="77777777" w:rsidR="00496764" w:rsidRPr="000A620F" w:rsidRDefault="00496764" w:rsidP="00496764">
            <w:pPr>
              <w:pStyle w:val="ListParagraph"/>
              <w:numPr>
                <w:ilvl w:val="0"/>
                <w:numId w:val="53"/>
              </w:numPr>
              <w:spacing w:after="0" w:line="240" w:lineRule="auto"/>
              <w:rPr>
                <w:rFonts w:asciiTheme="minorHAnsi" w:hAnsiTheme="minorHAnsi" w:cstheme="minorHAnsi"/>
                <w:bCs/>
              </w:rPr>
            </w:pPr>
            <w:r w:rsidRPr="000A620F">
              <w:rPr>
                <w:rFonts w:asciiTheme="minorHAnsi" w:hAnsiTheme="minorHAnsi" w:cstheme="minorHAnsi"/>
                <w:bCs/>
              </w:rPr>
              <w:t>No member of staff is to enter a property under any circumstances. If staff are concerned about a child’s welfare, they are to contact DSL immediately.</w:t>
            </w:r>
          </w:p>
          <w:p w14:paraId="5E31CB61" w14:textId="77777777" w:rsidR="00496764" w:rsidRPr="000A620F" w:rsidRDefault="00496764" w:rsidP="00496764">
            <w:pPr>
              <w:pStyle w:val="ListParagraph"/>
              <w:numPr>
                <w:ilvl w:val="0"/>
                <w:numId w:val="53"/>
              </w:numPr>
              <w:spacing w:after="0" w:line="240" w:lineRule="auto"/>
              <w:rPr>
                <w:rFonts w:asciiTheme="minorHAnsi" w:hAnsiTheme="minorHAnsi" w:cstheme="minorHAnsi"/>
                <w:bCs/>
              </w:rPr>
            </w:pPr>
            <w:r w:rsidRPr="000A620F">
              <w:rPr>
                <w:rFonts w:asciiTheme="minorHAnsi" w:hAnsiTheme="minorHAnsi" w:cstheme="minorHAnsi"/>
                <w:bCs/>
              </w:rPr>
              <w:t>If you believe a child is at risk of immediate harm, you must call the police, then notify the DSL.</w:t>
            </w:r>
          </w:p>
          <w:p w14:paraId="37542440" w14:textId="77777777" w:rsidR="00496764" w:rsidRPr="000A620F" w:rsidRDefault="00496764" w:rsidP="00496764">
            <w:pPr>
              <w:pStyle w:val="ListParagraph"/>
              <w:numPr>
                <w:ilvl w:val="0"/>
                <w:numId w:val="53"/>
              </w:numPr>
              <w:spacing w:after="0" w:line="240" w:lineRule="auto"/>
              <w:rPr>
                <w:rFonts w:asciiTheme="minorHAnsi" w:hAnsiTheme="minorHAnsi" w:cstheme="minorHAnsi"/>
                <w:bCs/>
              </w:rPr>
            </w:pPr>
            <w:r w:rsidRPr="000A620F">
              <w:rPr>
                <w:rFonts w:asciiTheme="minorHAnsi" w:hAnsiTheme="minorHAnsi" w:cstheme="minorHAnsi"/>
                <w:bCs/>
              </w:rPr>
              <w:t>If any parent / career presents any symptoms whilst staff are in attendance, staff are to advise about getting a test. Staff to return to the academy straight away.</w:t>
            </w:r>
          </w:p>
          <w:p w14:paraId="31FF8730" w14:textId="77777777" w:rsidR="00496764" w:rsidRPr="000A620F" w:rsidRDefault="00496764" w:rsidP="00496764">
            <w:pPr>
              <w:pStyle w:val="ListParagraph"/>
              <w:numPr>
                <w:ilvl w:val="0"/>
                <w:numId w:val="53"/>
              </w:numPr>
              <w:spacing w:after="0" w:line="240" w:lineRule="auto"/>
              <w:rPr>
                <w:rFonts w:asciiTheme="minorHAnsi" w:hAnsiTheme="minorHAnsi" w:cstheme="minorHAnsi"/>
                <w:bCs/>
              </w:rPr>
            </w:pPr>
            <w:r w:rsidRPr="000A620F">
              <w:rPr>
                <w:rFonts w:asciiTheme="minorHAnsi" w:hAnsiTheme="minorHAnsi" w:cstheme="minorHAnsi"/>
                <w:bCs/>
              </w:rPr>
              <w:t>If a member of staff feels uncomfortable or anxious, they must leave the property and return to the Academy.</w:t>
            </w:r>
          </w:p>
          <w:p w14:paraId="32F21168" w14:textId="77777777" w:rsidR="00496764" w:rsidRPr="000A620F" w:rsidRDefault="00496764" w:rsidP="00496764">
            <w:pPr>
              <w:pStyle w:val="ListParagraph"/>
              <w:numPr>
                <w:ilvl w:val="0"/>
                <w:numId w:val="53"/>
              </w:numPr>
              <w:spacing w:after="0" w:line="240" w:lineRule="auto"/>
              <w:rPr>
                <w:rFonts w:asciiTheme="minorHAnsi" w:hAnsiTheme="minorHAnsi" w:cstheme="minorHAnsi"/>
                <w:bCs/>
              </w:rPr>
            </w:pPr>
            <w:r w:rsidRPr="000A620F">
              <w:rPr>
                <w:rFonts w:asciiTheme="minorHAnsi" w:hAnsiTheme="minorHAnsi" w:cstheme="minorHAnsi"/>
                <w:bCs/>
              </w:rPr>
              <w:t>If the visit requires more than one member of staff, those staff members must travel in separate vehicles and meet at the destination.</w:t>
            </w:r>
          </w:p>
          <w:p w14:paraId="0B929BE0" w14:textId="3DA1BC8B" w:rsidR="00496764" w:rsidRPr="000A620F" w:rsidRDefault="00496764" w:rsidP="00496764">
            <w:pPr>
              <w:pStyle w:val="ListParagraph"/>
              <w:numPr>
                <w:ilvl w:val="0"/>
                <w:numId w:val="53"/>
              </w:numPr>
              <w:spacing w:after="0" w:line="240" w:lineRule="auto"/>
              <w:rPr>
                <w:rFonts w:asciiTheme="minorHAnsi" w:hAnsiTheme="minorHAnsi" w:cstheme="minorHAnsi"/>
                <w:bCs/>
              </w:rPr>
            </w:pPr>
            <w:r w:rsidRPr="000A620F">
              <w:rPr>
                <w:rFonts w:asciiTheme="minorHAnsi" w:hAnsiTheme="minorHAnsi" w:cstheme="minorHAnsi"/>
                <w:bCs/>
              </w:rPr>
              <w:t xml:space="preserve">If more than one member of staff is visiting a property, they must also </w:t>
            </w:r>
            <w:proofErr w:type="gramStart"/>
            <w:r w:rsidRPr="000A620F">
              <w:rPr>
                <w:rFonts w:asciiTheme="minorHAnsi" w:hAnsiTheme="minorHAnsi" w:cstheme="minorHAnsi"/>
                <w:bCs/>
              </w:rPr>
              <w:t xml:space="preserve">keep </w:t>
            </w:r>
            <w:r w:rsidR="00C762EE" w:rsidRPr="000A620F">
              <w:rPr>
                <w:rFonts w:asciiTheme="minorHAnsi" w:hAnsiTheme="minorHAnsi" w:cstheme="minorHAnsi"/>
                <w:bCs/>
              </w:rPr>
              <w:t>1</w:t>
            </w:r>
            <w:r w:rsidRPr="000A620F">
              <w:rPr>
                <w:rFonts w:asciiTheme="minorHAnsi" w:hAnsiTheme="minorHAnsi" w:cstheme="minorHAnsi"/>
                <w:bCs/>
              </w:rPr>
              <w:t>m distance from each other at all times</w:t>
            </w:r>
            <w:proofErr w:type="gramEnd"/>
            <w:r w:rsidRPr="000A620F">
              <w:rPr>
                <w:rFonts w:asciiTheme="minorHAnsi" w:hAnsiTheme="minorHAnsi" w:cstheme="minorHAnsi"/>
                <w:bCs/>
              </w:rPr>
              <w:t>.</w:t>
            </w:r>
          </w:p>
          <w:p w14:paraId="127292BB" w14:textId="77777777" w:rsidR="00496764" w:rsidRPr="000A620F" w:rsidRDefault="00496764" w:rsidP="00496764">
            <w:pPr>
              <w:pStyle w:val="ListParagraph"/>
              <w:numPr>
                <w:ilvl w:val="0"/>
                <w:numId w:val="53"/>
              </w:numPr>
              <w:spacing w:after="0" w:line="240" w:lineRule="auto"/>
              <w:rPr>
                <w:rFonts w:asciiTheme="minorHAnsi" w:hAnsiTheme="minorHAnsi" w:cstheme="minorHAnsi"/>
                <w:bCs/>
              </w:rPr>
            </w:pPr>
            <w:r w:rsidRPr="000A620F">
              <w:rPr>
                <w:rFonts w:asciiTheme="minorHAnsi" w:hAnsiTheme="minorHAnsi" w:cstheme="minorHAnsi"/>
                <w:bCs/>
              </w:rPr>
              <w:t>Facemasks and gloves to be disposed of immediately after returning to the academy.</w:t>
            </w:r>
          </w:p>
          <w:p w14:paraId="5073C5CE" w14:textId="77777777" w:rsidR="00496764" w:rsidRPr="000A620F" w:rsidRDefault="00496764" w:rsidP="00496764">
            <w:pPr>
              <w:pStyle w:val="ListParagraph"/>
              <w:numPr>
                <w:ilvl w:val="0"/>
                <w:numId w:val="53"/>
              </w:numPr>
              <w:spacing w:after="0" w:line="240" w:lineRule="auto"/>
              <w:rPr>
                <w:rFonts w:asciiTheme="minorHAnsi" w:hAnsiTheme="minorHAnsi" w:cstheme="minorHAnsi"/>
                <w:bCs/>
              </w:rPr>
            </w:pPr>
            <w:r w:rsidRPr="000A620F">
              <w:rPr>
                <w:rFonts w:asciiTheme="minorHAnsi" w:hAnsiTheme="minorHAnsi" w:cstheme="minorHAnsi"/>
                <w:bCs/>
              </w:rPr>
              <w:t xml:space="preserve">Staff members must always wash hands and use hand sanitiser when </w:t>
            </w:r>
            <w:proofErr w:type="gramStart"/>
            <w:r w:rsidRPr="000A620F">
              <w:rPr>
                <w:rFonts w:asciiTheme="minorHAnsi" w:hAnsiTheme="minorHAnsi" w:cstheme="minorHAnsi"/>
                <w:bCs/>
              </w:rPr>
              <w:t>returning back</w:t>
            </w:r>
            <w:proofErr w:type="gramEnd"/>
            <w:r w:rsidRPr="000A620F">
              <w:rPr>
                <w:rFonts w:asciiTheme="minorHAnsi" w:hAnsiTheme="minorHAnsi" w:cstheme="minorHAnsi"/>
                <w:bCs/>
              </w:rPr>
              <w:t xml:space="preserve"> to their vehicle and the Academy. </w:t>
            </w:r>
          </w:p>
          <w:p w14:paraId="047860AF" w14:textId="77777777" w:rsidR="00496764" w:rsidRPr="000A620F" w:rsidRDefault="00496764" w:rsidP="00496764">
            <w:pPr>
              <w:pStyle w:val="ListParagraph"/>
              <w:numPr>
                <w:ilvl w:val="0"/>
                <w:numId w:val="53"/>
              </w:numPr>
              <w:spacing w:after="0" w:line="240" w:lineRule="auto"/>
              <w:rPr>
                <w:rFonts w:asciiTheme="minorHAnsi" w:hAnsiTheme="minorHAnsi" w:cstheme="minorHAnsi"/>
                <w:bCs/>
              </w:rPr>
            </w:pPr>
            <w:r w:rsidRPr="000A620F">
              <w:rPr>
                <w:rFonts w:asciiTheme="minorHAnsi" w:hAnsiTheme="minorHAnsi" w:cstheme="minorHAnsi"/>
                <w:bCs/>
              </w:rPr>
              <w:t>If a member of staff feels uncomfortable or anxious, they must leave the property and return to the Academy.</w:t>
            </w:r>
          </w:p>
          <w:p w14:paraId="3E2F1B24" w14:textId="43222320" w:rsidR="00496764" w:rsidRPr="000A620F" w:rsidRDefault="00496764" w:rsidP="00C24939">
            <w:pPr>
              <w:pStyle w:val="ListParagraph"/>
              <w:numPr>
                <w:ilvl w:val="0"/>
                <w:numId w:val="53"/>
              </w:numPr>
              <w:spacing w:after="0" w:line="240" w:lineRule="auto"/>
              <w:rPr>
                <w:rFonts w:asciiTheme="minorHAnsi" w:hAnsiTheme="minorHAnsi" w:cstheme="minorHAnsi"/>
                <w:bCs/>
              </w:rPr>
            </w:pPr>
            <w:r w:rsidRPr="000A620F">
              <w:rPr>
                <w:rFonts w:asciiTheme="minorHAnsi" w:hAnsiTheme="minorHAnsi" w:cstheme="minorHAnsi"/>
                <w:bCs/>
              </w:rPr>
              <w:t>Records of all visits must be recorded on CPOMs the same day.</w:t>
            </w:r>
          </w:p>
        </w:tc>
      </w:tr>
    </w:tbl>
    <w:p w14:paraId="4D5A3AC9" w14:textId="77777777" w:rsidR="00367197" w:rsidRDefault="00367197">
      <w:pPr>
        <w:rPr>
          <w:rFonts w:asciiTheme="minorHAnsi" w:hAnsiTheme="minorHAnsi" w:cstheme="minorHAnsi"/>
          <w:bCs/>
          <w:sz w:val="16"/>
          <w:szCs w:val="12"/>
        </w:rPr>
      </w:pPr>
    </w:p>
    <w:p w14:paraId="78E48FDC" w14:textId="77777777" w:rsidR="00367197" w:rsidRDefault="00367197">
      <w:pPr>
        <w:rPr>
          <w:rFonts w:asciiTheme="minorHAnsi" w:hAnsiTheme="minorHAnsi" w:cstheme="minorHAnsi"/>
          <w:bCs/>
          <w:sz w:val="16"/>
          <w:szCs w:val="12"/>
        </w:rPr>
      </w:pPr>
    </w:p>
    <w:p w14:paraId="24ECFB35" w14:textId="2493C3CA" w:rsidR="00367197" w:rsidRDefault="00367197">
      <w:pPr>
        <w:rPr>
          <w:rFonts w:asciiTheme="minorHAnsi" w:hAnsiTheme="minorHAnsi" w:cstheme="minorHAnsi"/>
          <w:bCs/>
          <w:sz w:val="16"/>
          <w:szCs w:val="12"/>
        </w:rPr>
      </w:pPr>
    </w:p>
    <w:p w14:paraId="53CADED8" w14:textId="28D3E2BB" w:rsidR="00367197" w:rsidRDefault="00367197">
      <w:pPr>
        <w:rPr>
          <w:rFonts w:asciiTheme="minorHAnsi" w:hAnsiTheme="minorHAnsi" w:cstheme="minorHAnsi"/>
          <w:bCs/>
          <w:sz w:val="16"/>
          <w:szCs w:val="12"/>
        </w:rPr>
      </w:pPr>
    </w:p>
    <w:p w14:paraId="63ADE6BD" w14:textId="2179D374" w:rsidR="00367197" w:rsidRDefault="00367197">
      <w:pPr>
        <w:rPr>
          <w:rFonts w:asciiTheme="minorHAnsi" w:hAnsiTheme="minorHAnsi" w:cstheme="minorHAnsi"/>
          <w:bCs/>
          <w:sz w:val="16"/>
          <w:szCs w:val="12"/>
        </w:rPr>
      </w:pPr>
    </w:p>
    <w:p w14:paraId="59B1C71B" w14:textId="143038F8" w:rsidR="00367197" w:rsidRDefault="00367197">
      <w:pPr>
        <w:rPr>
          <w:rFonts w:asciiTheme="minorHAnsi" w:hAnsiTheme="minorHAnsi" w:cstheme="minorHAnsi"/>
          <w:bCs/>
          <w:sz w:val="16"/>
          <w:szCs w:val="12"/>
        </w:rPr>
      </w:pPr>
    </w:p>
    <w:p w14:paraId="190633A0" w14:textId="77777777" w:rsidR="00367197" w:rsidRDefault="00367197">
      <w:pPr>
        <w:rPr>
          <w:rFonts w:asciiTheme="minorHAnsi" w:hAnsiTheme="minorHAnsi" w:cstheme="minorHAnsi"/>
          <w:bCs/>
          <w:sz w:val="16"/>
          <w:szCs w:val="12"/>
        </w:rPr>
      </w:pPr>
    </w:p>
    <w:p w14:paraId="3E31D2A3" w14:textId="77777777" w:rsidR="00367197" w:rsidRDefault="00367197">
      <w:pPr>
        <w:rPr>
          <w:rFonts w:asciiTheme="minorHAnsi" w:hAnsiTheme="minorHAnsi" w:cstheme="minorHAnsi"/>
          <w:bCs/>
          <w:sz w:val="16"/>
          <w:szCs w:val="12"/>
        </w:rPr>
      </w:pPr>
    </w:p>
    <w:tbl>
      <w:tblPr>
        <w:tblStyle w:val="LightGrid"/>
        <w:tblW w:w="5002"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57" w:type="dxa"/>
          <w:right w:w="57" w:type="dxa"/>
        </w:tblCellMar>
        <w:tblLook w:val="0420" w:firstRow="1" w:lastRow="0" w:firstColumn="0" w:lastColumn="0" w:noHBand="0" w:noVBand="1"/>
      </w:tblPr>
      <w:tblGrid>
        <w:gridCol w:w="2826"/>
        <w:gridCol w:w="854"/>
        <w:gridCol w:w="6383"/>
        <w:gridCol w:w="1417"/>
        <w:gridCol w:w="1414"/>
        <w:gridCol w:w="1055"/>
      </w:tblGrid>
      <w:tr w:rsidR="00367197" w:rsidRPr="000A620F" w14:paraId="0EBEB6A0" w14:textId="77777777" w:rsidTr="61024996">
        <w:trPr>
          <w:cnfStyle w:val="100000000000" w:firstRow="1" w:lastRow="0" w:firstColumn="0" w:lastColumn="0" w:oddVBand="0" w:evenVBand="0" w:oddHBand="0" w:evenHBand="0" w:firstRowFirstColumn="0" w:firstRowLastColumn="0" w:lastRowFirstColumn="0" w:lastRowLastColumn="0"/>
          <w:trHeight w:val="984"/>
        </w:trPr>
        <w:tc>
          <w:tcPr>
            <w:tcW w:w="1013" w:type="pct"/>
            <w:tcBorders>
              <w:left w:val="single" w:sz="4" w:space="0" w:color="7F7F7F" w:themeColor="text1" w:themeTint="80"/>
              <w:right w:val="nil"/>
            </w:tcBorders>
            <w:shd w:val="clear" w:color="auto" w:fill="FFFF00"/>
            <w:vAlign w:val="center"/>
          </w:tcPr>
          <w:p w14:paraId="1D3A7643" w14:textId="77777777" w:rsidR="00367197" w:rsidRPr="000A620F" w:rsidRDefault="00367197" w:rsidP="00367197">
            <w:pPr>
              <w:rPr>
                <w:rFonts w:asciiTheme="minorHAnsi" w:hAnsiTheme="minorHAnsi" w:cstheme="minorHAnsi"/>
                <w:b w:val="0"/>
                <w:bCs w:val="0"/>
                <w:color w:val="000000" w:themeColor="text1"/>
                <w:szCs w:val="24"/>
              </w:rPr>
            </w:pPr>
            <w:r w:rsidRPr="000A620F">
              <w:rPr>
                <w:rFonts w:asciiTheme="minorHAnsi" w:hAnsiTheme="minorHAnsi" w:cstheme="minorHAnsi"/>
                <w:color w:val="000000" w:themeColor="text1"/>
                <w:szCs w:val="24"/>
              </w:rPr>
              <w:lastRenderedPageBreak/>
              <w:t>Risk Concern</w:t>
            </w:r>
          </w:p>
        </w:tc>
        <w:tc>
          <w:tcPr>
            <w:tcW w:w="306" w:type="pct"/>
            <w:tcBorders>
              <w:left w:val="nil"/>
              <w:right w:val="nil"/>
            </w:tcBorders>
            <w:shd w:val="clear" w:color="auto" w:fill="FFFF00"/>
            <w:vAlign w:val="center"/>
          </w:tcPr>
          <w:p w14:paraId="66D7ABA0" w14:textId="77777777" w:rsidR="00367197" w:rsidRPr="000A620F" w:rsidRDefault="00367197" w:rsidP="00367197">
            <w:pPr>
              <w:pStyle w:val="Maintext"/>
              <w:rPr>
                <w:rFonts w:asciiTheme="minorHAnsi" w:hAnsiTheme="minorHAnsi" w:cstheme="minorHAnsi"/>
                <w:b w:val="0"/>
                <w:sz w:val="24"/>
                <w:szCs w:val="24"/>
              </w:rPr>
            </w:pPr>
            <w:r w:rsidRPr="000A620F">
              <w:rPr>
                <w:rFonts w:asciiTheme="minorHAnsi" w:hAnsiTheme="minorHAnsi" w:cstheme="minorHAnsi"/>
                <w:sz w:val="24"/>
                <w:szCs w:val="24"/>
              </w:rPr>
              <w:t>Risk rating Prior to Action</w:t>
            </w:r>
          </w:p>
        </w:tc>
        <w:tc>
          <w:tcPr>
            <w:tcW w:w="2288" w:type="pct"/>
            <w:tcBorders>
              <w:left w:val="nil"/>
              <w:right w:val="nil"/>
            </w:tcBorders>
            <w:shd w:val="clear" w:color="auto" w:fill="FFFF00"/>
            <w:vAlign w:val="center"/>
          </w:tcPr>
          <w:p w14:paraId="7ADFF74E" w14:textId="77777777" w:rsidR="00367197" w:rsidRPr="000A620F" w:rsidRDefault="00367197" w:rsidP="00367197">
            <w:pPr>
              <w:spacing w:before="120" w:after="120"/>
              <w:rPr>
                <w:rFonts w:asciiTheme="minorHAnsi" w:hAnsiTheme="minorHAnsi" w:cstheme="minorHAnsi"/>
                <w:b w:val="0"/>
                <w:color w:val="000000" w:themeColor="text1"/>
                <w:szCs w:val="24"/>
              </w:rPr>
            </w:pPr>
            <w:r w:rsidRPr="000A620F">
              <w:rPr>
                <w:rFonts w:asciiTheme="minorHAnsi" w:hAnsiTheme="minorHAnsi" w:cstheme="minorHAnsi"/>
                <w:color w:val="000000" w:themeColor="text1"/>
                <w:szCs w:val="24"/>
              </w:rPr>
              <w:t>Control Measures (CM)</w:t>
            </w:r>
          </w:p>
        </w:tc>
        <w:tc>
          <w:tcPr>
            <w:tcW w:w="508" w:type="pct"/>
            <w:tcBorders>
              <w:left w:val="nil"/>
              <w:right w:val="nil"/>
            </w:tcBorders>
            <w:shd w:val="clear" w:color="auto" w:fill="FFFF00"/>
            <w:vAlign w:val="center"/>
          </w:tcPr>
          <w:p w14:paraId="7D1F77E6" w14:textId="77777777" w:rsidR="00367197" w:rsidRPr="000A620F" w:rsidRDefault="00367197" w:rsidP="00367197">
            <w:pPr>
              <w:pStyle w:val="Maintext"/>
              <w:rPr>
                <w:rFonts w:asciiTheme="minorHAnsi" w:hAnsiTheme="minorHAnsi" w:cstheme="minorHAnsi"/>
                <w:b w:val="0"/>
                <w:sz w:val="24"/>
                <w:szCs w:val="24"/>
              </w:rPr>
            </w:pPr>
            <w:r w:rsidRPr="000A620F">
              <w:rPr>
                <w:rFonts w:asciiTheme="minorHAnsi" w:hAnsiTheme="minorHAnsi" w:cstheme="minorHAnsi"/>
                <w:sz w:val="24"/>
                <w:szCs w:val="24"/>
              </w:rPr>
              <w:t>CM in place (Y/N)</w:t>
            </w:r>
          </w:p>
        </w:tc>
        <w:tc>
          <w:tcPr>
            <w:tcW w:w="507" w:type="pct"/>
            <w:tcBorders>
              <w:left w:val="nil"/>
              <w:right w:val="nil"/>
            </w:tcBorders>
            <w:shd w:val="clear" w:color="auto" w:fill="FFFF00"/>
            <w:vAlign w:val="center"/>
          </w:tcPr>
          <w:p w14:paraId="3B47A977" w14:textId="77777777" w:rsidR="00367197" w:rsidRPr="000A620F" w:rsidRDefault="00367197" w:rsidP="00367197">
            <w:pPr>
              <w:ind w:left="170" w:hanging="170"/>
              <w:rPr>
                <w:rFonts w:asciiTheme="minorHAnsi" w:hAnsiTheme="minorHAnsi" w:cstheme="minorHAnsi"/>
                <w:b w:val="0"/>
                <w:color w:val="000000" w:themeColor="text1"/>
                <w:szCs w:val="24"/>
              </w:rPr>
            </w:pPr>
            <w:r w:rsidRPr="000A620F">
              <w:rPr>
                <w:rFonts w:asciiTheme="minorHAnsi" w:hAnsiTheme="minorHAnsi" w:cstheme="minorHAnsi"/>
                <w:color w:val="000000" w:themeColor="text1"/>
                <w:szCs w:val="24"/>
              </w:rPr>
              <w:t>Further Actions / Comments</w:t>
            </w:r>
          </w:p>
        </w:tc>
        <w:tc>
          <w:tcPr>
            <w:tcW w:w="378" w:type="pct"/>
            <w:tcBorders>
              <w:left w:val="nil"/>
            </w:tcBorders>
            <w:shd w:val="clear" w:color="auto" w:fill="FFFF00"/>
            <w:vAlign w:val="center"/>
          </w:tcPr>
          <w:p w14:paraId="473D1E42" w14:textId="77777777" w:rsidR="00367197" w:rsidRPr="000A620F" w:rsidRDefault="00367197" w:rsidP="00367197">
            <w:pPr>
              <w:pStyle w:val="Maintext"/>
              <w:rPr>
                <w:rFonts w:asciiTheme="minorHAnsi" w:hAnsiTheme="minorHAnsi" w:cstheme="minorHAnsi"/>
                <w:b w:val="0"/>
                <w:sz w:val="24"/>
                <w:szCs w:val="24"/>
              </w:rPr>
            </w:pPr>
            <w:r w:rsidRPr="000A620F">
              <w:rPr>
                <w:rFonts w:asciiTheme="minorHAnsi" w:hAnsiTheme="minorHAnsi" w:cstheme="minorHAnsi"/>
                <w:sz w:val="24"/>
                <w:szCs w:val="24"/>
              </w:rPr>
              <w:t>Residual Risk rating</w:t>
            </w:r>
          </w:p>
        </w:tc>
      </w:tr>
      <w:tr w:rsidR="00367197" w:rsidRPr="000A620F" w14:paraId="156D4B88" w14:textId="77777777" w:rsidTr="61024996">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shd w:val="clear" w:color="auto" w:fill="FFFFFF" w:themeFill="background1"/>
            <w:vAlign w:val="center"/>
          </w:tcPr>
          <w:p w14:paraId="4570DA23" w14:textId="0B34A479" w:rsidR="00367197" w:rsidRPr="000A620F" w:rsidRDefault="00367197" w:rsidP="00367197">
            <w:pPr>
              <w:rPr>
                <w:rFonts w:asciiTheme="minorHAnsi" w:hAnsiTheme="minorHAnsi" w:cstheme="minorHAnsi"/>
                <w:b/>
                <w:bCs/>
                <w:color w:val="000000" w:themeColor="text1"/>
                <w:szCs w:val="24"/>
              </w:rPr>
            </w:pPr>
            <w:r>
              <w:rPr>
                <w:rFonts w:asciiTheme="minorHAnsi" w:hAnsiTheme="minorHAnsi" w:cstheme="minorHAnsi"/>
                <w:b/>
                <w:bCs/>
                <w:color w:val="000000" w:themeColor="text1"/>
                <w:szCs w:val="24"/>
              </w:rPr>
              <w:t>L</w:t>
            </w:r>
            <w:r>
              <w:rPr>
                <w:b/>
                <w:bCs/>
              </w:rPr>
              <w:t>ateral flow testing</w:t>
            </w:r>
          </w:p>
        </w:tc>
      </w:tr>
      <w:tr w:rsidR="00367197" w:rsidRPr="000A620F" w14:paraId="74672704" w14:textId="77777777" w:rsidTr="61024996">
        <w:trPr>
          <w:cnfStyle w:val="000000010000" w:firstRow="0" w:lastRow="0" w:firstColumn="0" w:lastColumn="0" w:oddVBand="0" w:evenVBand="0" w:oddHBand="0" w:evenHBand="1" w:firstRowFirstColumn="0" w:firstRowLastColumn="0" w:lastRowFirstColumn="0" w:lastRowLastColumn="0"/>
          <w:trHeight w:val="1398"/>
        </w:trPr>
        <w:tc>
          <w:tcPr>
            <w:tcW w:w="1013" w:type="pct"/>
            <w:shd w:val="clear" w:color="auto" w:fill="auto"/>
          </w:tcPr>
          <w:p w14:paraId="1CF75994" w14:textId="56CF4A04" w:rsidR="00367197" w:rsidRPr="000A620F" w:rsidRDefault="00367197" w:rsidP="00367197">
            <w:pPr>
              <w:rPr>
                <w:rFonts w:asciiTheme="minorHAnsi" w:hAnsiTheme="minorHAnsi" w:cstheme="minorHAnsi"/>
                <w:b/>
                <w:bCs/>
                <w:color w:val="000000" w:themeColor="text1"/>
                <w:szCs w:val="24"/>
              </w:rPr>
            </w:pPr>
            <w:r>
              <w:rPr>
                <w:rFonts w:asciiTheme="minorHAnsi" w:hAnsiTheme="minorHAnsi" w:cstheme="minorHAnsi"/>
                <w:b/>
                <w:bCs/>
                <w:color w:val="000000" w:themeColor="text1"/>
                <w:szCs w:val="24"/>
              </w:rPr>
              <w:t>Staff to participate in twice weekly lateral flow testing</w:t>
            </w:r>
          </w:p>
        </w:tc>
        <w:tc>
          <w:tcPr>
            <w:tcW w:w="306" w:type="pct"/>
            <w:shd w:val="clear" w:color="auto" w:fill="auto"/>
            <w:vAlign w:val="center"/>
          </w:tcPr>
          <w:p w14:paraId="58344CF2" w14:textId="77777777" w:rsidR="00367197" w:rsidRPr="000A620F" w:rsidRDefault="00367197" w:rsidP="00367197">
            <w:pPr>
              <w:pStyle w:val="Maintext"/>
              <w:jc w:val="center"/>
              <w:rPr>
                <w:rFonts w:asciiTheme="minorHAnsi" w:hAnsiTheme="minorHAnsi" w:cstheme="minorHAnsi"/>
                <w:sz w:val="24"/>
                <w:szCs w:val="24"/>
              </w:rPr>
            </w:pPr>
            <w:r w:rsidRPr="000A620F">
              <w:rPr>
                <w:rFonts w:asciiTheme="minorHAnsi" w:hAnsiTheme="minorHAnsi" w:cstheme="minorHAnsi"/>
                <w:sz w:val="24"/>
                <w:szCs w:val="24"/>
              </w:rPr>
              <w:t>H</w:t>
            </w:r>
          </w:p>
        </w:tc>
        <w:tc>
          <w:tcPr>
            <w:tcW w:w="2288" w:type="pct"/>
            <w:shd w:val="clear" w:color="auto" w:fill="auto"/>
            <w:vAlign w:val="center"/>
          </w:tcPr>
          <w:p w14:paraId="262C63AF" w14:textId="77777777" w:rsidR="00367197" w:rsidRDefault="00367197" w:rsidP="00367197">
            <w:pPr>
              <w:pStyle w:val="NormalWeb"/>
              <w:numPr>
                <w:ilvl w:val="0"/>
                <w:numId w:val="57"/>
              </w:numPr>
              <w:spacing w:before="0" w:beforeAutospacing="0" w:after="0" w:afterAutospacing="0"/>
              <w:jc w:val="both"/>
              <w:rPr>
                <w:rFonts w:asciiTheme="minorHAnsi" w:eastAsiaTheme="minorHAnsi" w:hAnsiTheme="minorHAnsi" w:cstheme="minorHAnsi"/>
                <w:color w:val="000000" w:themeColor="text1"/>
                <w:lang w:eastAsia="en-US"/>
              </w:rPr>
            </w:pPr>
            <w:r>
              <w:rPr>
                <w:rFonts w:asciiTheme="minorHAnsi" w:eastAsiaTheme="minorHAnsi" w:hAnsiTheme="minorHAnsi" w:cstheme="minorHAnsi"/>
                <w:color w:val="000000" w:themeColor="text1"/>
                <w:lang w:eastAsia="en-US"/>
              </w:rPr>
              <w:t>Training for staff delivering LFT via SLT and video</w:t>
            </w:r>
          </w:p>
          <w:p w14:paraId="43707775" w14:textId="7637AAF5" w:rsidR="00367197" w:rsidRDefault="00367197" w:rsidP="00367197">
            <w:pPr>
              <w:pStyle w:val="NormalWeb"/>
              <w:numPr>
                <w:ilvl w:val="0"/>
                <w:numId w:val="57"/>
              </w:numPr>
              <w:spacing w:before="0" w:beforeAutospacing="0" w:after="0" w:afterAutospacing="0"/>
              <w:jc w:val="both"/>
              <w:rPr>
                <w:rFonts w:asciiTheme="minorHAnsi" w:eastAsiaTheme="minorHAnsi" w:hAnsiTheme="minorHAnsi" w:cstheme="minorHAnsi"/>
                <w:color w:val="000000" w:themeColor="text1"/>
                <w:lang w:eastAsia="en-US"/>
              </w:rPr>
            </w:pPr>
            <w:r>
              <w:rPr>
                <w:rFonts w:asciiTheme="minorHAnsi" w:eastAsiaTheme="minorHAnsi" w:hAnsiTheme="minorHAnsi" w:cstheme="minorHAnsi"/>
                <w:color w:val="000000" w:themeColor="text1"/>
                <w:lang w:eastAsia="en-US"/>
              </w:rPr>
              <w:t>Additional external staff appointed to support delivery of testing</w:t>
            </w:r>
          </w:p>
          <w:p w14:paraId="50A665F3" w14:textId="5ADC9203" w:rsidR="00312047" w:rsidRDefault="00312047" w:rsidP="00367197">
            <w:pPr>
              <w:pStyle w:val="NormalWeb"/>
              <w:numPr>
                <w:ilvl w:val="0"/>
                <w:numId w:val="57"/>
              </w:numPr>
              <w:spacing w:before="0" w:beforeAutospacing="0" w:after="0" w:afterAutospacing="0"/>
              <w:jc w:val="both"/>
              <w:rPr>
                <w:rFonts w:asciiTheme="minorHAnsi" w:eastAsiaTheme="minorHAnsi" w:hAnsiTheme="minorHAnsi" w:cstheme="minorHAnsi"/>
                <w:color w:val="000000" w:themeColor="text1"/>
                <w:lang w:eastAsia="en-US"/>
              </w:rPr>
            </w:pPr>
            <w:r>
              <w:rPr>
                <w:rFonts w:asciiTheme="minorHAnsi" w:eastAsiaTheme="minorHAnsi" w:hAnsiTheme="minorHAnsi" w:cstheme="minorHAnsi"/>
                <w:color w:val="000000" w:themeColor="text1"/>
                <w:lang w:eastAsia="en-US"/>
              </w:rPr>
              <w:t>Positive LFT will mean immediate booking of PCR test and notification to LA</w:t>
            </w:r>
          </w:p>
          <w:p w14:paraId="2289D131" w14:textId="77777777" w:rsidR="00367197" w:rsidRDefault="00367197" w:rsidP="00367197">
            <w:pPr>
              <w:pStyle w:val="NormalWeb"/>
              <w:numPr>
                <w:ilvl w:val="0"/>
                <w:numId w:val="57"/>
              </w:numPr>
              <w:spacing w:before="0" w:beforeAutospacing="0" w:after="0" w:afterAutospacing="0"/>
              <w:jc w:val="both"/>
              <w:rPr>
                <w:rFonts w:asciiTheme="minorHAnsi" w:eastAsiaTheme="minorHAnsi" w:hAnsiTheme="minorHAnsi" w:cstheme="minorHAnsi"/>
                <w:color w:val="000000" w:themeColor="text1"/>
                <w:lang w:eastAsia="en-US"/>
              </w:rPr>
            </w:pPr>
            <w:r>
              <w:rPr>
                <w:rFonts w:asciiTheme="minorHAnsi" w:eastAsiaTheme="minorHAnsi" w:hAnsiTheme="minorHAnsi" w:cstheme="minorHAnsi"/>
                <w:color w:val="000000" w:themeColor="text1"/>
                <w:lang w:eastAsia="en-US"/>
              </w:rPr>
              <w:t xml:space="preserve">Allocated testing venue </w:t>
            </w:r>
            <w:proofErr w:type="gramStart"/>
            <w:r>
              <w:rPr>
                <w:rFonts w:asciiTheme="minorHAnsi" w:eastAsiaTheme="minorHAnsi" w:hAnsiTheme="minorHAnsi" w:cstheme="minorHAnsi"/>
                <w:color w:val="000000" w:themeColor="text1"/>
                <w:lang w:eastAsia="en-US"/>
              </w:rPr>
              <w:t>( Hall</w:t>
            </w:r>
            <w:proofErr w:type="gramEnd"/>
            <w:r>
              <w:rPr>
                <w:rFonts w:asciiTheme="minorHAnsi" w:eastAsiaTheme="minorHAnsi" w:hAnsiTheme="minorHAnsi" w:cstheme="minorHAnsi"/>
                <w:color w:val="000000" w:themeColor="text1"/>
                <w:lang w:eastAsia="en-US"/>
              </w:rPr>
              <w:t xml:space="preserve">) </w:t>
            </w:r>
          </w:p>
          <w:p w14:paraId="650C0409" w14:textId="77777777" w:rsidR="00367197" w:rsidRDefault="00367197" w:rsidP="00367197">
            <w:pPr>
              <w:pStyle w:val="NormalWeb"/>
              <w:numPr>
                <w:ilvl w:val="0"/>
                <w:numId w:val="57"/>
              </w:numPr>
              <w:spacing w:before="0" w:beforeAutospacing="0" w:after="0" w:afterAutospacing="0"/>
              <w:jc w:val="both"/>
              <w:rPr>
                <w:rFonts w:asciiTheme="minorHAnsi" w:eastAsiaTheme="minorHAnsi" w:hAnsiTheme="minorHAnsi" w:cstheme="minorHAnsi"/>
                <w:color w:val="000000" w:themeColor="text1"/>
                <w:lang w:eastAsia="en-US"/>
              </w:rPr>
            </w:pPr>
            <w:r>
              <w:rPr>
                <w:rFonts w:asciiTheme="minorHAnsi" w:eastAsiaTheme="minorHAnsi" w:hAnsiTheme="minorHAnsi" w:cstheme="minorHAnsi"/>
                <w:color w:val="000000" w:themeColor="text1"/>
                <w:lang w:eastAsia="en-US"/>
              </w:rPr>
              <w:t xml:space="preserve">Staff consent to testing </w:t>
            </w:r>
          </w:p>
          <w:p w14:paraId="2D5725D5" w14:textId="77777777" w:rsidR="00312047" w:rsidRDefault="00312047" w:rsidP="00367197">
            <w:pPr>
              <w:pStyle w:val="NormalWeb"/>
              <w:numPr>
                <w:ilvl w:val="0"/>
                <w:numId w:val="57"/>
              </w:numPr>
              <w:spacing w:before="0" w:beforeAutospacing="0" w:after="0" w:afterAutospacing="0"/>
              <w:jc w:val="both"/>
              <w:rPr>
                <w:rFonts w:asciiTheme="minorHAnsi" w:eastAsiaTheme="minorHAnsi" w:hAnsiTheme="minorHAnsi" w:cstheme="minorHAnsi"/>
                <w:color w:val="000000" w:themeColor="text1"/>
                <w:lang w:eastAsia="en-US"/>
              </w:rPr>
            </w:pPr>
            <w:r>
              <w:rPr>
                <w:rFonts w:asciiTheme="minorHAnsi" w:eastAsiaTheme="minorHAnsi" w:hAnsiTheme="minorHAnsi" w:cstheme="minorHAnsi"/>
                <w:color w:val="000000" w:themeColor="text1"/>
                <w:lang w:eastAsia="en-US"/>
              </w:rPr>
              <w:t xml:space="preserve">PPE for staff leading testing along with all other infection control </w:t>
            </w:r>
            <w:proofErr w:type="spellStart"/>
            <w:proofErr w:type="gramStart"/>
            <w:r>
              <w:rPr>
                <w:rFonts w:asciiTheme="minorHAnsi" w:eastAsiaTheme="minorHAnsi" w:hAnsiTheme="minorHAnsi" w:cstheme="minorHAnsi"/>
                <w:color w:val="000000" w:themeColor="text1"/>
                <w:lang w:eastAsia="en-US"/>
              </w:rPr>
              <w:t>eg</w:t>
            </w:r>
            <w:proofErr w:type="spellEnd"/>
            <w:proofErr w:type="gramEnd"/>
            <w:r>
              <w:rPr>
                <w:rFonts w:asciiTheme="minorHAnsi" w:eastAsiaTheme="minorHAnsi" w:hAnsiTheme="minorHAnsi" w:cstheme="minorHAnsi"/>
                <w:color w:val="000000" w:themeColor="text1"/>
                <w:lang w:eastAsia="en-US"/>
              </w:rPr>
              <w:t xml:space="preserve"> clinical waste bins</w:t>
            </w:r>
          </w:p>
          <w:p w14:paraId="78C42319" w14:textId="44FA89FE" w:rsidR="00312047" w:rsidRPr="005962BD" w:rsidRDefault="00312047" w:rsidP="00367197">
            <w:pPr>
              <w:pStyle w:val="NormalWeb"/>
              <w:numPr>
                <w:ilvl w:val="0"/>
                <w:numId w:val="57"/>
              </w:numPr>
              <w:spacing w:before="0" w:beforeAutospacing="0" w:after="0" w:afterAutospacing="0"/>
              <w:jc w:val="both"/>
              <w:rPr>
                <w:rFonts w:asciiTheme="minorHAnsi" w:eastAsiaTheme="minorHAnsi" w:hAnsiTheme="minorHAnsi" w:cstheme="minorHAnsi"/>
                <w:color w:val="000000" w:themeColor="text1"/>
                <w:lang w:eastAsia="en-US"/>
              </w:rPr>
            </w:pPr>
            <w:r>
              <w:rPr>
                <w:rFonts w:asciiTheme="minorHAnsi" w:eastAsiaTheme="minorHAnsi" w:hAnsiTheme="minorHAnsi" w:cstheme="minorHAnsi"/>
                <w:color w:val="000000" w:themeColor="text1"/>
                <w:lang w:eastAsia="en-US"/>
              </w:rPr>
              <w:t>Daily briefing email from Principal keeping staff up to date on government guidance and plans</w:t>
            </w:r>
          </w:p>
        </w:tc>
        <w:tc>
          <w:tcPr>
            <w:tcW w:w="508" w:type="pct"/>
            <w:shd w:val="clear" w:color="auto" w:fill="auto"/>
            <w:vAlign w:val="center"/>
          </w:tcPr>
          <w:p w14:paraId="17836E32" w14:textId="77777777" w:rsidR="00367197" w:rsidRPr="000A620F" w:rsidRDefault="00367197" w:rsidP="00367197">
            <w:pPr>
              <w:pStyle w:val="Maintext"/>
              <w:jc w:val="center"/>
              <w:rPr>
                <w:rFonts w:asciiTheme="minorHAnsi" w:hAnsiTheme="minorHAnsi" w:cstheme="minorHAnsi"/>
                <w:sz w:val="24"/>
                <w:szCs w:val="24"/>
              </w:rPr>
            </w:pPr>
            <w:r w:rsidRPr="000A620F">
              <w:rPr>
                <w:rFonts w:asciiTheme="minorHAnsi" w:hAnsiTheme="minorHAnsi" w:cstheme="minorHAnsi"/>
                <w:sz w:val="24"/>
                <w:szCs w:val="24"/>
              </w:rPr>
              <w:t>Y</w:t>
            </w:r>
          </w:p>
        </w:tc>
        <w:tc>
          <w:tcPr>
            <w:tcW w:w="507" w:type="pct"/>
            <w:shd w:val="clear" w:color="auto" w:fill="auto"/>
            <w:vAlign w:val="center"/>
          </w:tcPr>
          <w:p w14:paraId="28272E3C" w14:textId="77777777" w:rsidR="00367197" w:rsidRPr="000A620F" w:rsidRDefault="00367197" w:rsidP="00367197">
            <w:pPr>
              <w:pStyle w:val="ListParagraph"/>
              <w:numPr>
                <w:ilvl w:val="0"/>
                <w:numId w:val="0"/>
              </w:numPr>
              <w:spacing w:after="0" w:line="240" w:lineRule="auto"/>
              <w:ind w:left="360"/>
              <w:rPr>
                <w:rFonts w:asciiTheme="minorHAnsi" w:hAnsiTheme="minorHAnsi" w:cstheme="minorHAnsi"/>
                <w:sz w:val="24"/>
                <w:szCs w:val="24"/>
              </w:rPr>
            </w:pPr>
          </w:p>
        </w:tc>
        <w:tc>
          <w:tcPr>
            <w:tcW w:w="378" w:type="pct"/>
            <w:shd w:val="clear" w:color="auto" w:fill="auto"/>
            <w:vAlign w:val="center"/>
          </w:tcPr>
          <w:p w14:paraId="022584E0" w14:textId="77777777" w:rsidR="00367197" w:rsidRPr="000A620F" w:rsidRDefault="00367197" w:rsidP="00367197">
            <w:pPr>
              <w:pStyle w:val="Maintext"/>
              <w:jc w:val="center"/>
              <w:rPr>
                <w:rFonts w:asciiTheme="minorHAnsi" w:hAnsiTheme="minorHAnsi" w:cstheme="minorHAnsi"/>
                <w:sz w:val="24"/>
                <w:szCs w:val="24"/>
              </w:rPr>
            </w:pPr>
            <w:r w:rsidRPr="000A620F">
              <w:rPr>
                <w:rFonts w:asciiTheme="minorHAnsi" w:hAnsiTheme="minorHAnsi" w:cstheme="minorHAnsi"/>
                <w:sz w:val="24"/>
                <w:szCs w:val="24"/>
              </w:rPr>
              <w:t>L</w:t>
            </w:r>
          </w:p>
        </w:tc>
      </w:tr>
      <w:tr w:rsidR="00367197" w:rsidRPr="000A620F" w14:paraId="46CC6FC4" w14:textId="77777777" w:rsidTr="61024996">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shd w:val="clear" w:color="auto" w:fill="FFFF00"/>
            <w:vAlign w:val="center"/>
          </w:tcPr>
          <w:p w14:paraId="3450B3A6" w14:textId="111E986C" w:rsidR="00367197" w:rsidRPr="000A620F" w:rsidRDefault="00367197" w:rsidP="00367197">
            <w:pPr>
              <w:pStyle w:val="Maintext"/>
              <w:rPr>
                <w:rFonts w:asciiTheme="minorHAnsi" w:hAnsiTheme="minorHAnsi" w:cstheme="minorHAnsi"/>
                <w:b/>
                <w:bCs/>
                <w:sz w:val="24"/>
                <w:szCs w:val="24"/>
              </w:rPr>
            </w:pPr>
            <w:r w:rsidRPr="000A620F">
              <w:rPr>
                <w:rFonts w:asciiTheme="minorHAnsi" w:hAnsiTheme="minorHAnsi" w:cstheme="minorHAnsi"/>
                <w:b/>
                <w:bCs/>
                <w:sz w:val="24"/>
                <w:szCs w:val="24"/>
              </w:rPr>
              <w:t>1.2 St</w:t>
            </w:r>
            <w:r w:rsidR="00312047">
              <w:rPr>
                <w:rFonts w:asciiTheme="minorHAnsi" w:hAnsiTheme="minorHAnsi" w:cstheme="minorHAnsi"/>
                <w:b/>
                <w:bCs/>
                <w:sz w:val="24"/>
                <w:szCs w:val="24"/>
              </w:rPr>
              <w:t>udent lateral flow testing</w:t>
            </w:r>
          </w:p>
          <w:p w14:paraId="1708C724" w14:textId="77777777" w:rsidR="00367197" w:rsidRPr="000A620F" w:rsidRDefault="00367197" w:rsidP="00367197">
            <w:pPr>
              <w:pStyle w:val="Maintext"/>
              <w:rPr>
                <w:rFonts w:asciiTheme="minorHAnsi" w:hAnsiTheme="minorHAnsi" w:cstheme="minorHAnsi"/>
                <w:sz w:val="24"/>
                <w:szCs w:val="24"/>
              </w:rPr>
            </w:pPr>
          </w:p>
        </w:tc>
      </w:tr>
      <w:tr w:rsidR="00367197" w:rsidRPr="000A620F" w14:paraId="783BAE1F" w14:textId="77777777" w:rsidTr="61024996">
        <w:trPr>
          <w:cnfStyle w:val="000000010000" w:firstRow="0" w:lastRow="0" w:firstColumn="0" w:lastColumn="0" w:oddVBand="0" w:evenVBand="0" w:oddHBand="0" w:evenHBand="1" w:firstRowFirstColumn="0" w:firstRowLastColumn="0" w:lastRowFirstColumn="0" w:lastRowLastColumn="0"/>
          <w:trHeight w:val="1344"/>
        </w:trPr>
        <w:tc>
          <w:tcPr>
            <w:tcW w:w="1013" w:type="pct"/>
            <w:shd w:val="clear" w:color="auto" w:fill="auto"/>
          </w:tcPr>
          <w:p w14:paraId="2BE89B2E" w14:textId="33FC3E39" w:rsidR="00367197" w:rsidRPr="000A620F" w:rsidRDefault="00312047" w:rsidP="00367197">
            <w:pPr>
              <w:rPr>
                <w:rFonts w:asciiTheme="minorHAnsi" w:hAnsiTheme="minorHAnsi" w:cstheme="minorHAnsi"/>
                <w:b/>
                <w:bCs/>
                <w:color w:val="000000" w:themeColor="text1"/>
                <w:szCs w:val="24"/>
              </w:rPr>
            </w:pPr>
            <w:r>
              <w:rPr>
                <w:rFonts w:asciiTheme="minorHAnsi" w:hAnsiTheme="minorHAnsi" w:cstheme="minorHAnsi"/>
                <w:b/>
                <w:bCs/>
                <w:color w:val="000000" w:themeColor="text1"/>
                <w:szCs w:val="24"/>
              </w:rPr>
              <w:t>All students to participate in LFT</w:t>
            </w:r>
          </w:p>
        </w:tc>
        <w:tc>
          <w:tcPr>
            <w:tcW w:w="306" w:type="pct"/>
            <w:shd w:val="clear" w:color="auto" w:fill="auto"/>
            <w:vAlign w:val="center"/>
          </w:tcPr>
          <w:p w14:paraId="1595F98C" w14:textId="77777777" w:rsidR="00367197" w:rsidRPr="000A620F" w:rsidRDefault="00367197" w:rsidP="00367197">
            <w:pPr>
              <w:pStyle w:val="Maintext"/>
              <w:jc w:val="center"/>
              <w:rPr>
                <w:rFonts w:asciiTheme="minorHAnsi" w:hAnsiTheme="minorHAnsi" w:cstheme="minorHAnsi"/>
                <w:sz w:val="24"/>
                <w:szCs w:val="24"/>
              </w:rPr>
            </w:pPr>
            <w:r w:rsidRPr="000A620F">
              <w:rPr>
                <w:rFonts w:asciiTheme="minorHAnsi" w:hAnsiTheme="minorHAnsi" w:cstheme="minorHAnsi"/>
                <w:sz w:val="24"/>
                <w:szCs w:val="24"/>
              </w:rPr>
              <w:t>H</w:t>
            </w:r>
          </w:p>
        </w:tc>
        <w:tc>
          <w:tcPr>
            <w:tcW w:w="2288" w:type="pct"/>
            <w:shd w:val="clear" w:color="auto" w:fill="auto"/>
          </w:tcPr>
          <w:p w14:paraId="379F03A0" w14:textId="0B489749" w:rsidR="00367197" w:rsidRDefault="00312047" w:rsidP="61024996">
            <w:pPr>
              <w:pStyle w:val="NormalWeb"/>
              <w:numPr>
                <w:ilvl w:val="0"/>
                <w:numId w:val="30"/>
              </w:numPr>
              <w:spacing w:before="0" w:beforeAutospacing="0" w:after="0" w:afterAutospacing="0"/>
              <w:rPr>
                <w:rFonts w:asciiTheme="minorHAnsi" w:eastAsiaTheme="minorEastAsia" w:hAnsiTheme="minorHAnsi" w:cstheme="minorBidi"/>
                <w:color w:val="000000" w:themeColor="text1"/>
                <w:lang w:eastAsia="en-US"/>
              </w:rPr>
            </w:pPr>
            <w:r w:rsidRPr="61024996">
              <w:rPr>
                <w:rFonts w:asciiTheme="minorHAnsi" w:eastAsiaTheme="minorEastAsia" w:hAnsiTheme="minorHAnsi" w:cstheme="minorBidi"/>
                <w:color w:val="000000" w:themeColor="text1"/>
                <w:lang w:eastAsia="en-US"/>
              </w:rPr>
              <w:t>Parental consent to testing must be completed</w:t>
            </w:r>
            <w:r w:rsidR="5DC0FC8E" w:rsidRPr="61024996">
              <w:rPr>
                <w:rFonts w:asciiTheme="minorHAnsi" w:eastAsiaTheme="minorEastAsia" w:hAnsiTheme="minorHAnsi" w:cstheme="minorBidi"/>
                <w:color w:val="000000" w:themeColor="text1"/>
                <w:lang w:eastAsia="en-US"/>
              </w:rPr>
              <w:t xml:space="preserve"> digitally </w:t>
            </w:r>
          </w:p>
          <w:p w14:paraId="5EA1176E" w14:textId="77777777" w:rsidR="00312047" w:rsidRDefault="00312047" w:rsidP="00367197">
            <w:pPr>
              <w:pStyle w:val="NormalWeb"/>
              <w:numPr>
                <w:ilvl w:val="0"/>
                <w:numId w:val="30"/>
              </w:numPr>
              <w:spacing w:before="0" w:beforeAutospacing="0" w:after="0" w:afterAutospacing="0"/>
              <w:rPr>
                <w:rFonts w:asciiTheme="minorHAnsi" w:eastAsiaTheme="minorHAnsi" w:hAnsiTheme="minorHAnsi" w:cstheme="minorHAnsi"/>
                <w:color w:val="000000" w:themeColor="text1"/>
                <w:lang w:eastAsia="en-US"/>
              </w:rPr>
            </w:pPr>
            <w:r>
              <w:rPr>
                <w:rFonts w:asciiTheme="minorHAnsi" w:eastAsiaTheme="minorHAnsi" w:hAnsiTheme="minorHAnsi" w:cstheme="minorHAnsi"/>
                <w:color w:val="000000" w:themeColor="text1"/>
                <w:lang w:eastAsia="en-US"/>
              </w:rPr>
              <w:t>Staggered testing to reduce potential exposure. Timetable of testing planned</w:t>
            </w:r>
          </w:p>
          <w:p w14:paraId="34BEED24" w14:textId="3B819B82" w:rsidR="00312047" w:rsidRDefault="00312047" w:rsidP="00367197">
            <w:pPr>
              <w:pStyle w:val="NormalWeb"/>
              <w:numPr>
                <w:ilvl w:val="0"/>
                <w:numId w:val="30"/>
              </w:numPr>
              <w:spacing w:before="0" w:beforeAutospacing="0" w:after="0" w:afterAutospacing="0"/>
              <w:rPr>
                <w:rFonts w:asciiTheme="minorHAnsi" w:eastAsiaTheme="minorHAnsi" w:hAnsiTheme="minorHAnsi" w:cstheme="minorHAnsi"/>
                <w:color w:val="000000" w:themeColor="text1"/>
                <w:lang w:eastAsia="en-US"/>
              </w:rPr>
            </w:pPr>
            <w:r>
              <w:rPr>
                <w:rFonts w:asciiTheme="minorHAnsi" w:eastAsiaTheme="minorHAnsi" w:hAnsiTheme="minorHAnsi" w:cstheme="minorHAnsi"/>
                <w:color w:val="000000" w:themeColor="text1"/>
                <w:lang w:eastAsia="en-US"/>
              </w:rPr>
              <w:t>Students testing positive will have phone call to parents immediately and PCR test instructed to parents. School to notify LA</w:t>
            </w:r>
          </w:p>
          <w:p w14:paraId="29B879C5" w14:textId="4C41CD3A" w:rsidR="00312047" w:rsidRDefault="00312047" w:rsidP="00367197">
            <w:pPr>
              <w:pStyle w:val="NormalWeb"/>
              <w:numPr>
                <w:ilvl w:val="0"/>
                <w:numId w:val="30"/>
              </w:numPr>
              <w:spacing w:before="0" w:beforeAutospacing="0" w:after="0" w:afterAutospacing="0"/>
              <w:rPr>
                <w:rFonts w:asciiTheme="minorHAnsi" w:eastAsiaTheme="minorHAnsi" w:hAnsiTheme="minorHAnsi" w:cstheme="minorHAnsi"/>
                <w:color w:val="000000" w:themeColor="text1"/>
                <w:lang w:eastAsia="en-US"/>
              </w:rPr>
            </w:pPr>
            <w:r>
              <w:rPr>
                <w:rFonts w:asciiTheme="minorHAnsi" w:eastAsiaTheme="minorHAnsi" w:hAnsiTheme="minorHAnsi" w:cstheme="minorHAnsi"/>
                <w:color w:val="000000" w:themeColor="text1"/>
                <w:lang w:eastAsia="en-US"/>
              </w:rPr>
              <w:t>Close contacts to have daily testing for 7 days post positive test of close contact in school</w:t>
            </w:r>
          </w:p>
          <w:p w14:paraId="0DFF6798" w14:textId="37AF121E" w:rsidR="00312047" w:rsidRPr="00EA283F" w:rsidRDefault="00312047" w:rsidP="00EA283F">
            <w:pPr>
              <w:pStyle w:val="NormalWeb"/>
              <w:numPr>
                <w:ilvl w:val="0"/>
                <w:numId w:val="30"/>
              </w:numPr>
              <w:spacing w:before="0" w:beforeAutospacing="0" w:after="0" w:afterAutospacing="0"/>
              <w:rPr>
                <w:rFonts w:asciiTheme="minorHAnsi" w:eastAsiaTheme="minorHAnsi" w:hAnsiTheme="minorHAnsi" w:cstheme="minorHAnsi"/>
                <w:color w:val="000000" w:themeColor="text1"/>
                <w:lang w:eastAsia="en-US"/>
              </w:rPr>
            </w:pPr>
            <w:r>
              <w:rPr>
                <w:rFonts w:asciiTheme="minorHAnsi" w:eastAsiaTheme="minorHAnsi" w:hAnsiTheme="minorHAnsi" w:cstheme="minorHAnsi"/>
                <w:color w:val="000000" w:themeColor="text1"/>
                <w:lang w:eastAsia="en-US"/>
              </w:rPr>
              <w:t>Additional staff appointed to support testing</w:t>
            </w:r>
          </w:p>
        </w:tc>
        <w:tc>
          <w:tcPr>
            <w:tcW w:w="508" w:type="pct"/>
            <w:shd w:val="clear" w:color="auto" w:fill="auto"/>
            <w:vAlign w:val="center"/>
          </w:tcPr>
          <w:p w14:paraId="1A35DC1B" w14:textId="77777777" w:rsidR="00367197" w:rsidRPr="000A620F" w:rsidRDefault="00367197" w:rsidP="00367197">
            <w:pPr>
              <w:pStyle w:val="Maintext"/>
              <w:jc w:val="center"/>
              <w:rPr>
                <w:rFonts w:asciiTheme="minorHAnsi" w:hAnsiTheme="minorHAnsi" w:cstheme="minorHAnsi"/>
                <w:sz w:val="24"/>
                <w:szCs w:val="24"/>
              </w:rPr>
            </w:pPr>
            <w:r w:rsidRPr="000A620F">
              <w:rPr>
                <w:rFonts w:asciiTheme="minorHAnsi" w:hAnsiTheme="minorHAnsi" w:cstheme="minorHAnsi"/>
                <w:sz w:val="24"/>
                <w:szCs w:val="24"/>
              </w:rPr>
              <w:t>Y</w:t>
            </w:r>
          </w:p>
        </w:tc>
        <w:tc>
          <w:tcPr>
            <w:tcW w:w="507" w:type="pct"/>
            <w:shd w:val="clear" w:color="auto" w:fill="auto"/>
            <w:vAlign w:val="center"/>
          </w:tcPr>
          <w:p w14:paraId="1F49BFE4" w14:textId="77777777" w:rsidR="00367197" w:rsidRPr="000A620F" w:rsidRDefault="00367197" w:rsidP="00367197">
            <w:pPr>
              <w:pStyle w:val="ListParagraph"/>
              <w:numPr>
                <w:ilvl w:val="0"/>
                <w:numId w:val="0"/>
              </w:numPr>
              <w:spacing w:after="0" w:line="240" w:lineRule="auto"/>
              <w:ind w:left="360"/>
              <w:rPr>
                <w:rFonts w:asciiTheme="minorHAnsi" w:hAnsiTheme="minorHAnsi" w:cstheme="minorHAnsi"/>
                <w:sz w:val="24"/>
                <w:szCs w:val="24"/>
              </w:rPr>
            </w:pPr>
          </w:p>
        </w:tc>
        <w:tc>
          <w:tcPr>
            <w:tcW w:w="378" w:type="pct"/>
            <w:shd w:val="clear" w:color="auto" w:fill="auto"/>
            <w:vAlign w:val="center"/>
          </w:tcPr>
          <w:p w14:paraId="6B535DA0" w14:textId="77777777" w:rsidR="00367197" w:rsidRPr="000A620F" w:rsidRDefault="00367197" w:rsidP="00367197">
            <w:pPr>
              <w:pStyle w:val="Maintext"/>
              <w:jc w:val="center"/>
              <w:rPr>
                <w:rFonts w:asciiTheme="minorHAnsi" w:hAnsiTheme="minorHAnsi" w:cstheme="minorHAnsi"/>
                <w:sz w:val="24"/>
                <w:szCs w:val="24"/>
              </w:rPr>
            </w:pPr>
            <w:r w:rsidRPr="000A620F">
              <w:rPr>
                <w:rFonts w:asciiTheme="minorHAnsi" w:hAnsiTheme="minorHAnsi" w:cstheme="minorHAnsi"/>
                <w:sz w:val="24"/>
                <w:szCs w:val="24"/>
              </w:rPr>
              <w:t>L</w:t>
            </w:r>
          </w:p>
        </w:tc>
      </w:tr>
    </w:tbl>
    <w:p w14:paraId="290982DB" w14:textId="0E3A39F5" w:rsidR="00496764" w:rsidRPr="000A620F" w:rsidRDefault="00496764">
      <w:pPr>
        <w:rPr>
          <w:rFonts w:asciiTheme="minorHAnsi" w:hAnsiTheme="minorHAnsi" w:cstheme="minorHAnsi"/>
          <w:bCs/>
          <w:sz w:val="16"/>
          <w:szCs w:val="12"/>
        </w:rPr>
      </w:pPr>
      <w:r w:rsidRPr="000A620F">
        <w:rPr>
          <w:rFonts w:asciiTheme="minorHAnsi" w:hAnsiTheme="minorHAnsi" w:cstheme="minorHAnsi"/>
          <w:bCs/>
          <w:sz w:val="16"/>
          <w:szCs w:val="12"/>
        </w:rPr>
        <w:t>Key Member of Staff:  SOC/CAI/ECO/NSQ</w:t>
      </w:r>
      <w:r w:rsidR="00312047">
        <w:rPr>
          <w:rFonts w:asciiTheme="minorHAnsi" w:hAnsiTheme="minorHAnsi" w:cstheme="minorHAnsi"/>
          <w:bCs/>
          <w:sz w:val="16"/>
          <w:szCs w:val="12"/>
        </w:rPr>
        <w:t>/RRO</w:t>
      </w:r>
      <w:r w:rsidRPr="000A620F">
        <w:rPr>
          <w:rFonts w:asciiTheme="minorHAnsi" w:hAnsiTheme="minorHAnsi" w:cstheme="minorHAnsi"/>
          <w:bCs/>
          <w:sz w:val="16"/>
          <w:szCs w:val="12"/>
        </w:rPr>
        <w:t xml:space="preserve"> </w:t>
      </w:r>
    </w:p>
    <w:sectPr w:rsidR="00496764" w:rsidRPr="000A620F" w:rsidSect="00953C4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3CF1B" w14:textId="77777777" w:rsidR="00367197" w:rsidRDefault="00367197" w:rsidP="009710F6">
      <w:r>
        <w:separator/>
      </w:r>
    </w:p>
  </w:endnote>
  <w:endnote w:type="continuationSeparator" w:id="0">
    <w:p w14:paraId="0FDE6D46" w14:textId="77777777" w:rsidR="00367197" w:rsidRDefault="00367197" w:rsidP="00971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C3A45" w14:textId="77777777" w:rsidR="00367197" w:rsidRDefault="00367197" w:rsidP="009710F6">
      <w:r>
        <w:separator/>
      </w:r>
    </w:p>
  </w:footnote>
  <w:footnote w:type="continuationSeparator" w:id="0">
    <w:p w14:paraId="4FEF0F8C" w14:textId="77777777" w:rsidR="00367197" w:rsidRDefault="00367197" w:rsidP="009710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23849"/>
    <w:multiLevelType w:val="hybridMultilevel"/>
    <w:tmpl w:val="2F400DCE"/>
    <w:lvl w:ilvl="0" w:tplc="FE18799A">
      <w:start w:val="1"/>
      <w:numFmt w:val="bullet"/>
      <w:lvlText w:val=""/>
      <w:lvlJc w:val="left"/>
      <w:pPr>
        <w:ind w:left="227" w:hanging="227"/>
      </w:pPr>
      <w:rPr>
        <w:rFonts w:ascii="Symbol" w:hAnsi="Symbol" w:hint="default"/>
        <w:color w:val="006666"/>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 w15:restartNumberingAfterBreak="0">
    <w:nsid w:val="05CB6D1C"/>
    <w:multiLevelType w:val="hybridMultilevel"/>
    <w:tmpl w:val="CE589B9A"/>
    <w:lvl w:ilvl="0" w:tplc="F1A4D530">
      <w:start w:val="1"/>
      <w:numFmt w:val="bullet"/>
      <w:lvlText w:val=""/>
      <w:lvlJc w:val="left"/>
      <w:pPr>
        <w:ind w:left="170" w:hanging="170"/>
      </w:pPr>
      <w:rPr>
        <w:rFonts w:ascii="Symbol" w:hAnsi="Symbol" w:hint="default"/>
        <w:color w:val="00666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D10AEB"/>
    <w:multiLevelType w:val="hybridMultilevel"/>
    <w:tmpl w:val="88801CEA"/>
    <w:lvl w:ilvl="0" w:tplc="8550F50A">
      <w:start w:val="1"/>
      <w:numFmt w:val="bullet"/>
      <w:lvlText w:val=""/>
      <w:lvlJc w:val="left"/>
      <w:pPr>
        <w:ind w:left="227" w:hanging="227"/>
      </w:pPr>
      <w:rPr>
        <w:rFonts w:ascii="Symbol" w:hAnsi="Symbol" w:hint="default"/>
        <w:color w:val="006666"/>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 w15:restartNumberingAfterBreak="0">
    <w:nsid w:val="0C375DDC"/>
    <w:multiLevelType w:val="hybridMultilevel"/>
    <w:tmpl w:val="08BC9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B32731"/>
    <w:multiLevelType w:val="hybridMultilevel"/>
    <w:tmpl w:val="5838E222"/>
    <w:lvl w:ilvl="0" w:tplc="AF6407C6">
      <w:start w:val="1"/>
      <w:numFmt w:val="bullet"/>
      <w:lvlText w:val=""/>
      <w:lvlJc w:val="left"/>
      <w:pPr>
        <w:ind w:left="227" w:hanging="227"/>
      </w:pPr>
      <w:rPr>
        <w:rFonts w:ascii="Symbol" w:hAnsi="Symbol" w:hint="default"/>
        <w:color w:val="006666"/>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 w15:restartNumberingAfterBreak="0">
    <w:nsid w:val="10BE0229"/>
    <w:multiLevelType w:val="hybridMultilevel"/>
    <w:tmpl w:val="1396D516"/>
    <w:lvl w:ilvl="0" w:tplc="450E84A0">
      <w:start w:val="1"/>
      <w:numFmt w:val="bullet"/>
      <w:lvlText w:val=""/>
      <w:lvlJc w:val="left"/>
      <w:pPr>
        <w:ind w:left="170" w:hanging="170"/>
      </w:pPr>
      <w:rPr>
        <w:rFonts w:ascii="Symbol" w:hAnsi="Symbol" w:hint="default"/>
        <w:color w:val="00666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1522D1"/>
    <w:multiLevelType w:val="hybridMultilevel"/>
    <w:tmpl w:val="CC78AC48"/>
    <w:lvl w:ilvl="0" w:tplc="C80626B8">
      <w:start w:val="1"/>
      <w:numFmt w:val="bullet"/>
      <w:lvlText w:val=""/>
      <w:lvlJc w:val="left"/>
      <w:pPr>
        <w:ind w:left="227" w:hanging="227"/>
      </w:pPr>
      <w:rPr>
        <w:rFonts w:ascii="Symbol" w:hAnsi="Symbol" w:hint="default"/>
        <w:color w:val="006666"/>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 w15:restartNumberingAfterBreak="0">
    <w:nsid w:val="153C5237"/>
    <w:multiLevelType w:val="hybridMultilevel"/>
    <w:tmpl w:val="13842F6E"/>
    <w:lvl w:ilvl="0" w:tplc="F3F833C0">
      <w:start w:val="1"/>
      <w:numFmt w:val="bullet"/>
      <w:lvlText w:val=""/>
      <w:lvlJc w:val="left"/>
      <w:pPr>
        <w:ind w:left="227" w:hanging="227"/>
      </w:pPr>
      <w:rPr>
        <w:rFonts w:ascii="Symbol" w:hAnsi="Symbol" w:hint="default"/>
        <w:color w:val="006666"/>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8" w15:restartNumberingAfterBreak="0">
    <w:nsid w:val="165F7C61"/>
    <w:multiLevelType w:val="hybridMultilevel"/>
    <w:tmpl w:val="F828C724"/>
    <w:lvl w:ilvl="0" w:tplc="41F83DB6">
      <w:start w:val="1"/>
      <w:numFmt w:val="bullet"/>
      <w:lvlText w:val=""/>
      <w:lvlJc w:val="left"/>
      <w:pPr>
        <w:ind w:left="227" w:hanging="227"/>
      </w:pPr>
      <w:rPr>
        <w:rFonts w:ascii="Symbol" w:hAnsi="Symbol" w:hint="default"/>
        <w:color w:val="006666"/>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9" w15:restartNumberingAfterBreak="0">
    <w:nsid w:val="17861C3D"/>
    <w:multiLevelType w:val="hybridMultilevel"/>
    <w:tmpl w:val="ECC83EB4"/>
    <w:lvl w:ilvl="0" w:tplc="E8E2D032">
      <w:start w:val="1"/>
      <w:numFmt w:val="bullet"/>
      <w:lvlText w:val=""/>
      <w:lvlJc w:val="left"/>
      <w:pPr>
        <w:ind w:left="227" w:hanging="227"/>
      </w:pPr>
      <w:rPr>
        <w:rFonts w:ascii="Symbol" w:hAnsi="Symbol" w:hint="default"/>
        <w:color w:val="006666"/>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0" w15:restartNumberingAfterBreak="0">
    <w:nsid w:val="19C560E0"/>
    <w:multiLevelType w:val="hybridMultilevel"/>
    <w:tmpl w:val="D0D8693E"/>
    <w:lvl w:ilvl="0" w:tplc="FD18494C">
      <w:start w:val="1"/>
      <w:numFmt w:val="bullet"/>
      <w:lvlText w:val=""/>
      <w:lvlJc w:val="left"/>
      <w:pPr>
        <w:ind w:left="227" w:hanging="227"/>
      </w:pPr>
      <w:rPr>
        <w:rFonts w:ascii="Symbol" w:hAnsi="Symbol" w:hint="default"/>
        <w:color w:val="006666"/>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1" w15:restartNumberingAfterBreak="0">
    <w:nsid w:val="1C3A2314"/>
    <w:multiLevelType w:val="hybridMultilevel"/>
    <w:tmpl w:val="16701464"/>
    <w:lvl w:ilvl="0" w:tplc="B6CE8DAC">
      <w:start w:val="1"/>
      <w:numFmt w:val="bullet"/>
      <w:lvlText w:val=""/>
      <w:lvlJc w:val="left"/>
      <w:pPr>
        <w:ind w:left="227" w:hanging="227"/>
      </w:pPr>
      <w:rPr>
        <w:rFonts w:ascii="Symbol" w:hAnsi="Symbol" w:hint="default"/>
        <w:color w:val="006666"/>
      </w:rPr>
    </w:lvl>
    <w:lvl w:ilvl="1" w:tplc="08090003">
      <w:start w:val="1"/>
      <w:numFmt w:val="bullet"/>
      <w:lvlText w:val="o"/>
      <w:lvlJc w:val="left"/>
      <w:pPr>
        <w:ind w:left="1020" w:hanging="360"/>
      </w:pPr>
      <w:rPr>
        <w:rFonts w:ascii="Courier New" w:hAnsi="Courier New" w:cs="Courier New"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2" w15:restartNumberingAfterBreak="0">
    <w:nsid w:val="1EE731A0"/>
    <w:multiLevelType w:val="hybridMultilevel"/>
    <w:tmpl w:val="6068DBD2"/>
    <w:lvl w:ilvl="0" w:tplc="9C60898C">
      <w:start w:val="1"/>
      <w:numFmt w:val="bullet"/>
      <w:lvlText w:val=""/>
      <w:lvlJc w:val="left"/>
      <w:pPr>
        <w:ind w:left="227" w:hanging="227"/>
      </w:pPr>
      <w:rPr>
        <w:rFonts w:ascii="Symbol" w:hAnsi="Symbol" w:hint="default"/>
        <w:color w:val="006666"/>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3" w15:restartNumberingAfterBreak="0">
    <w:nsid w:val="1F232ADC"/>
    <w:multiLevelType w:val="hybridMultilevel"/>
    <w:tmpl w:val="62D2AC7E"/>
    <w:lvl w:ilvl="0" w:tplc="0F20945A">
      <w:start w:val="1"/>
      <w:numFmt w:val="bullet"/>
      <w:lvlText w:val=""/>
      <w:lvlJc w:val="left"/>
      <w:pPr>
        <w:ind w:left="227" w:hanging="227"/>
      </w:pPr>
      <w:rPr>
        <w:rFonts w:ascii="Symbol" w:hAnsi="Symbol" w:hint="default"/>
        <w:color w:val="0066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DC6749"/>
    <w:multiLevelType w:val="hybridMultilevel"/>
    <w:tmpl w:val="04E41DD4"/>
    <w:lvl w:ilvl="0" w:tplc="A5FE8AE0">
      <w:start w:val="1"/>
      <w:numFmt w:val="bullet"/>
      <w:lvlText w:val=""/>
      <w:lvlJc w:val="left"/>
      <w:pPr>
        <w:ind w:left="227" w:hanging="227"/>
      </w:pPr>
      <w:rPr>
        <w:rFonts w:ascii="Symbol" w:hAnsi="Symbol" w:hint="default"/>
        <w:color w:val="006666"/>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5" w15:restartNumberingAfterBreak="0">
    <w:nsid w:val="230A60C0"/>
    <w:multiLevelType w:val="hybridMultilevel"/>
    <w:tmpl w:val="870AF2CA"/>
    <w:lvl w:ilvl="0" w:tplc="EB30322E">
      <w:start w:val="1"/>
      <w:numFmt w:val="bullet"/>
      <w:pStyle w:val="ListParagraph"/>
      <w:lvlText w:val=""/>
      <w:lvlJc w:val="left"/>
      <w:pPr>
        <w:ind w:left="360" w:hanging="360"/>
      </w:pPr>
      <w:rPr>
        <w:rFonts w:ascii="Symbol" w:hAnsi="Symbol" w:hint="default"/>
        <w:color w:val="006666"/>
      </w:rPr>
    </w:lvl>
    <w:lvl w:ilvl="1" w:tplc="08090003" w:tentative="1">
      <w:start w:val="1"/>
      <w:numFmt w:val="bullet"/>
      <w:lvlText w:val="o"/>
      <w:lvlJc w:val="left"/>
      <w:pPr>
        <w:ind w:left="798" w:hanging="360"/>
      </w:pPr>
      <w:rPr>
        <w:rFonts w:ascii="Courier New" w:hAnsi="Courier New" w:cs="Courier New" w:hint="default"/>
      </w:rPr>
    </w:lvl>
    <w:lvl w:ilvl="2" w:tplc="08090005" w:tentative="1">
      <w:start w:val="1"/>
      <w:numFmt w:val="bullet"/>
      <w:lvlText w:val=""/>
      <w:lvlJc w:val="left"/>
      <w:pPr>
        <w:ind w:left="1518" w:hanging="360"/>
      </w:pPr>
      <w:rPr>
        <w:rFonts w:ascii="Wingdings" w:hAnsi="Wingdings" w:hint="default"/>
      </w:rPr>
    </w:lvl>
    <w:lvl w:ilvl="3" w:tplc="08090001" w:tentative="1">
      <w:start w:val="1"/>
      <w:numFmt w:val="bullet"/>
      <w:lvlText w:val=""/>
      <w:lvlJc w:val="left"/>
      <w:pPr>
        <w:ind w:left="2238" w:hanging="360"/>
      </w:pPr>
      <w:rPr>
        <w:rFonts w:ascii="Symbol" w:hAnsi="Symbol" w:hint="default"/>
      </w:rPr>
    </w:lvl>
    <w:lvl w:ilvl="4" w:tplc="08090003" w:tentative="1">
      <w:start w:val="1"/>
      <w:numFmt w:val="bullet"/>
      <w:lvlText w:val="o"/>
      <w:lvlJc w:val="left"/>
      <w:pPr>
        <w:ind w:left="2958" w:hanging="360"/>
      </w:pPr>
      <w:rPr>
        <w:rFonts w:ascii="Courier New" w:hAnsi="Courier New" w:cs="Courier New" w:hint="default"/>
      </w:rPr>
    </w:lvl>
    <w:lvl w:ilvl="5" w:tplc="08090005" w:tentative="1">
      <w:start w:val="1"/>
      <w:numFmt w:val="bullet"/>
      <w:lvlText w:val=""/>
      <w:lvlJc w:val="left"/>
      <w:pPr>
        <w:ind w:left="3678" w:hanging="360"/>
      </w:pPr>
      <w:rPr>
        <w:rFonts w:ascii="Wingdings" w:hAnsi="Wingdings" w:hint="default"/>
      </w:rPr>
    </w:lvl>
    <w:lvl w:ilvl="6" w:tplc="08090001" w:tentative="1">
      <w:start w:val="1"/>
      <w:numFmt w:val="bullet"/>
      <w:lvlText w:val=""/>
      <w:lvlJc w:val="left"/>
      <w:pPr>
        <w:ind w:left="4398" w:hanging="360"/>
      </w:pPr>
      <w:rPr>
        <w:rFonts w:ascii="Symbol" w:hAnsi="Symbol" w:hint="default"/>
      </w:rPr>
    </w:lvl>
    <w:lvl w:ilvl="7" w:tplc="08090003" w:tentative="1">
      <w:start w:val="1"/>
      <w:numFmt w:val="bullet"/>
      <w:lvlText w:val="o"/>
      <w:lvlJc w:val="left"/>
      <w:pPr>
        <w:ind w:left="5118" w:hanging="360"/>
      </w:pPr>
      <w:rPr>
        <w:rFonts w:ascii="Courier New" w:hAnsi="Courier New" w:cs="Courier New" w:hint="default"/>
      </w:rPr>
    </w:lvl>
    <w:lvl w:ilvl="8" w:tplc="08090005" w:tentative="1">
      <w:start w:val="1"/>
      <w:numFmt w:val="bullet"/>
      <w:lvlText w:val=""/>
      <w:lvlJc w:val="left"/>
      <w:pPr>
        <w:ind w:left="5838" w:hanging="360"/>
      </w:pPr>
      <w:rPr>
        <w:rFonts w:ascii="Wingdings" w:hAnsi="Wingdings" w:hint="default"/>
      </w:rPr>
    </w:lvl>
  </w:abstractNum>
  <w:abstractNum w:abstractNumId="16" w15:restartNumberingAfterBreak="0">
    <w:nsid w:val="282A0B0D"/>
    <w:multiLevelType w:val="hybridMultilevel"/>
    <w:tmpl w:val="9EA6C60E"/>
    <w:lvl w:ilvl="0" w:tplc="7C88150C">
      <w:start w:val="1"/>
      <w:numFmt w:val="bullet"/>
      <w:lvlText w:val=""/>
      <w:lvlJc w:val="left"/>
      <w:pPr>
        <w:ind w:left="227" w:hanging="227"/>
      </w:pPr>
      <w:rPr>
        <w:rFonts w:ascii="Symbol" w:hAnsi="Symbol" w:hint="default"/>
        <w:color w:val="006666"/>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7" w15:restartNumberingAfterBreak="0">
    <w:nsid w:val="29CB7BF0"/>
    <w:multiLevelType w:val="hybridMultilevel"/>
    <w:tmpl w:val="357EB4F0"/>
    <w:lvl w:ilvl="0" w:tplc="CCB4B6B2">
      <w:start w:val="1"/>
      <w:numFmt w:val="bullet"/>
      <w:lvlText w:val=""/>
      <w:lvlJc w:val="left"/>
      <w:pPr>
        <w:ind w:left="227" w:hanging="227"/>
      </w:pPr>
      <w:rPr>
        <w:rFonts w:ascii="Symbol" w:hAnsi="Symbol" w:hint="default"/>
        <w:color w:val="006666"/>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8" w15:restartNumberingAfterBreak="0">
    <w:nsid w:val="2CE04061"/>
    <w:multiLevelType w:val="hybridMultilevel"/>
    <w:tmpl w:val="30FED860"/>
    <w:lvl w:ilvl="0" w:tplc="5C06A66C">
      <w:start w:val="1"/>
      <w:numFmt w:val="bullet"/>
      <w:lvlText w:val=""/>
      <w:lvlJc w:val="left"/>
      <w:pPr>
        <w:ind w:left="227" w:hanging="227"/>
      </w:pPr>
      <w:rPr>
        <w:rFonts w:ascii="Symbol" w:hAnsi="Symbol" w:hint="default"/>
        <w:color w:val="006666"/>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9" w15:restartNumberingAfterBreak="0">
    <w:nsid w:val="2FF5015B"/>
    <w:multiLevelType w:val="hybridMultilevel"/>
    <w:tmpl w:val="37D08252"/>
    <w:lvl w:ilvl="0" w:tplc="E8E2D032">
      <w:start w:val="1"/>
      <w:numFmt w:val="bullet"/>
      <w:lvlText w:val=""/>
      <w:lvlJc w:val="left"/>
      <w:pPr>
        <w:ind w:left="227" w:hanging="227"/>
      </w:pPr>
      <w:rPr>
        <w:rFonts w:ascii="Symbol" w:hAnsi="Symbol" w:hint="default"/>
        <w:color w:val="006666"/>
      </w:rPr>
    </w:lvl>
    <w:lvl w:ilvl="1" w:tplc="08090005">
      <w:start w:val="1"/>
      <w:numFmt w:val="bullet"/>
      <w:lvlText w:val=""/>
      <w:lvlJc w:val="left"/>
      <w:pPr>
        <w:ind w:left="1020" w:hanging="360"/>
      </w:pPr>
      <w:rPr>
        <w:rFonts w:ascii="Wingdings" w:hAnsi="Wingdings"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0" w15:restartNumberingAfterBreak="0">
    <w:nsid w:val="32D5649D"/>
    <w:multiLevelType w:val="hybridMultilevel"/>
    <w:tmpl w:val="B756E3F0"/>
    <w:lvl w:ilvl="0" w:tplc="EE2C950A">
      <w:start w:val="1"/>
      <w:numFmt w:val="bullet"/>
      <w:lvlText w:val=""/>
      <w:lvlJc w:val="left"/>
      <w:pPr>
        <w:ind w:left="170" w:hanging="170"/>
      </w:pPr>
      <w:rPr>
        <w:rFonts w:ascii="Symbol" w:hAnsi="Symbol" w:hint="default"/>
        <w:color w:val="006666"/>
      </w:rPr>
    </w:lvl>
    <w:lvl w:ilvl="1" w:tplc="08090003" w:tentative="1">
      <w:start w:val="1"/>
      <w:numFmt w:val="bullet"/>
      <w:lvlText w:val="o"/>
      <w:lvlJc w:val="left"/>
      <w:pPr>
        <w:ind w:left="1020" w:hanging="360"/>
      </w:pPr>
      <w:rPr>
        <w:rFonts w:ascii="Courier New" w:hAnsi="Courier New" w:cs="Courier New"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1" w15:restartNumberingAfterBreak="0">
    <w:nsid w:val="34B25A00"/>
    <w:multiLevelType w:val="hybridMultilevel"/>
    <w:tmpl w:val="23F6136E"/>
    <w:lvl w:ilvl="0" w:tplc="A62C5570">
      <w:start w:val="1"/>
      <w:numFmt w:val="bullet"/>
      <w:lvlText w:val=""/>
      <w:lvlJc w:val="left"/>
      <w:pPr>
        <w:ind w:left="227" w:hanging="227"/>
      </w:pPr>
      <w:rPr>
        <w:rFonts w:ascii="Symbol" w:hAnsi="Symbol" w:hint="default"/>
        <w:color w:val="006666"/>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2" w15:restartNumberingAfterBreak="0">
    <w:nsid w:val="3B7D6AB1"/>
    <w:multiLevelType w:val="hybridMultilevel"/>
    <w:tmpl w:val="95FC832E"/>
    <w:lvl w:ilvl="0" w:tplc="EBE67548">
      <w:start w:val="1"/>
      <w:numFmt w:val="bullet"/>
      <w:lvlText w:val=""/>
      <w:lvlJc w:val="left"/>
      <w:pPr>
        <w:ind w:left="227" w:hanging="227"/>
      </w:pPr>
      <w:rPr>
        <w:rFonts w:ascii="Symbol" w:hAnsi="Symbol" w:hint="default"/>
        <w:color w:val="006666"/>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3" w15:restartNumberingAfterBreak="0">
    <w:nsid w:val="3BA15264"/>
    <w:multiLevelType w:val="hybridMultilevel"/>
    <w:tmpl w:val="73EC7E7A"/>
    <w:lvl w:ilvl="0" w:tplc="ABBCDB64">
      <w:start w:val="1"/>
      <w:numFmt w:val="bullet"/>
      <w:lvlText w:val=""/>
      <w:lvlJc w:val="left"/>
      <w:pPr>
        <w:ind w:left="227" w:hanging="227"/>
      </w:pPr>
      <w:rPr>
        <w:rFonts w:ascii="Symbol" w:hAnsi="Symbol" w:hint="default"/>
        <w:color w:val="006666"/>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4" w15:restartNumberingAfterBreak="0">
    <w:nsid w:val="416504B7"/>
    <w:multiLevelType w:val="hybridMultilevel"/>
    <w:tmpl w:val="E99A3FE0"/>
    <w:lvl w:ilvl="0" w:tplc="E11EBDAA">
      <w:start w:val="1"/>
      <w:numFmt w:val="bullet"/>
      <w:lvlText w:val=""/>
      <w:lvlJc w:val="left"/>
      <w:pPr>
        <w:ind w:left="170" w:hanging="170"/>
      </w:pPr>
      <w:rPr>
        <w:rFonts w:ascii="Symbol" w:hAnsi="Symbol" w:hint="default"/>
        <w:color w:val="006666"/>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5" w15:restartNumberingAfterBreak="0">
    <w:nsid w:val="43625C19"/>
    <w:multiLevelType w:val="hybridMultilevel"/>
    <w:tmpl w:val="0DF6E89A"/>
    <w:lvl w:ilvl="0" w:tplc="10C474E2">
      <w:start w:val="1"/>
      <w:numFmt w:val="bullet"/>
      <w:lvlText w:val=""/>
      <w:lvlJc w:val="left"/>
      <w:pPr>
        <w:ind w:left="227" w:hanging="227"/>
      </w:pPr>
      <w:rPr>
        <w:rFonts w:ascii="Symbol" w:hAnsi="Symbol" w:hint="default"/>
        <w:color w:val="006666"/>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6" w15:restartNumberingAfterBreak="0">
    <w:nsid w:val="45396C33"/>
    <w:multiLevelType w:val="hybridMultilevel"/>
    <w:tmpl w:val="80A23E9E"/>
    <w:lvl w:ilvl="0" w:tplc="AF6A18E2">
      <w:start w:val="1"/>
      <w:numFmt w:val="bullet"/>
      <w:lvlText w:val=""/>
      <w:lvlJc w:val="left"/>
      <w:pPr>
        <w:ind w:left="227" w:hanging="227"/>
      </w:pPr>
      <w:rPr>
        <w:rFonts w:ascii="Symbol" w:hAnsi="Symbol" w:hint="default"/>
        <w:color w:val="006666"/>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7" w15:restartNumberingAfterBreak="0">
    <w:nsid w:val="45B03FD5"/>
    <w:multiLevelType w:val="hybridMultilevel"/>
    <w:tmpl w:val="C5A84E2E"/>
    <w:lvl w:ilvl="0" w:tplc="B79C80DE">
      <w:start w:val="1"/>
      <w:numFmt w:val="bullet"/>
      <w:lvlText w:val=""/>
      <w:lvlJc w:val="left"/>
      <w:pPr>
        <w:ind w:left="227" w:hanging="227"/>
      </w:pPr>
      <w:rPr>
        <w:rFonts w:ascii="Symbol" w:hAnsi="Symbol" w:hint="default"/>
        <w:color w:val="006666"/>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8" w15:restartNumberingAfterBreak="0">
    <w:nsid w:val="45E17E5C"/>
    <w:multiLevelType w:val="hybridMultilevel"/>
    <w:tmpl w:val="9EEC4F3A"/>
    <w:lvl w:ilvl="0" w:tplc="C6265BC0">
      <w:start w:val="1"/>
      <w:numFmt w:val="bullet"/>
      <w:lvlText w:val=""/>
      <w:lvlJc w:val="left"/>
      <w:pPr>
        <w:ind w:left="227" w:hanging="227"/>
      </w:pPr>
      <w:rPr>
        <w:rFonts w:ascii="Symbol" w:hAnsi="Symbol" w:hint="default"/>
        <w:color w:val="006666"/>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9" w15:restartNumberingAfterBreak="0">
    <w:nsid w:val="46FB5DB8"/>
    <w:multiLevelType w:val="hybridMultilevel"/>
    <w:tmpl w:val="554CA0D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483970D1"/>
    <w:multiLevelType w:val="hybridMultilevel"/>
    <w:tmpl w:val="CAF6B9BC"/>
    <w:lvl w:ilvl="0" w:tplc="E7FC356C">
      <w:start w:val="1"/>
      <w:numFmt w:val="bullet"/>
      <w:lvlText w:val=""/>
      <w:lvlJc w:val="left"/>
      <w:pPr>
        <w:ind w:left="227" w:hanging="227"/>
      </w:pPr>
      <w:rPr>
        <w:rFonts w:ascii="Symbol" w:hAnsi="Symbol" w:hint="default"/>
        <w:color w:val="006666"/>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1" w15:restartNumberingAfterBreak="0">
    <w:nsid w:val="48594DB3"/>
    <w:multiLevelType w:val="hybridMultilevel"/>
    <w:tmpl w:val="453805E8"/>
    <w:lvl w:ilvl="0" w:tplc="B6CE8DAC">
      <w:start w:val="1"/>
      <w:numFmt w:val="bullet"/>
      <w:lvlText w:val=""/>
      <w:lvlJc w:val="left"/>
      <w:pPr>
        <w:ind w:left="227" w:hanging="227"/>
      </w:pPr>
      <w:rPr>
        <w:rFonts w:ascii="Symbol" w:hAnsi="Symbol" w:hint="default"/>
        <w:color w:val="0066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8C37F1"/>
    <w:multiLevelType w:val="hybridMultilevel"/>
    <w:tmpl w:val="585E8942"/>
    <w:lvl w:ilvl="0" w:tplc="2264E342">
      <w:start w:val="1"/>
      <w:numFmt w:val="bullet"/>
      <w:lvlText w:val=""/>
      <w:lvlJc w:val="left"/>
      <w:pPr>
        <w:ind w:left="227" w:hanging="227"/>
      </w:pPr>
      <w:rPr>
        <w:rFonts w:ascii="Symbol" w:hAnsi="Symbol" w:hint="default"/>
        <w:color w:val="006666"/>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3" w15:restartNumberingAfterBreak="0">
    <w:nsid w:val="49C30F09"/>
    <w:multiLevelType w:val="hybridMultilevel"/>
    <w:tmpl w:val="519C37B0"/>
    <w:lvl w:ilvl="0" w:tplc="B8064A5A">
      <w:start w:val="1"/>
      <w:numFmt w:val="bullet"/>
      <w:lvlText w:val=""/>
      <w:lvlJc w:val="left"/>
      <w:pPr>
        <w:ind w:left="227" w:hanging="227"/>
      </w:pPr>
      <w:rPr>
        <w:rFonts w:ascii="Symbol" w:hAnsi="Symbol" w:hint="default"/>
        <w:color w:val="006666"/>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4" w15:restartNumberingAfterBreak="0">
    <w:nsid w:val="4B676046"/>
    <w:multiLevelType w:val="hybridMultilevel"/>
    <w:tmpl w:val="A2E01C6C"/>
    <w:lvl w:ilvl="0" w:tplc="D82EE1E4">
      <w:start w:val="1"/>
      <w:numFmt w:val="bullet"/>
      <w:lvlText w:val=""/>
      <w:lvlJc w:val="left"/>
      <w:pPr>
        <w:ind w:left="227" w:hanging="227"/>
      </w:pPr>
      <w:rPr>
        <w:rFonts w:ascii="Symbol" w:hAnsi="Symbol" w:hint="default"/>
        <w:color w:val="006666"/>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5" w15:restartNumberingAfterBreak="0">
    <w:nsid w:val="4C7D1A7F"/>
    <w:multiLevelType w:val="hybridMultilevel"/>
    <w:tmpl w:val="F9AE5434"/>
    <w:lvl w:ilvl="0" w:tplc="CCD0BB22">
      <w:start w:val="1"/>
      <w:numFmt w:val="bullet"/>
      <w:lvlText w:val=""/>
      <w:lvlJc w:val="left"/>
      <w:pPr>
        <w:ind w:left="227" w:hanging="227"/>
      </w:pPr>
      <w:rPr>
        <w:rFonts w:ascii="Symbol" w:hAnsi="Symbol" w:hint="default"/>
        <w:color w:val="006666"/>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6" w15:restartNumberingAfterBreak="0">
    <w:nsid w:val="520844B2"/>
    <w:multiLevelType w:val="hybridMultilevel"/>
    <w:tmpl w:val="CF0C87E2"/>
    <w:lvl w:ilvl="0" w:tplc="8F702872">
      <w:start w:val="1"/>
      <w:numFmt w:val="bullet"/>
      <w:lvlText w:val=""/>
      <w:lvlJc w:val="left"/>
      <w:pPr>
        <w:ind w:left="227" w:hanging="227"/>
      </w:pPr>
      <w:rPr>
        <w:rFonts w:ascii="Symbol" w:hAnsi="Symbol" w:hint="default"/>
        <w:color w:val="006666"/>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7" w15:restartNumberingAfterBreak="0">
    <w:nsid w:val="57F224E0"/>
    <w:multiLevelType w:val="hybridMultilevel"/>
    <w:tmpl w:val="F154DDDC"/>
    <w:lvl w:ilvl="0" w:tplc="F5AAFB06">
      <w:start w:val="1"/>
      <w:numFmt w:val="bullet"/>
      <w:lvlText w:val=""/>
      <w:lvlJc w:val="left"/>
      <w:pPr>
        <w:ind w:left="227" w:hanging="227"/>
      </w:pPr>
      <w:rPr>
        <w:rFonts w:ascii="Symbol" w:hAnsi="Symbol" w:hint="default"/>
        <w:color w:val="006666"/>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8" w15:restartNumberingAfterBreak="0">
    <w:nsid w:val="598E54DF"/>
    <w:multiLevelType w:val="hybridMultilevel"/>
    <w:tmpl w:val="497219D4"/>
    <w:lvl w:ilvl="0" w:tplc="340AF4FE">
      <w:start w:val="1"/>
      <w:numFmt w:val="bullet"/>
      <w:lvlText w:val=""/>
      <w:lvlJc w:val="left"/>
      <w:pPr>
        <w:ind w:left="227" w:hanging="227"/>
      </w:pPr>
      <w:rPr>
        <w:rFonts w:ascii="Symbol" w:hAnsi="Symbol" w:hint="default"/>
        <w:color w:val="006666"/>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9" w15:restartNumberingAfterBreak="0">
    <w:nsid w:val="5A856DEE"/>
    <w:multiLevelType w:val="hybridMultilevel"/>
    <w:tmpl w:val="AA44903E"/>
    <w:lvl w:ilvl="0" w:tplc="20CC7248">
      <w:start w:val="1"/>
      <w:numFmt w:val="bullet"/>
      <w:lvlText w:val=""/>
      <w:lvlJc w:val="left"/>
      <w:pPr>
        <w:ind w:left="227" w:hanging="227"/>
      </w:pPr>
      <w:rPr>
        <w:rFonts w:ascii="Symbol" w:hAnsi="Symbol" w:hint="default"/>
        <w:color w:val="006666"/>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0" w15:restartNumberingAfterBreak="0">
    <w:nsid w:val="5C365DA5"/>
    <w:multiLevelType w:val="hybridMultilevel"/>
    <w:tmpl w:val="900A5310"/>
    <w:lvl w:ilvl="0" w:tplc="FA0C2888">
      <w:start w:val="1"/>
      <w:numFmt w:val="bullet"/>
      <w:lvlText w:val=""/>
      <w:lvlJc w:val="left"/>
      <w:pPr>
        <w:ind w:left="227" w:hanging="227"/>
      </w:pPr>
      <w:rPr>
        <w:rFonts w:ascii="Symbol" w:hAnsi="Symbol" w:hint="default"/>
        <w:color w:val="006666"/>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1" w15:restartNumberingAfterBreak="0">
    <w:nsid w:val="5CF278EB"/>
    <w:multiLevelType w:val="hybridMultilevel"/>
    <w:tmpl w:val="2806E8C4"/>
    <w:lvl w:ilvl="0" w:tplc="474C96D8">
      <w:start w:val="1"/>
      <w:numFmt w:val="bullet"/>
      <w:lvlText w:val=""/>
      <w:lvlJc w:val="left"/>
      <w:pPr>
        <w:ind w:left="227" w:hanging="227"/>
      </w:pPr>
      <w:rPr>
        <w:rFonts w:ascii="Symbol" w:hAnsi="Symbol" w:hint="default"/>
        <w:color w:val="006666"/>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2" w15:restartNumberingAfterBreak="0">
    <w:nsid w:val="641C4108"/>
    <w:multiLevelType w:val="hybridMultilevel"/>
    <w:tmpl w:val="BDE0AA14"/>
    <w:lvl w:ilvl="0" w:tplc="65FE263C">
      <w:start w:val="1"/>
      <w:numFmt w:val="bullet"/>
      <w:lvlText w:val=""/>
      <w:lvlJc w:val="left"/>
      <w:pPr>
        <w:ind w:left="227" w:hanging="227"/>
      </w:pPr>
      <w:rPr>
        <w:rFonts w:ascii="Symbol" w:hAnsi="Symbol" w:hint="default"/>
        <w:color w:val="006666"/>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3" w15:restartNumberingAfterBreak="0">
    <w:nsid w:val="69565954"/>
    <w:multiLevelType w:val="hybridMultilevel"/>
    <w:tmpl w:val="84948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6F6F4F"/>
    <w:multiLevelType w:val="hybridMultilevel"/>
    <w:tmpl w:val="83DE4C1C"/>
    <w:lvl w:ilvl="0" w:tplc="4BB4B70E">
      <w:start w:val="1"/>
      <w:numFmt w:val="bullet"/>
      <w:lvlText w:val=""/>
      <w:lvlJc w:val="left"/>
      <w:pPr>
        <w:ind w:left="227" w:hanging="227"/>
      </w:pPr>
      <w:rPr>
        <w:rFonts w:ascii="Symbol" w:hAnsi="Symbol" w:hint="default"/>
        <w:color w:val="006666"/>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5" w15:restartNumberingAfterBreak="0">
    <w:nsid w:val="71CA1944"/>
    <w:multiLevelType w:val="hybridMultilevel"/>
    <w:tmpl w:val="43AC7B34"/>
    <w:lvl w:ilvl="0" w:tplc="D7567DA4">
      <w:start w:val="1"/>
      <w:numFmt w:val="bullet"/>
      <w:lvlText w:val=""/>
      <w:lvlJc w:val="left"/>
      <w:pPr>
        <w:ind w:left="227" w:hanging="227"/>
      </w:pPr>
      <w:rPr>
        <w:rFonts w:ascii="Symbol" w:hAnsi="Symbol" w:hint="default"/>
        <w:color w:val="006666"/>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6" w15:restartNumberingAfterBreak="0">
    <w:nsid w:val="725E5113"/>
    <w:multiLevelType w:val="hybridMultilevel"/>
    <w:tmpl w:val="3D9E69E8"/>
    <w:lvl w:ilvl="0" w:tplc="70FCDBAC">
      <w:start w:val="1"/>
      <w:numFmt w:val="bullet"/>
      <w:lvlText w:val=""/>
      <w:lvlJc w:val="left"/>
      <w:pPr>
        <w:ind w:left="227" w:hanging="227"/>
      </w:pPr>
      <w:rPr>
        <w:rFonts w:ascii="Symbol" w:hAnsi="Symbol" w:hint="default"/>
        <w:color w:val="006666"/>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7" w15:restartNumberingAfterBreak="0">
    <w:nsid w:val="72A458C5"/>
    <w:multiLevelType w:val="hybridMultilevel"/>
    <w:tmpl w:val="CDD4C8C8"/>
    <w:lvl w:ilvl="0" w:tplc="585E7ACA">
      <w:start w:val="1"/>
      <w:numFmt w:val="bullet"/>
      <w:lvlText w:val=""/>
      <w:lvlJc w:val="left"/>
      <w:pPr>
        <w:ind w:left="227" w:hanging="227"/>
      </w:pPr>
      <w:rPr>
        <w:rFonts w:ascii="Symbol" w:hAnsi="Symbol" w:hint="default"/>
        <w:color w:val="006666"/>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8" w15:restartNumberingAfterBreak="0">
    <w:nsid w:val="74BC32E3"/>
    <w:multiLevelType w:val="hybridMultilevel"/>
    <w:tmpl w:val="FE64DA24"/>
    <w:lvl w:ilvl="0" w:tplc="35D4615E">
      <w:start w:val="1"/>
      <w:numFmt w:val="bullet"/>
      <w:lvlText w:val=""/>
      <w:lvlJc w:val="left"/>
      <w:pPr>
        <w:ind w:left="227" w:hanging="227"/>
      </w:pPr>
      <w:rPr>
        <w:rFonts w:ascii="Symbol" w:hAnsi="Symbol" w:hint="default"/>
        <w:color w:val="006666"/>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9" w15:restartNumberingAfterBreak="0">
    <w:nsid w:val="76903B36"/>
    <w:multiLevelType w:val="hybridMultilevel"/>
    <w:tmpl w:val="8C88D41E"/>
    <w:lvl w:ilvl="0" w:tplc="1E06369E">
      <w:start w:val="1"/>
      <w:numFmt w:val="bullet"/>
      <w:lvlText w:val=""/>
      <w:lvlJc w:val="left"/>
      <w:pPr>
        <w:ind w:left="227" w:hanging="227"/>
      </w:pPr>
      <w:rPr>
        <w:rFonts w:ascii="Symbol" w:hAnsi="Symbol" w:hint="default"/>
        <w:color w:val="006666"/>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0" w15:restartNumberingAfterBreak="0">
    <w:nsid w:val="774F6718"/>
    <w:multiLevelType w:val="hybridMultilevel"/>
    <w:tmpl w:val="94FE5D2E"/>
    <w:lvl w:ilvl="0" w:tplc="03149604">
      <w:start w:val="1"/>
      <w:numFmt w:val="bullet"/>
      <w:lvlText w:val=""/>
      <w:lvlJc w:val="left"/>
      <w:pPr>
        <w:ind w:left="227" w:hanging="227"/>
      </w:pPr>
      <w:rPr>
        <w:rFonts w:ascii="Symbol" w:hAnsi="Symbol" w:hint="default"/>
        <w:color w:val="006666"/>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1" w15:restartNumberingAfterBreak="0">
    <w:nsid w:val="79AA471B"/>
    <w:multiLevelType w:val="hybridMultilevel"/>
    <w:tmpl w:val="BAC0E8F2"/>
    <w:lvl w:ilvl="0" w:tplc="1CFAFC4C">
      <w:start w:val="1"/>
      <w:numFmt w:val="bullet"/>
      <w:lvlText w:val=""/>
      <w:lvlJc w:val="left"/>
      <w:pPr>
        <w:ind w:left="227" w:hanging="227"/>
      </w:pPr>
      <w:rPr>
        <w:rFonts w:ascii="Symbol" w:hAnsi="Symbol" w:hint="default"/>
        <w:color w:val="006666"/>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2" w15:restartNumberingAfterBreak="0">
    <w:nsid w:val="7D0862F0"/>
    <w:multiLevelType w:val="hybridMultilevel"/>
    <w:tmpl w:val="9CF84094"/>
    <w:lvl w:ilvl="0" w:tplc="F0269282">
      <w:start w:val="1"/>
      <w:numFmt w:val="bullet"/>
      <w:lvlText w:val=""/>
      <w:lvlJc w:val="left"/>
      <w:pPr>
        <w:ind w:left="227" w:hanging="227"/>
      </w:pPr>
      <w:rPr>
        <w:rFonts w:ascii="Symbol" w:hAnsi="Symbol" w:hint="default"/>
        <w:color w:val="006666"/>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3" w15:restartNumberingAfterBreak="0">
    <w:nsid w:val="7DA163C7"/>
    <w:multiLevelType w:val="hybridMultilevel"/>
    <w:tmpl w:val="31FE3F34"/>
    <w:lvl w:ilvl="0" w:tplc="07CC9DE6">
      <w:start w:val="1"/>
      <w:numFmt w:val="bullet"/>
      <w:lvlText w:val=""/>
      <w:lvlJc w:val="left"/>
      <w:pPr>
        <w:ind w:left="227" w:hanging="227"/>
      </w:pPr>
      <w:rPr>
        <w:rFonts w:ascii="Symbol" w:hAnsi="Symbol" w:hint="default"/>
        <w:color w:val="006666"/>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4" w15:restartNumberingAfterBreak="0">
    <w:nsid w:val="7DEC1B6D"/>
    <w:multiLevelType w:val="hybridMultilevel"/>
    <w:tmpl w:val="9268328A"/>
    <w:lvl w:ilvl="0" w:tplc="3D229E10">
      <w:start w:val="1"/>
      <w:numFmt w:val="bullet"/>
      <w:lvlText w:val=""/>
      <w:lvlJc w:val="left"/>
      <w:pPr>
        <w:ind w:left="227" w:hanging="227"/>
      </w:pPr>
      <w:rPr>
        <w:rFonts w:ascii="Symbol" w:hAnsi="Symbol" w:hint="default"/>
        <w:color w:val="006666"/>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5" w15:restartNumberingAfterBreak="0">
    <w:nsid w:val="7F70496C"/>
    <w:multiLevelType w:val="hybridMultilevel"/>
    <w:tmpl w:val="F5544A12"/>
    <w:lvl w:ilvl="0" w:tplc="F9C49FB6">
      <w:start w:val="1"/>
      <w:numFmt w:val="bullet"/>
      <w:lvlText w:val=""/>
      <w:lvlJc w:val="left"/>
      <w:pPr>
        <w:ind w:left="227" w:hanging="227"/>
      </w:pPr>
      <w:rPr>
        <w:rFonts w:ascii="Symbol" w:hAnsi="Symbol" w:hint="default"/>
        <w:color w:val="006666"/>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num w:numId="1">
    <w:abstractNumId w:val="15"/>
  </w:num>
  <w:num w:numId="2">
    <w:abstractNumId w:val="24"/>
  </w:num>
  <w:num w:numId="3">
    <w:abstractNumId w:val="20"/>
  </w:num>
  <w:num w:numId="4">
    <w:abstractNumId w:val="47"/>
  </w:num>
  <w:num w:numId="5">
    <w:abstractNumId w:val="13"/>
  </w:num>
  <w:num w:numId="6">
    <w:abstractNumId w:val="2"/>
  </w:num>
  <w:num w:numId="7">
    <w:abstractNumId w:val="7"/>
  </w:num>
  <w:num w:numId="8">
    <w:abstractNumId w:val="28"/>
  </w:num>
  <w:num w:numId="9">
    <w:abstractNumId w:val="25"/>
  </w:num>
  <w:num w:numId="10">
    <w:abstractNumId w:val="4"/>
  </w:num>
  <w:num w:numId="11">
    <w:abstractNumId w:val="10"/>
  </w:num>
  <w:num w:numId="12">
    <w:abstractNumId w:val="38"/>
  </w:num>
  <w:num w:numId="13">
    <w:abstractNumId w:val="22"/>
  </w:num>
  <w:num w:numId="14">
    <w:abstractNumId w:val="44"/>
  </w:num>
  <w:num w:numId="15">
    <w:abstractNumId w:val="16"/>
  </w:num>
  <w:num w:numId="16">
    <w:abstractNumId w:val="45"/>
  </w:num>
  <w:num w:numId="17">
    <w:abstractNumId w:val="49"/>
  </w:num>
  <w:num w:numId="18">
    <w:abstractNumId w:val="54"/>
  </w:num>
  <w:num w:numId="19">
    <w:abstractNumId w:val="18"/>
  </w:num>
  <w:num w:numId="20">
    <w:abstractNumId w:val="34"/>
  </w:num>
  <w:num w:numId="21">
    <w:abstractNumId w:val="37"/>
  </w:num>
  <w:num w:numId="22">
    <w:abstractNumId w:val="39"/>
  </w:num>
  <w:num w:numId="23">
    <w:abstractNumId w:val="48"/>
  </w:num>
  <w:num w:numId="24">
    <w:abstractNumId w:val="46"/>
  </w:num>
  <w:num w:numId="25">
    <w:abstractNumId w:val="40"/>
  </w:num>
  <w:num w:numId="26">
    <w:abstractNumId w:val="33"/>
  </w:num>
  <w:num w:numId="27">
    <w:abstractNumId w:val="27"/>
  </w:num>
  <w:num w:numId="28">
    <w:abstractNumId w:val="30"/>
  </w:num>
  <w:num w:numId="29">
    <w:abstractNumId w:val="52"/>
  </w:num>
  <w:num w:numId="30">
    <w:abstractNumId w:val="12"/>
  </w:num>
  <w:num w:numId="31">
    <w:abstractNumId w:val="26"/>
  </w:num>
  <w:num w:numId="32">
    <w:abstractNumId w:val="21"/>
  </w:num>
  <w:num w:numId="33">
    <w:abstractNumId w:val="35"/>
  </w:num>
  <w:num w:numId="34">
    <w:abstractNumId w:val="53"/>
  </w:num>
  <w:num w:numId="35">
    <w:abstractNumId w:val="55"/>
  </w:num>
  <w:num w:numId="36">
    <w:abstractNumId w:val="51"/>
  </w:num>
  <w:num w:numId="37">
    <w:abstractNumId w:val="0"/>
  </w:num>
  <w:num w:numId="38">
    <w:abstractNumId w:val="42"/>
  </w:num>
  <w:num w:numId="39">
    <w:abstractNumId w:val="23"/>
  </w:num>
  <w:num w:numId="40">
    <w:abstractNumId w:val="41"/>
  </w:num>
  <w:num w:numId="41">
    <w:abstractNumId w:val="14"/>
  </w:num>
  <w:num w:numId="42">
    <w:abstractNumId w:val="6"/>
  </w:num>
  <w:num w:numId="43">
    <w:abstractNumId w:val="8"/>
  </w:num>
  <w:num w:numId="44">
    <w:abstractNumId w:val="17"/>
  </w:num>
  <w:num w:numId="45">
    <w:abstractNumId w:val="32"/>
  </w:num>
  <w:num w:numId="46">
    <w:abstractNumId w:val="50"/>
  </w:num>
  <w:num w:numId="47">
    <w:abstractNumId w:val="36"/>
  </w:num>
  <w:num w:numId="48">
    <w:abstractNumId w:val="9"/>
  </w:num>
  <w:num w:numId="49">
    <w:abstractNumId w:val="1"/>
  </w:num>
  <w:num w:numId="50">
    <w:abstractNumId w:val="5"/>
  </w:num>
  <w:num w:numId="51">
    <w:abstractNumId w:val="11"/>
  </w:num>
  <w:num w:numId="52">
    <w:abstractNumId w:val="19"/>
  </w:num>
  <w:num w:numId="53">
    <w:abstractNumId w:val="3"/>
  </w:num>
  <w:num w:numId="54">
    <w:abstractNumId w:val="31"/>
  </w:num>
  <w:num w:numId="55">
    <w:abstractNumId w:val="15"/>
  </w:num>
  <w:num w:numId="56">
    <w:abstractNumId w:val="29"/>
  </w:num>
  <w:num w:numId="57">
    <w:abstractNumId w:val="4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70D"/>
    <w:rsid w:val="00003656"/>
    <w:rsid w:val="0000649D"/>
    <w:rsid w:val="00016C7D"/>
    <w:rsid w:val="00021702"/>
    <w:rsid w:val="0005329F"/>
    <w:rsid w:val="0005566E"/>
    <w:rsid w:val="00064C9F"/>
    <w:rsid w:val="000655EC"/>
    <w:rsid w:val="0007369E"/>
    <w:rsid w:val="00090C01"/>
    <w:rsid w:val="000947AF"/>
    <w:rsid w:val="000A4D3B"/>
    <w:rsid w:val="000A5B9A"/>
    <w:rsid w:val="000A620F"/>
    <w:rsid w:val="000A670D"/>
    <w:rsid w:val="000B4969"/>
    <w:rsid w:val="000C4B1F"/>
    <w:rsid w:val="000D5D78"/>
    <w:rsid w:val="000D698F"/>
    <w:rsid w:val="00115EB9"/>
    <w:rsid w:val="00150E97"/>
    <w:rsid w:val="001555E7"/>
    <w:rsid w:val="00166A49"/>
    <w:rsid w:val="00167239"/>
    <w:rsid w:val="0017304C"/>
    <w:rsid w:val="00174CB8"/>
    <w:rsid w:val="001806B4"/>
    <w:rsid w:val="00191970"/>
    <w:rsid w:val="00193475"/>
    <w:rsid w:val="001A1566"/>
    <w:rsid w:val="001C12B6"/>
    <w:rsid w:val="001E174B"/>
    <w:rsid w:val="001E7B80"/>
    <w:rsid w:val="001F03AA"/>
    <w:rsid w:val="001F7167"/>
    <w:rsid w:val="001F7D09"/>
    <w:rsid w:val="00211BB3"/>
    <w:rsid w:val="00214222"/>
    <w:rsid w:val="0022520D"/>
    <w:rsid w:val="00227D8A"/>
    <w:rsid w:val="00236387"/>
    <w:rsid w:val="00242DC6"/>
    <w:rsid w:val="002510A3"/>
    <w:rsid w:val="00252266"/>
    <w:rsid w:val="00252EA0"/>
    <w:rsid w:val="00256479"/>
    <w:rsid w:val="002601E8"/>
    <w:rsid w:val="00260F83"/>
    <w:rsid w:val="00263C37"/>
    <w:rsid w:val="00277D0B"/>
    <w:rsid w:val="00281FF1"/>
    <w:rsid w:val="00283C00"/>
    <w:rsid w:val="00290350"/>
    <w:rsid w:val="00292F66"/>
    <w:rsid w:val="002959E2"/>
    <w:rsid w:val="0029658D"/>
    <w:rsid w:val="002A4F1B"/>
    <w:rsid w:val="002A74E4"/>
    <w:rsid w:val="002B69A0"/>
    <w:rsid w:val="002C38EC"/>
    <w:rsid w:val="002E3789"/>
    <w:rsid w:val="00310710"/>
    <w:rsid w:val="00312047"/>
    <w:rsid w:val="00320C4A"/>
    <w:rsid w:val="0032426E"/>
    <w:rsid w:val="003271AA"/>
    <w:rsid w:val="00335C00"/>
    <w:rsid w:val="003414AD"/>
    <w:rsid w:val="00346607"/>
    <w:rsid w:val="00367197"/>
    <w:rsid w:val="003745F5"/>
    <w:rsid w:val="003811B8"/>
    <w:rsid w:val="003825A2"/>
    <w:rsid w:val="00382D1A"/>
    <w:rsid w:val="00390436"/>
    <w:rsid w:val="0039707C"/>
    <w:rsid w:val="003A37DF"/>
    <w:rsid w:val="003A3845"/>
    <w:rsid w:val="003B1907"/>
    <w:rsid w:val="003B4714"/>
    <w:rsid w:val="003C7D42"/>
    <w:rsid w:val="003E21CC"/>
    <w:rsid w:val="003F3CCA"/>
    <w:rsid w:val="00413962"/>
    <w:rsid w:val="004178F6"/>
    <w:rsid w:val="004265BB"/>
    <w:rsid w:val="0042745E"/>
    <w:rsid w:val="00447A9C"/>
    <w:rsid w:val="0047525D"/>
    <w:rsid w:val="00487554"/>
    <w:rsid w:val="00496764"/>
    <w:rsid w:val="0049711A"/>
    <w:rsid w:val="004A495F"/>
    <w:rsid w:val="004B366E"/>
    <w:rsid w:val="004C68FB"/>
    <w:rsid w:val="004E3A9E"/>
    <w:rsid w:val="004E3BFF"/>
    <w:rsid w:val="00501143"/>
    <w:rsid w:val="00505A61"/>
    <w:rsid w:val="00514AC0"/>
    <w:rsid w:val="0052035A"/>
    <w:rsid w:val="005235CC"/>
    <w:rsid w:val="00527095"/>
    <w:rsid w:val="00531726"/>
    <w:rsid w:val="00535352"/>
    <w:rsid w:val="00545880"/>
    <w:rsid w:val="00551CD4"/>
    <w:rsid w:val="0055478E"/>
    <w:rsid w:val="0055722E"/>
    <w:rsid w:val="00566F92"/>
    <w:rsid w:val="00582E09"/>
    <w:rsid w:val="00583679"/>
    <w:rsid w:val="005962BD"/>
    <w:rsid w:val="005A4D5F"/>
    <w:rsid w:val="005B40C1"/>
    <w:rsid w:val="005C3ABF"/>
    <w:rsid w:val="005D58FE"/>
    <w:rsid w:val="005D6B44"/>
    <w:rsid w:val="005E047F"/>
    <w:rsid w:val="005F6170"/>
    <w:rsid w:val="00602AC1"/>
    <w:rsid w:val="00631F75"/>
    <w:rsid w:val="0063407C"/>
    <w:rsid w:val="00634CA6"/>
    <w:rsid w:val="00640204"/>
    <w:rsid w:val="006426A9"/>
    <w:rsid w:val="00651BD9"/>
    <w:rsid w:val="00661317"/>
    <w:rsid w:val="00675858"/>
    <w:rsid w:val="0068111D"/>
    <w:rsid w:val="00690D42"/>
    <w:rsid w:val="006C6DB2"/>
    <w:rsid w:val="006D3215"/>
    <w:rsid w:val="006D7563"/>
    <w:rsid w:val="006E25F5"/>
    <w:rsid w:val="006E5688"/>
    <w:rsid w:val="006E5FC7"/>
    <w:rsid w:val="006F2319"/>
    <w:rsid w:val="006F63D4"/>
    <w:rsid w:val="00702410"/>
    <w:rsid w:val="00704747"/>
    <w:rsid w:val="007140A6"/>
    <w:rsid w:val="0072588A"/>
    <w:rsid w:val="007261D5"/>
    <w:rsid w:val="00726483"/>
    <w:rsid w:val="00731687"/>
    <w:rsid w:val="00737978"/>
    <w:rsid w:val="00742208"/>
    <w:rsid w:val="00743CB2"/>
    <w:rsid w:val="00745001"/>
    <w:rsid w:val="0075165E"/>
    <w:rsid w:val="007647BB"/>
    <w:rsid w:val="00765B70"/>
    <w:rsid w:val="00772DAA"/>
    <w:rsid w:val="00777B35"/>
    <w:rsid w:val="007A2DD7"/>
    <w:rsid w:val="007A54AE"/>
    <w:rsid w:val="007B0BE8"/>
    <w:rsid w:val="007B593B"/>
    <w:rsid w:val="007C3A73"/>
    <w:rsid w:val="007C3EA1"/>
    <w:rsid w:val="007D1BE0"/>
    <w:rsid w:val="007D3401"/>
    <w:rsid w:val="007E1E7C"/>
    <w:rsid w:val="007E25F7"/>
    <w:rsid w:val="007E2AD3"/>
    <w:rsid w:val="007E67E6"/>
    <w:rsid w:val="007E7D25"/>
    <w:rsid w:val="007F6D92"/>
    <w:rsid w:val="008216DE"/>
    <w:rsid w:val="00826425"/>
    <w:rsid w:val="008372D3"/>
    <w:rsid w:val="0084427A"/>
    <w:rsid w:val="00846CB1"/>
    <w:rsid w:val="008505AB"/>
    <w:rsid w:val="00854957"/>
    <w:rsid w:val="00863068"/>
    <w:rsid w:val="008667D3"/>
    <w:rsid w:val="00872CDA"/>
    <w:rsid w:val="00873C13"/>
    <w:rsid w:val="00891C89"/>
    <w:rsid w:val="00896979"/>
    <w:rsid w:val="008B2E26"/>
    <w:rsid w:val="008B4397"/>
    <w:rsid w:val="008C0772"/>
    <w:rsid w:val="008D1208"/>
    <w:rsid w:val="008F1F12"/>
    <w:rsid w:val="0091281A"/>
    <w:rsid w:val="00920CBD"/>
    <w:rsid w:val="009226F3"/>
    <w:rsid w:val="00935B27"/>
    <w:rsid w:val="0093614A"/>
    <w:rsid w:val="00950069"/>
    <w:rsid w:val="00953489"/>
    <w:rsid w:val="00953C4A"/>
    <w:rsid w:val="0095556C"/>
    <w:rsid w:val="00956AD4"/>
    <w:rsid w:val="00961D37"/>
    <w:rsid w:val="009702C5"/>
    <w:rsid w:val="009710F6"/>
    <w:rsid w:val="00985909"/>
    <w:rsid w:val="00997887"/>
    <w:rsid w:val="009B4D57"/>
    <w:rsid w:val="009D36E7"/>
    <w:rsid w:val="009E3CC3"/>
    <w:rsid w:val="009E6834"/>
    <w:rsid w:val="00A04510"/>
    <w:rsid w:val="00A31732"/>
    <w:rsid w:val="00A420D8"/>
    <w:rsid w:val="00A57C75"/>
    <w:rsid w:val="00A7145C"/>
    <w:rsid w:val="00A7249E"/>
    <w:rsid w:val="00A77153"/>
    <w:rsid w:val="00A8039E"/>
    <w:rsid w:val="00A80676"/>
    <w:rsid w:val="00AA60D1"/>
    <w:rsid w:val="00AB2924"/>
    <w:rsid w:val="00AB4515"/>
    <w:rsid w:val="00AB5237"/>
    <w:rsid w:val="00AC344F"/>
    <w:rsid w:val="00AC5F7A"/>
    <w:rsid w:val="00AF411B"/>
    <w:rsid w:val="00B030D7"/>
    <w:rsid w:val="00B10697"/>
    <w:rsid w:val="00B10DB7"/>
    <w:rsid w:val="00B20A1B"/>
    <w:rsid w:val="00B215D4"/>
    <w:rsid w:val="00B22025"/>
    <w:rsid w:val="00B243B4"/>
    <w:rsid w:val="00B3080A"/>
    <w:rsid w:val="00B45455"/>
    <w:rsid w:val="00B61389"/>
    <w:rsid w:val="00B654C9"/>
    <w:rsid w:val="00B67495"/>
    <w:rsid w:val="00B762AA"/>
    <w:rsid w:val="00B807EA"/>
    <w:rsid w:val="00BB25F6"/>
    <w:rsid w:val="00BB3B13"/>
    <w:rsid w:val="00BC472C"/>
    <w:rsid w:val="00BD7987"/>
    <w:rsid w:val="00BE6D7B"/>
    <w:rsid w:val="00BF2F78"/>
    <w:rsid w:val="00C04566"/>
    <w:rsid w:val="00C24939"/>
    <w:rsid w:val="00C31A83"/>
    <w:rsid w:val="00C31F8E"/>
    <w:rsid w:val="00C36F01"/>
    <w:rsid w:val="00C40C1B"/>
    <w:rsid w:val="00C456E8"/>
    <w:rsid w:val="00C46291"/>
    <w:rsid w:val="00C603BA"/>
    <w:rsid w:val="00C63DC0"/>
    <w:rsid w:val="00C73146"/>
    <w:rsid w:val="00C762EE"/>
    <w:rsid w:val="00C903D8"/>
    <w:rsid w:val="00CA1084"/>
    <w:rsid w:val="00CA7F1F"/>
    <w:rsid w:val="00CB273D"/>
    <w:rsid w:val="00CC0E94"/>
    <w:rsid w:val="00CC1270"/>
    <w:rsid w:val="00CD0480"/>
    <w:rsid w:val="00CD1211"/>
    <w:rsid w:val="00CD4EFC"/>
    <w:rsid w:val="00D030AC"/>
    <w:rsid w:val="00D06782"/>
    <w:rsid w:val="00D113CF"/>
    <w:rsid w:val="00D121F5"/>
    <w:rsid w:val="00D15104"/>
    <w:rsid w:val="00D20FA1"/>
    <w:rsid w:val="00D27D2C"/>
    <w:rsid w:val="00D35766"/>
    <w:rsid w:val="00D42484"/>
    <w:rsid w:val="00D45A46"/>
    <w:rsid w:val="00D46905"/>
    <w:rsid w:val="00D5180A"/>
    <w:rsid w:val="00D51B81"/>
    <w:rsid w:val="00D76C3A"/>
    <w:rsid w:val="00D774CC"/>
    <w:rsid w:val="00D86CC0"/>
    <w:rsid w:val="00D92E13"/>
    <w:rsid w:val="00D9339C"/>
    <w:rsid w:val="00D93CA8"/>
    <w:rsid w:val="00D955DD"/>
    <w:rsid w:val="00D959E6"/>
    <w:rsid w:val="00D97ED7"/>
    <w:rsid w:val="00DA0A55"/>
    <w:rsid w:val="00DB5ABB"/>
    <w:rsid w:val="00DC3EE6"/>
    <w:rsid w:val="00DD42DB"/>
    <w:rsid w:val="00DD6463"/>
    <w:rsid w:val="00DE632B"/>
    <w:rsid w:val="00DE7B21"/>
    <w:rsid w:val="00DF5D5B"/>
    <w:rsid w:val="00E014CF"/>
    <w:rsid w:val="00E03202"/>
    <w:rsid w:val="00E055E5"/>
    <w:rsid w:val="00E05EA7"/>
    <w:rsid w:val="00E13D17"/>
    <w:rsid w:val="00E166E0"/>
    <w:rsid w:val="00E209B2"/>
    <w:rsid w:val="00E300B5"/>
    <w:rsid w:val="00E404E8"/>
    <w:rsid w:val="00E52967"/>
    <w:rsid w:val="00E674E4"/>
    <w:rsid w:val="00E677A4"/>
    <w:rsid w:val="00E7179C"/>
    <w:rsid w:val="00E75525"/>
    <w:rsid w:val="00E846AC"/>
    <w:rsid w:val="00E9787F"/>
    <w:rsid w:val="00EA051F"/>
    <w:rsid w:val="00EA075F"/>
    <w:rsid w:val="00EA283F"/>
    <w:rsid w:val="00EB45A7"/>
    <w:rsid w:val="00EB477A"/>
    <w:rsid w:val="00EC6D8E"/>
    <w:rsid w:val="00ED0BD3"/>
    <w:rsid w:val="00ED26FA"/>
    <w:rsid w:val="00ED7D9C"/>
    <w:rsid w:val="00EE0A74"/>
    <w:rsid w:val="00EF688B"/>
    <w:rsid w:val="00F00E08"/>
    <w:rsid w:val="00F0263A"/>
    <w:rsid w:val="00F23D69"/>
    <w:rsid w:val="00F2473A"/>
    <w:rsid w:val="00F30387"/>
    <w:rsid w:val="00F40205"/>
    <w:rsid w:val="00F45548"/>
    <w:rsid w:val="00F614DB"/>
    <w:rsid w:val="00F621E7"/>
    <w:rsid w:val="00F63FBF"/>
    <w:rsid w:val="00F80BB2"/>
    <w:rsid w:val="00F82FCE"/>
    <w:rsid w:val="00F8574A"/>
    <w:rsid w:val="00F87F85"/>
    <w:rsid w:val="00F91299"/>
    <w:rsid w:val="00F93DD8"/>
    <w:rsid w:val="00F95102"/>
    <w:rsid w:val="00FA7162"/>
    <w:rsid w:val="00FB34F3"/>
    <w:rsid w:val="00FB3F4E"/>
    <w:rsid w:val="00FC4446"/>
    <w:rsid w:val="00FC69ED"/>
    <w:rsid w:val="00FD21E5"/>
    <w:rsid w:val="00FD4BCB"/>
    <w:rsid w:val="00FE5FBB"/>
    <w:rsid w:val="00FF4A69"/>
    <w:rsid w:val="5DC0FC8E"/>
    <w:rsid w:val="61024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9824C"/>
  <w15:chartTrackingRefBased/>
  <w15:docId w15:val="{98E52AF0-A871-41D4-B560-115F79256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C4A"/>
    <w:pPr>
      <w:spacing w:after="0" w:line="240" w:lineRule="auto"/>
    </w:pPr>
    <w:rPr>
      <w:rFonts w:ascii="Arial" w:eastAsia="Times New Roman" w:hAnsi="Arial" w:cs="Times New Roman"/>
      <w:sz w:val="24"/>
      <w:szCs w:val="20"/>
      <w:lang w:eastAsia="en-GB"/>
    </w:rPr>
  </w:style>
  <w:style w:type="paragraph" w:styleId="Heading1">
    <w:name w:val="heading 1"/>
    <w:basedOn w:val="Normal"/>
    <w:next w:val="Maintext"/>
    <w:link w:val="Heading1Char"/>
    <w:uiPriority w:val="9"/>
    <w:qFormat/>
    <w:rsid w:val="00953C4A"/>
    <w:pPr>
      <w:keepNext/>
      <w:keepLines/>
      <w:spacing w:before="240" w:after="120" w:line="259" w:lineRule="auto"/>
      <w:outlineLvl w:val="0"/>
    </w:pPr>
    <w:rPr>
      <w:rFonts w:eastAsiaTheme="majorEastAsia" w:cstheme="majorBidi"/>
      <w:color w:val="EC008C"/>
      <w:sz w:val="32"/>
      <w:szCs w:val="32"/>
      <w:lang w:eastAsia="en-US"/>
    </w:rPr>
  </w:style>
  <w:style w:type="paragraph" w:styleId="Heading2">
    <w:name w:val="heading 2"/>
    <w:basedOn w:val="Normal"/>
    <w:next w:val="Maintext"/>
    <w:link w:val="Heading2Char"/>
    <w:uiPriority w:val="9"/>
    <w:unhideWhenUsed/>
    <w:qFormat/>
    <w:rsid w:val="00953C4A"/>
    <w:pPr>
      <w:keepNext/>
      <w:keepLines/>
      <w:spacing w:before="120" w:after="60" w:line="259" w:lineRule="auto"/>
      <w:outlineLvl w:val="1"/>
    </w:pPr>
    <w:rPr>
      <w:rFonts w:ascii="Calibri" w:eastAsiaTheme="majorEastAsia" w:hAnsi="Calibri" w:cstheme="majorBidi"/>
      <w:color w:val="EC008C"/>
      <w:sz w:val="26"/>
      <w:szCs w:val="26"/>
      <w:lang w:eastAsia="en-US"/>
    </w:rPr>
  </w:style>
  <w:style w:type="paragraph" w:styleId="Heading3">
    <w:name w:val="heading 3"/>
    <w:basedOn w:val="Normal"/>
    <w:next w:val="Maintext"/>
    <w:link w:val="Heading3Char"/>
    <w:uiPriority w:val="9"/>
    <w:unhideWhenUsed/>
    <w:qFormat/>
    <w:rsid w:val="00953C4A"/>
    <w:pPr>
      <w:keepNext/>
      <w:keepLines/>
      <w:spacing w:before="120" w:after="60" w:line="259" w:lineRule="auto"/>
      <w:outlineLvl w:val="2"/>
    </w:pPr>
    <w:rPr>
      <w:rFonts w:ascii="Calibri" w:eastAsiaTheme="majorEastAsia" w:hAnsi="Calibri" w:cstheme="majorBidi"/>
      <w:color w:val="EC008C"/>
      <w:sz w:val="22"/>
      <w:szCs w:val="24"/>
      <w:lang w:eastAsia="en-US"/>
    </w:rPr>
  </w:style>
  <w:style w:type="paragraph" w:styleId="Heading4">
    <w:name w:val="heading 4"/>
    <w:basedOn w:val="Normal"/>
    <w:next w:val="Maintext"/>
    <w:link w:val="Heading4Char"/>
    <w:uiPriority w:val="9"/>
    <w:unhideWhenUsed/>
    <w:qFormat/>
    <w:rsid w:val="00953C4A"/>
    <w:pPr>
      <w:keepNext/>
      <w:keepLines/>
      <w:spacing w:before="120" w:after="60" w:line="259" w:lineRule="auto"/>
      <w:outlineLvl w:val="3"/>
    </w:pPr>
    <w:rPr>
      <w:rFonts w:ascii="Calibri" w:eastAsiaTheme="majorEastAsia" w:hAnsi="Calibri" w:cstheme="majorBidi"/>
      <w:i/>
      <w:iCs/>
      <w:color w:val="EC008C"/>
      <w:sz w:val="22"/>
      <w:szCs w:val="22"/>
      <w:lang w:eastAsia="en-US"/>
    </w:rPr>
  </w:style>
  <w:style w:type="paragraph" w:styleId="Heading5">
    <w:name w:val="heading 5"/>
    <w:basedOn w:val="Normal"/>
    <w:next w:val="Normal"/>
    <w:link w:val="Heading5Char"/>
    <w:uiPriority w:val="9"/>
    <w:unhideWhenUsed/>
    <w:qFormat/>
    <w:rsid w:val="00953C4A"/>
    <w:pPr>
      <w:keepNext/>
      <w:keepLines/>
      <w:spacing w:before="40" w:line="259" w:lineRule="auto"/>
      <w:outlineLvl w:val="4"/>
    </w:pPr>
    <w:rPr>
      <w:rFonts w:asciiTheme="majorHAnsi" w:eastAsiaTheme="majorEastAsia" w:hAnsiTheme="majorHAnsi" w:cstheme="majorBidi"/>
      <w:color w:val="2F5496" w:themeColor="accent1" w:themeShade="BF"/>
      <w:sz w:val="22"/>
      <w:szCs w:val="22"/>
      <w:lang w:eastAsia="en-US"/>
    </w:rPr>
  </w:style>
  <w:style w:type="paragraph" w:styleId="Heading6">
    <w:name w:val="heading 6"/>
    <w:basedOn w:val="Normal"/>
    <w:next w:val="Normal"/>
    <w:link w:val="Heading6Char"/>
    <w:uiPriority w:val="9"/>
    <w:qFormat/>
    <w:rsid w:val="00953C4A"/>
    <w:pPr>
      <w:keepNext/>
      <w:keepLines/>
      <w:spacing w:before="200" w:line="276" w:lineRule="auto"/>
      <w:ind w:left="1152" w:hanging="1152"/>
      <w:jc w:val="both"/>
      <w:outlineLvl w:val="5"/>
    </w:pPr>
    <w:rPr>
      <w:rFonts w:ascii="Cambria" w:hAnsi="Cambria"/>
      <w:i/>
      <w:iCs/>
      <w:color w:val="243F60"/>
      <w:sz w:val="22"/>
      <w:szCs w:val="22"/>
      <w:lang w:eastAsia="en-US"/>
    </w:rPr>
  </w:style>
  <w:style w:type="paragraph" w:styleId="Heading7">
    <w:name w:val="heading 7"/>
    <w:basedOn w:val="Normal"/>
    <w:next w:val="Normal"/>
    <w:link w:val="Heading7Char"/>
    <w:uiPriority w:val="9"/>
    <w:qFormat/>
    <w:rsid w:val="00953C4A"/>
    <w:pPr>
      <w:keepNext/>
      <w:keepLines/>
      <w:spacing w:before="200" w:line="276" w:lineRule="auto"/>
      <w:ind w:left="1296" w:hanging="1296"/>
      <w:outlineLvl w:val="6"/>
    </w:pPr>
    <w:rPr>
      <w:rFonts w:ascii="Calibri" w:hAnsi="Calibri"/>
      <w:i/>
      <w:iCs/>
      <w:color w:val="404040"/>
      <w:sz w:val="22"/>
      <w:szCs w:val="22"/>
      <w:lang w:eastAsia="en-US"/>
    </w:rPr>
  </w:style>
  <w:style w:type="paragraph" w:styleId="Heading8">
    <w:name w:val="heading 8"/>
    <w:basedOn w:val="Normal"/>
    <w:next w:val="Normal"/>
    <w:link w:val="Heading8Char"/>
    <w:uiPriority w:val="9"/>
    <w:qFormat/>
    <w:rsid w:val="00953C4A"/>
    <w:pPr>
      <w:keepNext/>
      <w:keepLines/>
      <w:spacing w:before="200" w:line="276" w:lineRule="auto"/>
      <w:ind w:left="1440" w:hanging="1440"/>
      <w:outlineLvl w:val="7"/>
    </w:pPr>
    <w:rPr>
      <w:rFonts w:ascii="Cambria" w:hAnsi="Cambria"/>
      <w:color w:val="404040"/>
      <w:sz w:val="20"/>
      <w:lang w:eastAsia="en-US"/>
    </w:rPr>
  </w:style>
  <w:style w:type="paragraph" w:styleId="Heading9">
    <w:name w:val="heading 9"/>
    <w:basedOn w:val="Normal"/>
    <w:next w:val="Normal"/>
    <w:link w:val="Heading9Char"/>
    <w:uiPriority w:val="9"/>
    <w:qFormat/>
    <w:rsid w:val="00953C4A"/>
    <w:pPr>
      <w:keepNext/>
      <w:keepLines/>
      <w:spacing w:before="200" w:line="276" w:lineRule="auto"/>
      <w:ind w:left="1584" w:hanging="1584"/>
      <w:outlineLvl w:val="8"/>
    </w:pPr>
    <w:rPr>
      <w:rFonts w:ascii="Cambria" w:hAnsi="Cambria"/>
      <w:i/>
      <w:iCs/>
      <w:color w:val="404040"/>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 text"/>
    <w:basedOn w:val="Normal"/>
    <w:link w:val="MaintextChar"/>
    <w:qFormat/>
    <w:rsid w:val="00953C4A"/>
    <w:pPr>
      <w:spacing w:line="259" w:lineRule="auto"/>
    </w:pPr>
    <w:rPr>
      <w:rFonts w:eastAsiaTheme="minorHAnsi" w:cstheme="minorBidi"/>
      <w:color w:val="000000" w:themeColor="text1"/>
      <w:sz w:val="17"/>
      <w:szCs w:val="22"/>
      <w:lang w:eastAsia="en-US"/>
    </w:rPr>
  </w:style>
  <w:style w:type="character" w:customStyle="1" w:styleId="MaintextChar">
    <w:name w:val="Main text Char"/>
    <w:basedOn w:val="DefaultParagraphFont"/>
    <w:link w:val="Maintext"/>
    <w:rsid w:val="00953C4A"/>
    <w:rPr>
      <w:rFonts w:ascii="Arial" w:hAnsi="Arial"/>
      <w:color w:val="000000" w:themeColor="text1"/>
      <w:sz w:val="17"/>
    </w:rPr>
  </w:style>
  <w:style w:type="character" w:customStyle="1" w:styleId="Heading1Char">
    <w:name w:val="Heading 1 Char"/>
    <w:basedOn w:val="DefaultParagraphFont"/>
    <w:link w:val="Heading1"/>
    <w:uiPriority w:val="9"/>
    <w:rsid w:val="00953C4A"/>
    <w:rPr>
      <w:rFonts w:ascii="Arial" w:eastAsiaTheme="majorEastAsia" w:hAnsi="Arial" w:cstheme="majorBidi"/>
      <w:color w:val="EC008C"/>
      <w:sz w:val="32"/>
      <w:szCs w:val="32"/>
    </w:rPr>
  </w:style>
  <w:style w:type="character" w:customStyle="1" w:styleId="Heading2Char">
    <w:name w:val="Heading 2 Char"/>
    <w:basedOn w:val="DefaultParagraphFont"/>
    <w:link w:val="Heading2"/>
    <w:uiPriority w:val="9"/>
    <w:rsid w:val="00953C4A"/>
    <w:rPr>
      <w:rFonts w:ascii="Calibri" w:eastAsiaTheme="majorEastAsia" w:hAnsi="Calibri" w:cstheme="majorBidi"/>
      <w:color w:val="EC008C"/>
      <w:sz w:val="26"/>
      <w:szCs w:val="26"/>
    </w:rPr>
  </w:style>
  <w:style w:type="character" w:customStyle="1" w:styleId="Heading3Char">
    <w:name w:val="Heading 3 Char"/>
    <w:basedOn w:val="DefaultParagraphFont"/>
    <w:link w:val="Heading3"/>
    <w:uiPriority w:val="9"/>
    <w:rsid w:val="00953C4A"/>
    <w:rPr>
      <w:rFonts w:ascii="Calibri" w:eastAsiaTheme="majorEastAsia" w:hAnsi="Calibri" w:cstheme="majorBidi"/>
      <w:color w:val="EC008C"/>
      <w:szCs w:val="24"/>
    </w:rPr>
  </w:style>
  <w:style w:type="character" w:customStyle="1" w:styleId="Heading4Char">
    <w:name w:val="Heading 4 Char"/>
    <w:basedOn w:val="DefaultParagraphFont"/>
    <w:link w:val="Heading4"/>
    <w:uiPriority w:val="9"/>
    <w:rsid w:val="00953C4A"/>
    <w:rPr>
      <w:rFonts w:ascii="Calibri" w:eastAsiaTheme="majorEastAsia" w:hAnsi="Calibri" w:cstheme="majorBidi"/>
      <w:i/>
      <w:iCs/>
      <w:color w:val="EC008C"/>
    </w:rPr>
  </w:style>
  <w:style w:type="character" w:customStyle="1" w:styleId="Heading5Char">
    <w:name w:val="Heading 5 Char"/>
    <w:basedOn w:val="DefaultParagraphFont"/>
    <w:link w:val="Heading5"/>
    <w:uiPriority w:val="9"/>
    <w:rsid w:val="00953C4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953C4A"/>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953C4A"/>
    <w:rPr>
      <w:rFonts w:ascii="Calibri" w:eastAsia="Times New Roman" w:hAnsi="Calibri" w:cs="Times New Roman"/>
      <w:i/>
      <w:iCs/>
      <w:color w:val="404040"/>
    </w:rPr>
  </w:style>
  <w:style w:type="character" w:customStyle="1" w:styleId="Heading8Char">
    <w:name w:val="Heading 8 Char"/>
    <w:basedOn w:val="DefaultParagraphFont"/>
    <w:link w:val="Heading8"/>
    <w:uiPriority w:val="9"/>
    <w:rsid w:val="00953C4A"/>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953C4A"/>
    <w:rPr>
      <w:rFonts w:ascii="Cambria" w:eastAsia="Times New Roman" w:hAnsi="Cambria" w:cs="Times New Roman"/>
      <w:i/>
      <w:iCs/>
      <w:color w:val="404040"/>
      <w:sz w:val="20"/>
      <w:szCs w:val="20"/>
    </w:rPr>
  </w:style>
  <w:style w:type="paragraph" w:styleId="Title">
    <w:name w:val="Title"/>
    <w:aliases w:val="Policy Title"/>
    <w:basedOn w:val="Normal"/>
    <w:next w:val="Normal"/>
    <w:link w:val="TitleChar"/>
    <w:uiPriority w:val="10"/>
    <w:qFormat/>
    <w:rsid w:val="00953C4A"/>
    <w:pPr>
      <w:contextualSpacing/>
    </w:pPr>
    <w:rPr>
      <w:rFonts w:eastAsiaTheme="majorEastAsia" w:cstheme="majorBidi"/>
      <w:b/>
      <w:color w:val="FFFFFF" w:themeColor="background1"/>
      <w:spacing w:val="-10"/>
      <w:kern w:val="28"/>
      <w:sz w:val="80"/>
      <w:szCs w:val="56"/>
      <w:lang w:eastAsia="en-US"/>
    </w:rPr>
  </w:style>
  <w:style w:type="character" w:customStyle="1" w:styleId="TitleChar">
    <w:name w:val="Title Char"/>
    <w:aliases w:val="Policy Title Char"/>
    <w:basedOn w:val="DefaultParagraphFont"/>
    <w:link w:val="Title"/>
    <w:uiPriority w:val="10"/>
    <w:rsid w:val="00953C4A"/>
    <w:rPr>
      <w:rFonts w:ascii="Arial" w:eastAsiaTheme="majorEastAsia" w:hAnsi="Arial" w:cstheme="majorBidi"/>
      <w:b/>
      <w:color w:val="FFFFFF" w:themeColor="background1"/>
      <w:spacing w:val="-10"/>
      <w:kern w:val="28"/>
      <w:sz w:val="80"/>
      <w:szCs w:val="56"/>
    </w:rPr>
  </w:style>
  <w:style w:type="character" w:customStyle="1" w:styleId="FootnoteTextChar">
    <w:name w:val="Footnote Text Char"/>
    <w:basedOn w:val="DefaultParagraphFont"/>
    <w:link w:val="FootnoteText"/>
    <w:uiPriority w:val="99"/>
    <w:semiHidden/>
    <w:rsid w:val="00953C4A"/>
    <w:rPr>
      <w:rFonts w:ascii="Arial" w:hAnsi="Arial"/>
      <w:color w:val="000000" w:themeColor="text1"/>
      <w:sz w:val="20"/>
      <w:szCs w:val="20"/>
    </w:rPr>
  </w:style>
  <w:style w:type="paragraph" w:styleId="FootnoteText">
    <w:name w:val="footnote text"/>
    <w:basedOn w:val="Normal"/>
    <w:link w:val="FootnoteTextChar"/>
    <w:uiPriority w:val="99"/>
    <w:semiHidden/>
    <w:unhideWhenUsed/>
    <w:rsid w:val="00953C4A"/>
    <w:rPr>
      <w:rFonts w:eastAsiaTheme="minorHAnsi" w:cstheme="minorBidi"/>
      <w:color w:val="000000" w:themeColor="text1"/>
      <w:sz w:val="20"/>
      <w:lang w:eastAsia="en-US"/>
    </w:rPr>
  </w:style>
  <w:style w:type="paragraph" w:styleId="Header">
    <w:name w:val="header"/>
    <w:basedOn w:val="Normal"/>
    <w:link w:val="HeaderChar"/>
    <w:uiPriority w:val="99"/>
    <w:unhideWhenUsed/>
    <w:rsid w:val="00953C4A"/>
    <w:pPr>
      <w:tabs>
        <w:tab w:val="center" w:pos="4513"/>
        <w:tab w:val="right" w:pos="9026"/>
      </w:tabs>
    </w:pPr>
    <w:rPr>
      <w:rFonts w:eastAsiaTheme="minorHAnsi" w:cstheme="minorBidi"/>
      <w:color w:val="000000" w:themeColor="text1"/>
      <w:sz w:val="22"/>
      <w:szCs w:val="22"/>
      <w:lang w:eastAsia="en-US"/>
    </w:rPr>
  </w:style>
  <w:style w:type="character" w:customStyle="1" w:styleId="HeaderChar">
    <w:name w:val="Header Char"/>
    <w:basedOn w:val="DefaultParagraphFont"/>
    <w:link w:val="Header"/>
    <w:uiPriority w:val="99"/>
    <w:rsid w:val="00953C4A"/>
    <w:rPr>
      <w:rFonts w:ascii="Arial" w:hAnsi="Arial"/>
      <w:color w:val="000000" w:themeColor="text1"/>
    </w:rPr>
  </w:style>
  <w:style w:type="paragraph" w:styleId="Footer">
    <w:name w:val="footer"/>
    <w:basedOn w:val="Normal"/>
    <w:link w:val="FooterChar"/>
    <w:uiPriority w:val="99"/>
    <w:unhideWhenUsed/>
    <w:qFormat/>
    <w:rsid w:val="00953C4A"/>
    <w:pPr>
      <w:tabs>
        <w:tab w:val="center" w:pos="4513"/>
        <w:tab w:val="right" w:pos="9026"/>
      </w:tabs>
    </w:pPr>
    <w:rPr>
      <w:rFonts w:eastAsiaTheme="minorHAnsi" w:cstheme="minorBidi"/>
      <w:color w:val="000000" w:themeColor="text1"/>
      <w:sz w:val="18"/>
      <w:szCs w:val="22"/>
      <w:lang w:eastAsia="en-US"/>
    </w:rPr>
  </w:style>
  <w:style w:type="character" w:customStyle="1" w:styleId="FooterChar">
    <w:name w:val="Footer Char"/>
    <w:basedOn w:val="DefaultParagraphFont"/>
    <w:link w:val="Footer"/>
    <w:uiPriority w:val="99"/>
    <w:rsid w:val="00953C4A"/>
    <w:rPr>
      <w:rFonts w:ascii="Arial" w:hAnsi="Arial"/>
      <w:color w:val="000000" w:themeColor="text1"/>
      <w:sz w:val="18"/>
    </w:rPr>
  </w:style>
  <w:style w:type="character" w:styleId="SubtleEmphasis">
    <w:name w:val="Subtle Emphasis"/>
    <w:basedOn w:val="DefaultParagraphFont"/>
    <w:uiPriority w:val="19"/>
    <w:rsid w:val="00953C4A"/>
    <w:rPr>
      <w:rFonts w:ascii="Calibri" w:hAnsi="Calibri"/>
      <w:i/>
      <w:iCs/>
      <w:color w:val="363839"/>
      <w:sz w:val="22"/>
    </w:rPr>
  </w:style>
  <w:style w:type="paragraph" w:styleId="TOC1">
    <w:name w:val="toc 1"/>
    <w:basedOn w:val="Normal"/>
    <w:next w:val="Normal"/>
    <w:autoRedefine/>
    <w:uiPriority w:val="39"/>
    <w:unhideWhenUsed/>
    <w:rsid w:val="00953C4A"/>
    <w:pPr>
      <w:spacing w:after="100" w:line="259" w:lineRule="auto"/>
    </w:pPr>
    <w:rPr>
      <w:rFonts w:eastAsiaTheme="minorHAnsi" w:cstheme="minorBidi"/>
      <w:color w:val="000000" w:themeColor="text1"/>
      <w:sz w:val="22"/>
      <w:szCs w:val="22"/>
      <w:lang w:eastAsia="en-US"/>
    </w:rPr>
  </w:style>
  <w:style w:type="paragraph" w:styleId="TOC2">
    <w:name w:val="toc 2"/>
    <w:basedOn w:val="Normal"/>
    <w:next w:val="Normal"/>
    <w:autoRedefine/>
    <w:uiPriority w:val="39"/>
    <w:unhideWhenUsed/>
    <w:rsid w:val="00953C4A"/>
    <w:pPr>
      <w:spacing w:after="100" w:line="259" w:lineRule="auto"/>
      <w:ind w:left="220"/>
    </w:pPr>
    <w:rPr>
      <w:rFonts w:eastAsiaTheme="minorHAnsi" w:cstheme="minorBidi"/>
      <w:color w:val="000000" w:themeColor="text1"/>
      <w:sz w:val="22"/>
      <w:szCs w:val="22"/>
      <w:lang w:eastAsia="en-US"/>
    </w:rPr>
  </w:style>
  <w:style w:type="character" w:styleId="Hyperlink">
    <w:name w:val="Hyperlink"/>
    <w:basedOn w:val="DefaultParagraphFont"/>
    <w:uiPriority w:val="99"/>
    <w:unhideWhenUsed/>
    <w:qFormat/>
    <w:rsid w:val="00953C4A"/>
    <w:rPr>
      <w:rFonts w:ascii="Arial" w:hAnsi="Arial"/>
      <w:color w:val="EC008C"/>
      <w:sz w:val="22"/>
      <w:u w:val="single"/>
    </w:rPr>
  </w:style>
  <w:style w:type="paragraph" w:styleId="TOCHeading">
    <w:name w:val="TOC Heading"/>
    <w:basedOn w:val="Heading1"/>
    <w:next w:val="Normal"/>
    <w:uiPriority w:val="39"/>
    <w:unhideWhenUsed/>
    <w:qFormat/>
    <w:rsid w:val="00953C4A"/>
    <w:pPr>
      <w:spacing w:after="0"/>
      <w:outlineLvl w:val="9"/>
    </w:pPr>
    <w:rPr>
      <w:rFonts w:asciiTheme="majorHAnsi" w:hAnsiTheme="majorHAnsi"/>
      <w:lang w:val="en-US"/>
    </w:rPr>
  </w:style>
  <w:style w:type="paragraph" w:styleId="TOC3">
    <w:name w:val="toc 3"/>
    <w:basedOn w:val="Normal"/>
    <w:next w:val="Normal"/>
    <w:autoRedefine/>
    <w:uiPriority w:val="39"/>
    <w:unhideWhenUsed/>
    <w:rsid w:val="00953C4A"/>
    <w:pPr>
      <w:spacing w:after="100" w:line="259" w:lineRule="auto"/>
      <w:ind w:left="440"/>
    </w:pPr>
    <w:rPr>
      <w:rFonts w:eastAsiaTheme="minorHAnsi" w:cstheme="minorBidi"/>
      <w:color w:val="000000" w:themeColor="text1"/>
      <w:sz w:val="22"/>
      <w:szCs w:val="22"/>
      <w:lang w:eastAsia="en-US"/>
    </w:rPr>
  </w:style>
  <w:style w:type="paragraph" w:styleId="Caption">
    <w:name w:val="caption"/>
    <w:basedOn w:val="Normal"/>
    <w:next w:val="Normal"/>
    <w:uiPriority w:val="35"/>
    <w:unhideWhenUsed/>
    <w:qFormat/>
    <w:rsid w:val="00953C4A"/>
    <w:pPr>
      <w:spacing w:after="200"/>
      <w:ind w:firstLine="454"/>
    </w:pPr>
    <w:rPr>
      <w:rFonts w:eastAsiaTheme="minorHAnsi" w:cstheme="minorBidi"/>
      <w:b/>
      <w:iCs/>
      <w:color w:val="000000" w:themeColor="text1"/>
      <w:sz w:val="22"/>
      <w:szCs w:val="18"/>
      <w:lang w:eastAsia="en-US"/>
    </w:rPr>
  </w:style>
  <w:style w:type="paragraph" w:styleId="TableofFigures">
    <w:name w:val="table of figures"/>
    <w:basedOn w:val="Normal"/>
    <w:next w:val="Normal"/>
    <w:uiPriority w:val="99"/>
    <w:unhideWhenUsed/>
    <w:rsid w:val="00953C4A"/>
    <w:pPr>
      <w:spacing w:line="259" w:lineRule="auto"/>
    </w:pPr>
    <w:rPr>
      <w:rFonts w:eastAsiaTheme="minorHAnsi" w:cstheme="minorBidi"/>
      <w:color w:val="000000" w:themeColor="text1"/>
      <w:sz w:val="22"/>
      <w:szCs w:val="22"/>
      <w:lang w:eastAsia="en-US"/>
    </w:rPr>
  </w:style>
  <w:style w:type="table" w:styleId="TableGrid">
    <w:name w:val="Table Grid"/>
    <w:basedOn w:val="TableNormal"/>
    <w:uiPriority w:val="39"/>
    <w:rsid w:val="00953C4A"/>
    <w:pPr>
      <w:spacing w:after="0" w:line="240" w:lineRule="auto"/>
    </w:pPr>
    <w:rPr>
      <w:color w:val="36383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3C4A"/>
    <w:pPr>
      <w:numPr>
        <w:numId w:val="1"/>
      </w:numPr>
      <w:spacing w:after="160" w:line="259" w:lineRule="auto"/>
      <w:contextualSpacing/>
    </w:pPr>
    <w:rPr>
      <w:rFonts w:eastAsiaTheme="minorHAnsi" w:cstheme="minorBidi"/>
      <w:color w:val="000000" w:themeColor="text1"/>
      <w:sz w:val="17"/>
      <w:szCs w:val="22"/>
      <w:lang w:eastAsia="en-US"/>
    </w:rPr>
  </w:style>
  <w:style w:type="paragraph" w:styleId="List">
    <w:name w:val="List"/>
    <w:basedOn w:val="Normal"/>
    <w:rsid w:val="00953C4A"/>
    <w:pPr>
      <w:spacing w:line="276" w:lineRule="auto"/>
      <w:ind w:left="283" w:hanging="283"/>
      <w:contextualSpacing/>
    </w:pPr>
    <w:rPr>
      <w:rFonts w:ascii="Calibri" w:eastAsia="Calibri" w:hAnsi="Calibri"/>
      <w:color w:val="000000" w:themeColor="text1"/>
      <w:sz w:val="22"/>
      <w:szCs w:val="22"/>
      <w:lang w:eastAsia="en-US"/>
    </w:rPr>
  </w:style>
  <w:style w:type="paragraph" w:customStyle="1" w:styleId="Appendix">
    <w:name w:val="Appendix"/>
    <w:basedOn w:val="Heading1"/>
    <w:next w:val="Normal"/>
    <w:link w:val="AppendixChar"/>
    <w:qFormat/>
    <w:rsid w:val="00953C4A"/>
    <w:rPr>
      <w:sz w:val="24"/>
    </w:rPr>
  </w:style>
  <w:style w:type="character" w:customStyle="1" w:styleId="AppendixChar">
    <w:name w:val="Appendix Char"/>
    <w:basedOn w:val="Heading1Char"/>
    <w:link w:val="Appendix"/>
    <w:rsid w:val="00953C4A"/>
    <w:rPr>
      <w:rFonts w:ascii="Arial" w:eastAsiaTheme="majorEastAsia" w:hAnsi="Arial" w:cstheme="majorBidi"/>
      <w:color w:val="EC008C"/>
      <w:sz w:val="24"/>
      <w:szCs w:val="32"/>
    </w:rPr>
  </w:style>
  <w:style w:type="paragraph" w:customStyle="1" w:styleId="PolicySubtitle">
    <w:name w:val="Policy Subtitle"/>
    <w:basedOn w:val="Normal"/>
    <w:link w:val="PolicySubtitleChar"/>
    <w:rsid w:val="00953C4A"/>
    <w:pPr>
      <w:framePr w:hSpace="180" w:wrap="around" w:hAnchor="margin" w:xAlign="center" w:y="3945"/>
      <w:spacing w:line="276" w:lineRule="auto"/>
    </w:pPr>
    <w:rPr>
      <w:rFonts w:ascii="Calibri" w:eastAsia="Calibri" w:hAnsi="Calibri" w:cs="Arial"/>
      <w:b/>
      <w:color w:val="FFFFFF" w:themeColor="background1"/>
      <w:sz w:val="56"/>
      <w:szCs w:val="18"/>
    </w:rPr>
  </w:style>
  <w:style w:type="character" w:customStyle="1" w:styleId="PolicySubtitleChar">
    <w:name w:val="Policy Subtitle Char"/>
    <w:basedOn w:val="DefaultParagraphFont"/>
    <w:link w:val="PolicySubtitle"/>
    <w:rsid w:val="00953C4A"/>
    <w:rPr>
      <w:rFonts w:ascii="Calibri" w:eastAsia="Calibri" w:hAnsi="Calibri" w:cs="Arial"/>
      <w:b/>
      <w:color w:val="FFFFFF" w:themeColor="background1"/>
      <w:sz w:val="56"/>
      <w:szCs w:val="18"/>
      <w:lang w:eastAsia="en-GB"/>
    </w:rPr>
  </w:style>
  <w:style w:type="paragraph" w:customStyle="1" w:styleId="PolicySubTitle0">
    <w:name w:val="Policy SubTitle"/>
    <w:basedOn w:val="PolicySubtitle"/>
    <w:link w:val="PolicySubTitleChar0"/>
    <w:qFormat/>
    <w:rsid w:val="00953C4A"/>
    <w:pPr>
      <w:framePr w:wrap="around"/>
    </w:pPr>
    <w:rPr>
      <w:rFonts w:ascii="Arial" w:hAnsi="Arial"/>
    </w:rPr>
  </w:style>
  <w:style w:type="character" w:customStyle="1" w:styleId="PolicySubTitleChar0">
    <w:name w:val="Policy SubTitle Char"/>
    <w:basedOn w:val="PolicySubtitleChar"/>
    <w:link w:val="PolicySubTitle0"/>
    <w:rsid w:val="00953C4A"/>
    <w:rPr>
      <w:rFonts w:ascii="Arial" w:eastAsia="Calibri" w:hAnsi="Arial" w:cs="Arial"/>
      <w:b/>
      <w:color w:val="FFFFFF" w:themeColor="background1"/>
      <w:sz w:val="56"/>
      <w:szCs w:val="18"/>
      <w:lang w:eastAsia="en-GB"/>
    </w:rPr>
  </w:style>
  <w:style w:type="character" w:customStyle="1" w:styleId="BalloonTextChar">
    <w:name w:val="Balloon Text Char"/>
    <w:basedOn w:val="DefaultParagraphFont"/>
    <w:link w:val="BalloonText"/>
    <w:uiPriority w:val="99"/>
    <w:semiHidden/>
    <w:rsid w:val="00953C4A"/>
    <w:rPr>
      <w:rFonts w:ascii="Segoe UI" w:hAnsi="Segoe UI" w:cs="Segoe UI"/>
      <w:color w:val="000000" w:themeColor="text1"/>
      <w:sz w:val="18"/>
      <w:szCs w:val="18"/>
    </w:rPr>
  </w:style>
  <w:style w:type="paragraph" w:styleId="BalloonText">
    <w:name w:val="Balloon Text"/>
    <w:basedOn w:val="Normal"/>
    <w:link w:val="BalloonTextChar"/>
    <w:uiPriority w:val="99"/>
    <w:semiHidden/>
    <w:unhideWhenUsed/>
    <w:rsid w:val="00953C4A"/>
    <w:rPr>
      <w:rFonts w:ascii="Segoe UI" w:eastAsiaTheme="minorHAnsi" w:hAnsi="Segoe UI" w:cs="Segoe UI"/>
      <w:color w:val="000000" w:themeColor="text1"/>
      <w:sz w:val="18"/>
      <w:szCs w:val="18"/>
      <w:lang w:eastAsia="en-US"/>
    </w:rPr>
  </w:style>
  <w:style w:type="paragraph" w:styleId="BodyText">
    <w:name w:val="Body Text"/>
    <w:basedOn w:val="Normal"/>
    <w:link w:val="BodyTextChar"/>
    <w:uiPriority w:val="1"/>
    <w:qFormat/>
    <w:rsid w:val="00953C4A"/>
    <w:pPr>
      <w:widowControl w:val="0"/>
      <w:autoSpaceDE w:val="0"/>
      <w:autoSpaceDN w:val="0"/>
    </w:pPr>
    <w:rPr>
      <w:rFonts w:ascii="Calibri" w:eastAsia="Calibri" w:hAnsi="Calibri" w:cs="Calibri"/>
      <w:color w:val="000000" w:themeColor="text1"/>
      <w:szCs w:val="24"/>
      <w:lang w:bidi="en-GB"/>
    </w:rPr>
  </w:style>
  <w:style w:type="character" w:customStyle="1" w:styleId="BodyTextChar">
    <w:name w:val="Body Text Char"/>
    <w:basedOn w:val="DefaultParagraphFont"/>
    <w:link w:val="BodyText"/>
    <w:uiPriority w:val="1"/>
    <w:rsid w:val="00953C4A"/>
    <w:rPr>
      <w:rFonts w:ascii="Calibri" w:eastAsia="Calibri" w:hAnsi="Calibri" w:cs="Calibri"/>
      <w:color w:val="000000" w:themeColor="text1"/>
      <w:sz w:val="24"/>
      <w:szCs w:val="24"/>
      <w:lang w:eastAsia="en-GB" w:bidi="en-GB"/>
    </w:rPr>
  </w:style>
  <w:style w:type="paragraph" w:customStyle="1" w:styleId="xmsonormal">
    <w:name w:val="xmsonormal"/>
    <w:basedOn w:val="Normal"/>
    <w:rsid w:val="00953C4A"/>
    <w:rPr>
      <w:rFonts w:ascii="Calibri" w:eastAsiaTheme="minorHAnsi" w:hAnsi="Calibri" w:cs="Calibri"/>
      <w:sz w:val="22"/>
      <w:szCs w:val="22"/>
    </w:rPr>
  </w:style>
  <w:style w:type="paragraph" w:customStyle="1" w:styleId="xmsonormal0">
    <w:name w:val="x_msonormal"/>
    <w:basedOn w:val="Normal"/>
    <w:rsid w:val="00953C4A"/>
    <w:rPr>
      <w:rFonts w:ascii="Calibri" w:eastAsiaTheme="minorHAnsi" w:hAnsi="Calibri" w:cs="Calibri"/>
      <w:sz w:val="22"/>
      <w:szCs w:val="22"/>
    </w:rPr>
  </w:style>
  <w:style w:type="table" w:styleId="LightGrid">
    <w:name w:val="Light Grid"/>
    <w:basedOn w:val="TableNormal"/>
    <w:uiPriority w:val="62"/>
    <w:rsid w:val="00953C4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CommentTextChar">
    <w:name w:val="Comment Text Char"/>
    <w:basedOn w:val="DefaultParagraphFont"/>
    <w:link w:val="CommentText"/>
    <w:uiPriority w:val="99"/>
    <w:semiHidden/>
    <w:rsid w:val="00953C4A"/>
    <w:rPr>
      <w:rFonts w:ascii="Arial" w:hAnsi="Arial"/>
      <w:sz w:val="20"/>
      <w:szCs w:val="20"/>
    </w:rPr>
  </w:style>
  <w:style w:type="paragraph" w:styleId="CommentText">
    <w:name w:val="annotation text"/>
    <w:basedOn w:val="Normal"/>
    <w:link w:val="CommentTextChar"/>
    <w:uiPriority w:val="99"/>
    <w:semiHidden/>
    <w:unhideWhenUsed/>
    <w:rsid w:val="00953C4A"/>
    <w:pPr>
      <w:spacing w:after="160"/>
    </w:pPr>
    <w:rPr>
      <w:rFonts w:eastAsiaTheme="minorHAnsi" w:cstheme="minorBidi"/>
      <w:sz w:val="20"/>
      <w:lang w:eastAsia="en-US"/>
    </w:rPr>
  </w:style>
  <w:style w:type="character" w:customStyle="1" w:styleId="CommentSubjectChar">
    <w:name w:val="Comment Subject Char"/>
    <w:basedOn w:val="CommentTextChar"/>
    <w:link w:val="CommentSubject"/>
    <w:uiPriority w:val="99"/>
    <w:semiHidden/>
    <w:rsid w:val="00953C4A"/>
    <w:rPr>
      <w:rFonts w:ascii="Arial" w:hAnsi="Arial"/>
      <w:b/>
      <w:bCs/>
      <w:sz w:val="20"/>
      <w:szCs w:val="20"/>
    </w:rPr>
  </w:style>
  <w:style w:type="paragraph" w:styleId="CommentSubject">
    <w:name w:val="annotation subject"/>
    <w:basedOn w:val="CommentText"/>
    <w:next w:val="CommentText"/>
    <w:link w:val="CommentSubjectChar"/>
    <w:uiPriority w:val="99"/>
    <w:semiHidden/>
    <w:unhideWhenUsed/>
    <w:rsid w:val="00953C4A"/>
    <w:rPr>
      <w:b/>
      <w:bCs/>
    </w:rPr>
  </w:style>
  <w:style w:type="paragraph" w:styleId="NormalWeb">
    <w:name w:val="Normal (Web)"/>
    <w:basedOn w:val="Normal"/>
    <w:uiPriority w:val="99"/>
    <w:unhideWhenUsed/>
    <w:rsid w:val="00953C4A"/>
    <w:pPr>
      <w:spacing w:before="100" w:beforeAutospacing="1" w:after="100" w:afterAutospacing="1"/>
    </w:pPr>
    <w:rPr>
      <w:rFonts w:ascii="Times New Roman" w:hAnsi="Times New Roman"/>
      <w:szCs w:val="24"/>
    </w:rPr>
  </w:style>
  <w:style w:type="table" w:customStyle="1" w:styleId="STARTable">
    <w:name w:val="STAR Table"/>
    <w:basedOn w:val="TableGrid"/>
    <w:uiPriority w:val="99"/>
    <w:rsid w:val="00ED7D9C"/>
    <w:pPr>
      <w:jc w:val="right"/>
    </w:pPr>
    <w:rPr>
      <w:rFonts w:ascii="Calibri" w:eastAsia="Times New Roman" w:hAnsi="Calibri" w:cs="Times New Roman"/>
      <w:color w:val="auto"/>
      <w:sz w:val="20"/>
      <w:szCs w:val="20"/>
      <w:lang w:eastAsia="en-GB"/>
    </w:rPr>
    <w:tblPr>
      <w:tblStyleRowBandSize w:val="1"/>
      <w:tblInd w:w="454" w:type="dxa"/>
      <w:tblBorders>
        <w:top w:val="single" w:sz="4" w:space="0" w:color="363839"/>
        <w:left w:val="single" w:sz="4" w:space="0" w:color="363839"/>
        <w:bottom w:val="single" w:sz="4" w:space="0" w:color="363839"/>
        <w:right w:val="single" w:sz="4" w:space="0" w:color="363839"/>
        <w:insideH w:val="single" w:sz="4" w:space="0" w:color="363839"/>
        <w:insideV w:val="single" w:sz="4" w:space="0" w:color="363839"/>
      </w:tblBorders>
    </w:tblPr>
    <w:tblStylePr w:type="firstRow">
      <w:pPr>
        <w:jc w:val="right"/>
      </w:pPr>
      <w:rPr>
        <w:rFonts w:ascii="Calibri" w:hAnsi="Calibri"/>
        <w:b/>
        <w:i w:val="0"/>
        <w:color w:val="FFFFFF" w:themeColor="background1"/>
        <w:sz w:val="22"/>
      </w:rPr>
      <w:tblPr/>
      <w:tcPr>
        <w:shd w:val="clear" w:color="auto" w:fill="363839"/>
      </w:tcPr>
    </w:tblStylePr>
    <w:tblStylePr w:type="firstCol">
      <w:pPr>
        <w:wordWrap/>
        <w:ind w:leftChars="0" w:left="0" w:rightChars="0" w:right="0"/>
        <w:jc w:val="left"/>
      </w:pPr>
      <w:rPr>
        <w:rFonts w:asciiTheme="minorHAnsi" w:hAnsiTheme="minorHAnsi"/>
        <w:color w:val="363839"/>
        <w:sz w:val="22"/>
      </w:rPr>
    </w:tblStylePr>
    <w:tblStylePr w:type="band1Horz">
      <w:rPr>
        <w:color w:val="363839"/>
        <w:sz w:val="22"/>
      </w:rPr>
    </w:tblStylePr>
    <w:tblStylePr w:type="band2Horz">
      <w:rPr>
        <w:rFonts w:ascii="Calibri" w:hAnsi="Calibri"/>
        <w:color w:val="363839"/>
        <w:sz w:val="22"/>
      </w:rPr>
    </w:tblStylePr>
    <w:tblStylePr w:type="nwCell">
      <w:pPr>
        <w:jc w:val="left"/>
      </w:pPr>
      <w:rPr>
        <w:color w:val="FFFFFF" w:themeColor="background1"/>
      </w:rPr>
    </w:tblStylePr>
  </w:style>
  <w:style w:type="character" w:styleId="FootnoteReference">
    <w:name w:val="footnote reference"/>
    <w:basedOn w:val="DefaultParagraphFont"/>
    <w:uiPriority w:val="99"/>
    <w:semiHidden/>
    <w:unhideWhenUsed/>
    <w:rsid w:val="00ED7D9C"/>
    <w:rPr>
      <w:vertAlign w:val="superscript"/>
    </w:rPr>
  </w:style>
  <w:style w:type="table" w:customStyle="1" w:styleId="TableGrid1">
    <w:name w:val="Table Grid1"/>
    <w:basedOn w:val="TableNormal"/>
    <w:next w:val="TableGrid"/>
    <w:rsid w:val="00ED7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D7D9C"/>
    <w:rPr>
      <w:sz w:val="16"/>
      <w:szCs w:val="16"/>
    </w:rPr>
  </w:style>
  <w:style w:type="paragraph" w:styleId="Revision">
    <w:name w:val="Revision"/>
    <w:hidden/>
    <w:uiPriority w:val="99"/>
    <w:semiHidden/>
    <w:rsid w:val="00ED7D9C"/>
    <w:pPr>
      <w:spacing w:after="0" w:line="240" w:lineRule="auto"/>
    </w:pPr>
  </w:style>
  <w:style w:type="character" w:customStyle="1" w:styleId="UnresolvedMention1">
    <w:name w:val="Unresolved Mention1"/>
    <w:basedOn w:val="DefaultParagraphFont"/>
    <w:uiPriority w:val="99"/>
    <w:semiHidden/>
    <w:unhideWhenUsed/>
    <w:rsid w:val="00ED7D9C"/>
    <w:rPr>
      <w:color w:val="605E5C"/>
      <w:shd w:val="clear" w:color="auto" w:fill="E1DFDD"/>
    </w:rPr>
  </w:style>
  <w:style w:type="character" w:styleId="FollowedHyperlink">
    <w:name w:val="FollowedHyperlink"/>
    <w:basedOn w:val="DefaultParagraphFont"/>
    <w:uiPriority w:val="99"/>
    <w:semiHidden/>
    <w:unhideWhenUsed/>
    <w:rsid w:val="00ED7D9C"/>
    <w:rPr>
      <w:color w:val="954F72" w:themeColor="followedHyperlink"/>
      <w:u w:val="single"/>
    </w:rPr>
  </w:style>
  <w:style w:type="table" w:customStyle="1" w:styleId="LightGrid1">
    <w:name w:val="Light Grid1"/>
    <w:basedOn w:val="TableNormal"/>
    <w:next w:val="LightGrid"/>
    <w:uiPriority w:val="62"/>
    <w:rsid w:val="00ED7D9C"/>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Strong">
    <w:name w:val="Strong"/>
    <w:basedOn w:val="DefaultParagraphFont"/>
    <w:uiPriority w:val="22"/>
    <w:qFormat/>
    <w:rsid w:val="00496764"/>
    <w:rPr>
      <w:b/>
      <w:bCs/>
    </w:rPr>
  </w:style>
  <w:style w:type="character" w:styleId="UnresolvedMention">
    <w:name w:val="Unresolved Mention"/>
    <w:basedOn w:val="DefaultParagraphFont"/>
    <w:uiPriority w:val="99"/>
    <w:semiHidden/>
    <w:unhideWhenUsed/>
    <w:rsid w:val="00D030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564191">
      <w:bodyDiv w:val="1"/>
      <w:marLeft w:val="0"/>
      <w:marRight w:val="0"/>
      <w:marTop w:val="0"/>
      <w:marBottom w:val="0"/>
      <w:divBdr>
        <w:top w:val="none" w:sz="0" w:space="0" w:color="auto"/>
        <w:left w:val="none" w:sz="0" w:space="0" w:color="auto"/>
        <w:bottom w:val="none" w:sz="0" w:space="0" w:color="auto"/>
        <w:right w:val="none" w:sz="0" w:space="0" w:color="auto"/>
      </w:divBdr>
    </w:div>
    <w:div w:id="1736931643">
      <w:bodyDiv w:val="1"/>
      <w:marLeft w:val="0"/>
      <w:marRight w:val="0"/>
      <w:marTop w:val="0"/>
      <w:marBottom w:val="0"/>
      <w:divBdr>
        <w:top w:val="none" w:sz="0" w:space="0" w:color="auto"/>
        <w:left w:val="none" w:sz="0" w:space="0" w:color="auto"/>
        <w:bottom w:val="none" w:sz="0" w:space="0" w:color="auto"/>
        <w:right w:val="none" w:sz="0" w:space="0" w:color="auto"/>
      </w:divBdr>
    </w:div>
    <w:div w:id="214369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 Type="http://schemas.openxmlformats.org/officeDocument/2006/relationships/hyperlink" Target="https://www.gov.uk/government/publications/covid-19-stay-at-home-guidance/stay-at-home-guidance-for-households-with-possible-coronavirus-covid-19-infec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7" Type="http://schemas.openxmlformats.org/officeDocument/2006/relationships/hyperlink" Target="https://www.gov.uk/guidance/coronavirus-covid-19-getting-tested" TargetMode="External"/><Relationship Id="rId2" Type="http://schemas.openxmlformats.org/officeDocument/2006/relationships/customXml" Target="../customXml/item2.xml"/><Relationship Id="rId16" Type="http://schemas.openxmlformats.org/officeDocument/2006/relationships/hyperlink" Target="https://drive.google.com/open?id=1u_xyo4yaQYqZp6t4XFyU09LvZZCQJdj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youtube.com/watch?v=aGJNspLRdrc"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s.uk/live-well/healthy-body/best-way-to-wash-your-ha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E43DCACB6B5C84DB55F9C94166BAD22" ma:contentTypeVersion="19" ma:contentTypeDescription="Create a new document." ma:contentTypeScope="" ma:versionID="6dd1bc5d79633df693e1e764e6078a70">
  <xsd:schema xmlns:xsd="http://www.w3.org/2001/XMLSchema" xmlns:xs="http://www.w3.org/2001/XMLSchema" xmlns:p="http://schemas.microsoft.com/office/2006/metadata/properties" xmlns:ns1="http://schemas.microsoft.com/sharepoint/v3" xmlns:ns3="1aeaa187-65b9-412c-8314-92a37faa9fa3" targetNamespace="http://schemas.microsoft.com/office/2006/metadata/properties" ma:root="true" ma:fieldsID="b45a80e110554650d70904795342df19" ns1:_="" ns3:_="">
    <xsd:import namespace="http://schemas.microsoft.com/sharepoint/v3"/>
    <xsd:import namespace="1aeaa187-65b9-412c-8314-92a37faa9fa3"/>
    <xsd:element name="properties">
      <xsd:complexType>
        <xsd:sequence>
          <xsd:element name="documentManagement">
            <xsd:complexType>
              <xsd:all>
                <xsd:element ref="ns3:CloudMigratorOriginId" minOccurs="0"/>
                <xsd:element ref="ns3:FileHash" minOccurs="0"/>
                <xsd:element ref="ns3:CloudMigratorVersion" minOccurs="0"/>
                <xsd:element ref="ns3:UniqueSourceRef" minOccurs="0"/>
                <xsd:element ref="ns3:SharedWithUsers" minOccurs="0"/>
                <xsd:element ref="ns3:SharedWithDetails" minOccurs="0"/>
                <xsd:element ref="ns3:SharingHintHash"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eaa187-65b9-412c-8314-92a37faa9fa3"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UniqueSourceRef xmlns="1aeaa187-65b9-412c-8314-92a37faa9fa3" xsi:nil="true"/>
    <FileHash xmlns="1aeaa187-65b9-412c-8314-92a37faa9fa3" xsi:nil="true"/>
    <CloudMigratorOriginId xmlns="1aeaa187-65b9-412c-8314-92a37faa9fa3" xsi:nil="true"/>
    <CloudMigratorVersion xmlns="1aeaa187-65b9-412c-8314-92a37faa9fa3"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D5B93C8-F9A3-41B2-9426-F9E9EE6035E7}">
  <ds:schemaRefs>
    <ds:schemaRef ds:uri="http://schemas.microsoft.com/sharepoint/v3/contenttype/forms"/>
  </ds:schemaRefs>
</ds:datastoreItem>
</file>

<file path=customXml/itemProps2.xml><?xml version="1.0" encoding="utf-8"?>
<ds:datastoreItem xmlns:ds="http://schemas.openxmlformats.org/officeDocument/2006/customXml" ds:itemID="{B375BB27-982E-4CF4-A7B6-A959848FA4D2}">
  <ds:schemaRefs>
    <ds:schemaRef ds:uri="http://schemas.openxmlformats.org/officeDocument/2006/bibliography"/>
  </ds:schemaRefs>
</ds:datastoreItem>
</file>

<file path=customXml/itemProps3.xml><?xml version="1.0" encoding="utf-8"?>
<ds:datastoreItem xmlns:ds="http://schemas.openxmlformats.org/officeDocument/2006/customXml" ds:itemID="{7D89DA7B-6939-41FF-8F89-D1942AD8C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eaa187-65b9-412c-8314-92a37faa9f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781449-13FC-403C-91B6-918BCEA1C769}">
  <ds:schemaRef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1aeaa187-65b9-412c-8314-92a37faa9fa3"/>
    <ds:schemaRef ds:uri="http://purl.org/dc/terms/"/>
    <ds:schemaRef ds:uri="http://purl.org/dc/elements/1.1/"/>
    <ds:schemaRef ds:uri="http://schemas.microsoft.com/sharepoint/v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6043</Words>
  <Characters>34451</Characters>
  <Application>Microsoft Office Word</Application>
  <DocSecurity>0</DocSecurity>
  <Lines>287</Lines>
  <Paragraphs>80</Paragraphs>
  <ScaleCrop>false</ScaleCrop>
  <Company/>
  <LinksUpToDate>false</LinksUpToDate>
  <CharactersWithSpaces>40414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O'Connor</dc:creator>
  <cp:keywords/>
  <dc:description/>
  <cp:lastModifiedBy>Stacey O'Connor</cp:lastModifiedBy>
  <cp:revision>3</cp:revision>
  <dcterms:created xsi:type="dcterms:W3CDTF">2021-01-05T08:02:00Z</dcterms:created>
  <dcterms:modified xsi:type="dcterms:W3CDTF">2021-01-05T08:02:00Z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0x0101000E43DCACB6B5C84DB55F9C94166BAD22</vt:lpwstr>
  </property>
</Properties>
</file>